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D4DA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641E8E6D" w14:textId="1157887F" w:rsidR="001352F9" w:rsidRPr="001352F9" w:rsidRDefault="0003274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30.03.</w:t>
      </w:r>
      <w:r w:rsidR="004E287E">
        <w:rPr>
          <w:rFonts w:ascii="Times New Roman" w:hAnsi="Times New Roman"/>
          <w:b w:val="0"/>
          <w:sz w:val="28"/>
          <w:szCs w:val="28"/>
        </w:rPr>
        <w:t>2023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60</w:t>
      </w:r>
    </w:p>
    <w:p w14:paraId="034AE6A2" w14:textId="6ABF8AC7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B086D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DB086D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4E287E" w:rsidRPr="004E287E">
        <w:rPr>
          <w:sz w:val="28"/>
          <w:szCs w:val="28"/>
        </w:rPr>
        <w:t>56:38:</w:t>
      </w:r>
      <w:r w:rsidR="00032746">
        <w:rPr>
          <w:sz w:val="28"/>
          <w:szCs w:val="28"/>
        </w:rPr>
        <w:t>0125006:96</w:t>
      </w:r>
      <w:r w:rsidR="00DB086D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032746">
        <w:rPr>
          <w:sz w:val="28"/>
          <w:szCs w:val="28"/>
        </w:rPr>
        <w:t>30</w:t>
      </w:r>
      <w:r w:rsidR="004E287E">
        <w:rPr>
          <w:sz w:val="28"/>
          <w:szCs w:val="28"/>
        </w:rPr>
        <w:t>.03.2023</w:t>
      </w:r>
      <w:r w:rsidR="00DB086D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</w:t>
      </w:r>
      <w:r w:rsidRPr="00D04894">
        <w:rPr>
          <w:sz w:val="28"/>
          <w:szCs w:val="28"/>
        </w:rPr>
        <w:t>, расположенном по адресу:</w:t>
      </w:r>
      <w:r w:rsidR="007D2576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6B7E9211" w14:textId="4F336CD7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3966E5">
        <w:rPr>
          <w:rFonts w:ascii="Times New Roman" w:hAnsi="Times New Roman"/>
          <w:b w:val="0"/>
          <w:bCs w:val="0"/>
          <w:sz w:val="28"/>
          <w:szCs w:val="28"/>
        </w:rPr>
        <w:t>19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71B67F60" w14:textId="0073881A" w:rsidR="001352F9" w:rsidRPr="003966E5" w:rsidRDefault="001352F9" w:rsidP="003966E5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032746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4E287E" w:rsidRPr="004E287E">
        <w:rPr>
          <w:rFonts w:ascii="Times New Roman" w:hAnsi="Times New Roman"/>
          <w:b w:val="0"/>
          <w:bCs w:val="0"/>
          <w:sz w:val="28"/>
          <w:szCs w:val="28"/>
        </w:rPr>
        <w:t>.03.2023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966E5">
        <w:rPr>
          <w:rFonts w:ascii="Times New Roman" w:hAnsi="Times New Roman"/>
          <w:b w:val="0"/>
          <w:bCs w:val="0"/>
          <w:sz w:val="28"/>
          <w:szCs w:val="28"/>
        </w:rPr>
        <w:t>результатах публичных слушаний.</w:t>
      </w:r>
    </w:p>
    <w:p w14:paraId="5A0AD225" w14:textId="77777777" w:rsidR="003966E5" w:rsidRPr="003966E5" w:rsidRDefault="003966E5" w:rsidP="003966E5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966E5">
        <w:rPr>
          <w:rFonts w:ascii="Times New Roman" w:hAnsi="Times New Roman"/>
          <w:b w:val="0"/>
          <w:sz w:val="28"/>
          <w:szCs w:val="28"/>
        </w:rPr>
        <w:t>В   период  проведения публичных  слушаний:</w:t>
      </w:r>
    </w:p>
    <w:p w14:paraId="6C2CC994" w14:textId="77777777" w:rsidR="003966E5" w:rsidRPr="003966E5" w:rsidRDefault="003966E5" w:rsidP="003966E5">
      <w:pPr>
        <w:pStyle w:val="1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966E5">
        <w:rPr>
          <w:rFonts w:ascii="Times New Roman" w:hAnsi="Times New Roman"/>
          <w:b w:val="0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слушания, 1 замечание:</w:t>
      </w:r>
    </w:p>
    <w:p w14:paraId="0CB68E09" w14:textId="648E78C0" w:rsidR="003966E5" w:rsidRPr="003966E5" w:rsidRDefault="003966E5" w:rsidP="003966E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. директора МУП ЖКХ – «согласовываем при соблюдении охранных зон инженерных коммуникаций»</w:t>
      </w:r>
      <w:r w:rsidRPr="003966E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74BAC869" w14:textId="77777777" w:rsidR="001352F9" w:rsidRPr="003966E5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966E5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DB086D" w:rsidRPr="003966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966E5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DB086D" w:rsidRPr="003966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966E5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3966E5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3966E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CA76698" w14:textId="77777777" w:rsidR="001352F9" w:rsidRPr="003966E5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966E5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DB086D" w:rsidRPr="003966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966E5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DB086D" w:rsidRPr="003966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966E5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17B832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3966E5">
        <w:rPr>
          <w:sz w:val="28"/>
          <w:szCs w:val="28"/>
        </w:rPr>
        <w:t>1) считать состоявшимися публичные слушания по Проекту;</w:t>
      </w:r>
      <w:bookmarkStart w:id="0" w:name="_GoBack"/>
      <w:bookmarkEnd w:id="0"/>
    </w:p>
    <w:p w14:paraId="12025459" w14:textId="2F821178" w:rsidR="00646CEE" w:rsidRPr="007D2576" w:rsidRDefault="00646CEE" w:rsidP="00C8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r w:rsidR="005152C6" w:rsidRPr="005152C6">
        <w:rPr>
          <w:sz w:val="28"/>
          <w:szCs w:val="28"/>
        </w:rPr>
        <w:t xml:space="preserve">направить главе города рекомендации о возможности предоставления разрешения на условно разрешенный вид использования земельного </w:t>
      </w:r>
      <w:r w:rsidR="00685BF1" w:rsidRPr="00685BF1">
        <w:rPr>
          <w:sz w:val="28"/>
          <w:szCs w:val="28"/>
        </w:rPr>
        <w:t xml:space="preserve">с кадастровым номером </w:t>
      </w:r>
      <w:r w:rsidR="00032746" w:rsidRPr="00032746">
        <w:rPr>
          <w:sz w:val="28"/>
          <w:szCs w:val="28"/>
        </w:rPr>
        <w:t xml:space="preserve">56:38:0125006:96, площадью 427 </w:t>
      </w:r>
      <w:proofErr w:type="spellStart"/>
      <w:r w:rsidR="00032746" w:rsidRPr="00032746">
        <w:rPr>
          <w:sz w:val="28"/>
          <w:szCs w:val="28"/>
        </w:rPr>
        <w:t>кв</w:t>
      </w:r>
      <w:proofErr w:type="gramStart"/>
      <w:r w:rsidR="00032746" w:rsidRPr="00032746">
        <w:rPr>
          <w:sz w:val="28"/>
          <w:szCs w:val="28"/>
        </w:rPr>
        <w:t>.м</w:t>
      </w:r>
      <w:proofErr w:type="spellEnd"/>
      <w:proofErr w:type="gramEnd"/>
      <w:r w:rsidR="00032746" w:rsidRPr="00032746">
        <w:rPr>
          <w:sz w:val="28"/>
          <w:szCs w:val="28"/>
        </w:rPr>
        <w:t>, адрес: Оренбургская область, г. Бузулук, земельный участок расположен в юго-восточной части кадастрового квартала 56:38:0125006 – «бытовое обслуживание (3.3)»</w:t>
      </w:r>
    </w:p>
    <w:p w14:paraId="7E6A894F" w14:textId="77777777" w:rsidR="00646CEE" w:rsidRPr="007D2576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582297A1" w14:textId="77777777" w:rsidR="003C382C" w:rsidRPr="003C382C" w:rsidRDefault="003C382C" w:rsidP="003C382C"/>
    <w:p w14:paraId="421FE61D" w14:textId="77777777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по правилам землепользования </w:t>
      </w:r>
    </w:p>
    <w:p w14:paraId="5CCBAC3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и застройки города Бузулука</w:t>
      </w:r>
    </w:p>
    <w:p w14:paraId="0C9AB757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Колесникова Т.К.</w:t>
      </w:r>
    </w:p>
    <w:p w14:paraId="267833AA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C62B6EE" w14:textId="77777777" w:rsidR="001352F9" w:rsidRDefault="001352F9" w:rsidP="00704793">
      <w:pPr>
        <w:rPr>
          <w:sz w:val="28"/>
          <w:szCs w:val="28"/>
        </w:rPr>
      </w:pPr>
    </w:p>
    <w:p w14:paraId="2210AED1" w14:textId="77777777" w:rsidR="001352F9" w:rsidRDefault="001352F9" w:rsidP="00704793">
      <w:pPr>
        <w:rPr>
          <w:sz w:val="28"/>
          <w:szCs w:val="28"/>
        </w:rPr>
      </w:pPr>
    </w:p>
    <w:p w14:paraId="750F4032" w14:textId="77777777" w:rsidR="001352F9" w:rsidRDefault="001352F9" w:rsidP="00704793">
      <w:pPr>
        <w:rPr>
          <w:sz w:val="28"/>
          <w:szCs w:val="28"/>
        </w:rPr>
      </w:pPr>
    </w:p>
    <w:p w14:paraId="651EA7D0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32746"/>
    <w:rsid w:val="00063035"/>
    <w:rsid w:val="000B133D"/>
    <w:rsid w:val="000D0584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966E5"/>
    <w:rsid w:val="003C382C"/>
    <w:rsid w:val="003C3AF5"/>
    <w:rsid w:val="00441BBD"/>
    <w:rsid w:val="00450921"/>
    <w:rsid w:val="00453DED"/>
    <w:rsid w:val="0045591E"/>
    <w:rsid w:val="004830B1"/>
    <w:rsid w:val="004B1F94"/>
    <w:rsid w:val="004E287E"/>
    <w:rsid w:val="004F2CFE"/>
    <w:rsid w:val="0051461F"/>
    <w:rsid w:val="00514850"/>
    <w:rsid w:val="00514BD1"/>
    <w:rsid w:val="005152C6"/>
    <w:rsid w:val="005422B8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85BF1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257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16CD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68DD"/>
    <w:rsid w:val="00BE71F0"/>
    <w:rsid w:val="00BE7469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86D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23BC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9C34-FB4E-48CD-95DE-9BDE78B1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105</cp:revision>
  <cp:lastPrinted>2023-03-30T06:58:00Z</cp:lastPrinted>
  <dcterms:created xsi:type="dcterms:W3CDTF">2015-10-14T06:11:00Z</dcterms:created>
  <dcterms:modified xsi:type="dcterms:W3CDTF">2023-03-30T06:59:00Z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