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6" w:rsidRDefault="00D60C29">
      <w:pPr>
        <w:jc w:val="both"/>
        <w:rPr>
          <w:sz w:val="28"/>
          <w:szCs w:val="28"/>
        </w:rPr>
      </w:pPr>
      <w:bookmarkStart w:id="0" w:name="_GoBack"/>
      <w:bookmarkEnd w:id="0"/>
      <w:r w:rsidRPr="008F5DFE">
        <w:rPr>
          <w:sz w:val="28"/>
          <w:szCs w:val="28"/>
        </w:rPr>
        <w:t xml:space="preserve">от </w:t>
      </w:r>
      <w:r w:rsidR="00E16FBB">
        <w:rPr>
          <w:sz w:val="28"/>
          <w:szCs w:val="28"/>
        </w:rPr>
        <w:t>22.03.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E16FBB">
        <w:rPr>
          <w:sz w:val="28"/>
          <w:szCs w:val="28"/>
        </w:rPr>
        <w:t>7</w:t>
      </w:r>
      <w:r w:rsidR="00556A55">
        <w:rPr>
          <w:sz w:val="28"/>
          <w:szCs w:val="28"/>
        </w:rPr>
        <w:t>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556A55" w:rsidRPr="00C72686" w:rsidRDefault="00556A55" w:rsidP="00556A55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556A55" w:rsidRPr="00C72686" w:rsidRDefault="00556A55" w:rsidP="00556A55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556A55" w:rsidRPr="00C72686" w:rsidRDefault="00556A55" w:rsidP="00556A5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C72686">
        <w:rPr>
          <w:sz w:val="28"/>
          <w:szCs w:val="28"/>
          <w:u w:val="single"/>
        </w:rPr>
        <w:t xml:space="preserve">Адрес объекта: </w:t>
      </w:r>
      <w:r w:rsidRPr="00CD0343">
        <w:rPr>
          <w:sz w:val="28"/>
          <w:szCs w:val="28"/>
          <w:u w:val="single"/>
          <w:shd w:val="clear" w:color="auto" w:fill="FFFFFF"/>
        </w:rPr>
        <w:t>Российская Федерация, Оренбургская область, город Бузулук, по улице Пушкина, 2</w:t>
      </w:r>
      <w:proofErr w:type="gramStart"/>
      <w:r w:rsidRPr="00CD0343">
        <w:rPr>
          <w:sz w:val="28"/>
          <w:szCs w:val="28"/>
          <w:u w:val="single"/>
          <w:shd w:val="clear" w:color="auto" w:fill="FFFFFF"/>
        </w:rPr>
        <w:t xml:space="preserve"> Б</w:t>
      </w:r>
      <w:proofErr w:type="gramEnd"/>
      <w:r w:rsidRPr="00CD0343">
        <w:rPr>
          <w:sz w:val="28"/>
          <w:szCs w:val="28"/>
          <w:u w:val="single"/>
          <w:shd w:val="clear" w:color="auto" w:fill="FFFFFF"/>
        </w:rPr>
        <w:t>, Гаражно-строительный кооператив № 49, гараж № 1,</w:t>
      </w:r>
      <w:r w:rsidRPr="00CD0343">
        <w:rPr>
          <w:sz w:val="28"/>
          <w:szCs w:val="28"/>
          <w:u w:val="single"/>
        </w:rPr>
        <w:t xml:space="preserve"> площадь 20 кв.м</w:t>
      </w:r>
      <w:r w:rsidRPr="00C72686">
        <w:rPr>
          <w:sz w:val="28"/>
          <w:szCs w:val="28"/>
          <w:u w:val="single"/>
        </w:rPr>
        <w:t xml:space="preserve">. </w:t>
      </w:r>
      <w:r w:rsidRPr="001657D8">
        <w:rPr>
          <w:sz w:val="28"/>
          <w:szCs w:val="28"/>
          <w:u w:val="single"/>
        </w:rPr>
        <w:t>Расположен в территориальной зоне</w:t>
      </w:r>
      <w:r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  <w:t xml:space="preserve"> </w:t>
      </w:r>
      <w:r w:rsidRPr="00C72686">
        <w:rPr>
          <w:bCs/>
          <w:sz w:val="28"/>
          <w:szCs w:val="28"/>
          <w:u w:val="single"/>
        </w:rPr>
        <w:t xml:space="preserve">Ж3 «Зона застройки малоэтажными многоквартирными жилыми домами (до 4 этажей) и </w:t>
      </w:r>
      <w:proofErr w:type="spellStart"/>
      <w:r w:rsidRPr="00C72686">
        <w:rPr>
          <w:bCs/>
          <w:sz w:val="28"/>
          <w:szCs w:val="28"/>
          <w:u w:val="single"/>
        </w:rPr>
        <w:t>среднеэтажными</w:t>
      </w:r>
      <w:proofErr w:type="spellEnd"/>
      <w:r w:rsidRPr="00C72686">
        <w:rPr>
          <w:bCs/>
          <w:sz w:val="28"/>
          <w:szCs w:val="28"/>
          <w:u w:val="single"/>
        </w:rPr>
        <w:t xml:space="preserve"> жилыми домами (до 8 этажей)»</w:t>
      </w:r>
      <w:r w:rsidRPr="00C72686">
        <w:rPr>
          <w:sz w:val="28"/>
          <w:szCs w:val="28"/>
          <w:u w:val="single"/>
        </w:rPr>
        <w:t>.</w:t>
      </w:r>
    </w:p>
    <w:p w:rsidR="00556A55" w:rsidRPr="00B45EA4" w:rsidRDefault="00556A55" w:rsidP="00556A55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C72686">
        <w:rPr>
          <w:color w:val="000000"/>
          <w:spacing w:val="1"/>
          <w:sz w:val="28"/>
          <w:szCs w:val="28"/>
          <w:u w:val="single"/>
        </w:rPr>
        <w:t>хранение автотранспорта</w:t>
      </w:r>
      <w:r w:rsidRPr="00C72686">
        <w:rPr>
          <w:sz w:val="28"/>
          <w:szCs w:val="28"/>
          <w:u w:val="single"/>
        </w:rPr>
        <w:t xml:space="preserve"> (2.7.1)»</w:t>
      </w:r>
      <w:r w:rsidRPr="000F747E">
        <w:rPr>
          <w:sz w:val="28"/>
          <w:szCs w:val="28"/>
          <w:u w:val="single"/>
        </w:rPr>
        <w:t>.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556A55" w:rsidRPr="00C72686" w:rsidRDefault="00556A55" w:rsidP="00556A55">
      <w:pPr>
        <w:jc w:val="both"/>
        <w:rPr>
          <w:sz w:val="28"/>
          <w:szCs w:val="28"/>
          <w:u w:val="single"/>
        </w:rPr>
      </w:pPr>
      <w:r w:rsidRPr="00CD0343">
        <w:rPr>
          <w:sz w:val="28"/>
          <w:szCs w:val="28"/>
          <w:u w:val="single"/>
        </w:rPr>
        <w:t>Коробова И.Н.</w:t>
      </w:r>
      <w:r w:rsidRPr="00C72686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_________________________________________________</w:t>
      </w:r>
    </w:p>
    <w:p w:rsidR="00556A55" w:rsidRPr="00C72686" w:rsidRDefault="00556A55" w:rsidP="00556A5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556A55" w:rsidRPr="00C72686" w:rsidRDefault="00556A55" w:rsidP="00556A5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26.02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274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556A55" w:rsidRPr="00C72686" w:rsidRDefault="00556A55" w:rsidP="00556A5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18.03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03.03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62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7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03.03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556A55" w:rsidRPr="00C72686" w:rsidRDefault="00556A55" w:rsidP="00556A55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05.03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15.03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556A55" w:rsidRPr="00C72686" w:rsidRDefault="00556A55" w:rsidP="00556A5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556A55" w:rsidRPr="00C72686" w:rsidRDefault="00556A55" w:rsidP="00556A55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18.03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18.03</w:t>
      </w:r>
      <w:r w:rsidRPr="00C72686">
        <w:rPr>
          <w:sz w:val="28"/>
          <w:szCs w:val="28"/>
        </w:rPr>
        <w:t xml:space="preserve">.2021 года. </w:t>
      </w:r>
    </w:p>
    <w:p w:rsidR="00556A55" w:rsidRPr="00C72686" w:rsidRDefault="00556A55" w:rsidP="00556A55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E16FBB">
        <w:rPr>
          <w:sz w:val="28"/>
          <w:szCs w:val="28"/>
          <w:u w:val="single"/>
        </w:rPr>
        <w:t>18.03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556A55" w:rsidRPr="00556A55" w:rsidRDefault="00556A55" w:rsidP="00556A55">
      <w:pPr>
        <w:ind w:left="360"/>
        <w:jc w:val="both"/>
        <w:rPr>
          <w:sz w:val="28"/>
          <w:szCs w:val="28"/>
        </w:rPr>
      </w:pP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с местоположением: </w:t>
      </w:r>
      <w:r w:rsidR="00556A55" w:rsidRPr="00556A55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по улице Пушкина, 2 Б, Гаражно-строительный кооператив № 49, гараж № 1,</w:t>
      </w:r>
      <w:r w:rsidR="00556A55" w:rsidRPr="00556A55">
        <w:rPr>
          <w:sz w:val="28"/>
          <w:szCs w:val="28"/>
        </w:rPr>
        <w:t xml:space="preserve"> </w:t>
      </w:r>
      <w:r w:rsidR="00E16FBB">
        <w:rPr>
          <w:sz w:val="28"/>
          <w:szCs w:val="28"/>
        </w:rPr>
        <w:t>площадью 2</w:t>
      </w:r>
      <w:r w:rsidR="00556A55">
        <w:rPr>
          <w:sz w:val="28"/>
          <w:szCs w:val="28"/>
        </w:rPr>
        <w:t>0</w:t>
      </w:r>
      <w:r w:rsidR="00E16FBB">
        <w:rPr>
          <w:sz w:val="28"/>
          <w:szCs w:val="28"/>
        </w:rPr>
        <w:t xml:space="preserve"> кв</w:t>
      </w:r>
      <w:proofErr w:type="gramStart"/>
      <w:r w:rsidR="00E16FBB">
        <w:rPr>
          <w:sz w:val="28"/>
          <w:szCs w:val="28"/>
        </w:rPr>
        <w:t>.м</w:t>
      </w:r>
      <w:proofErr w:type="gramEnd"/>
      <w:r w:rsidR="00E16FBB">
        <w:rPr>
          <w:sz w:val="28"/>
          <w:szCs w:val="28"/>
        </w:rPr>
        <w:t xml:space="preserve"> – «</w:t>
      </w:r>
      <w:r w:rsidR="00E16FBB">
        <w:rPr>
          <w:color w:val="000000"/>
          <w:spacing w:val="1"/>
          <w:sz w:val="28"/>
          <w:szCs w:val="28"/>
        </w:rPr>
        <w:t>хранение автотранспорта</w:t>
      </w:r>
      <w:r w:rsidR="00E16FBB">
        <w:rPr>
          <w:sz w:val="28"/>
          <w:szCs w:val="28"/>
        </w:rPr>
        <w:t xml:space="preserve"> (2.7.1)»;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>Ф и разместить на официальном сайте администрации города Бузулука www.бузулук.рф.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74978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56A55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77562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6EF1-D4D0-47F5-8325-62A4518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evstegneev</dc:creator>
  <cp:lastModifiedBy>Ольга Н. Глебова</cp:lastModifiedBy>
  <cp:revision>2</cp:revision>
  <cp:lastPrinted>2021-03-22T10:31:00Z</cp:lastPrinted>
  <dcterms:created xsi:type="dcterms:W3CDTF">2021-03-24T11:03:00Z</dcterms:created>
  <dcterms:modified xsi:type="dcterms:W3CDTF">2021-03-24T11:03:00Z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