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B274CE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61A84">
        <w:rPr>
          <w:sz w:val="28"/>
          <w:szCs w:val="28"/>
        </w:rPr>
        <w:t>1</w:t>
      </w:r>
      <w:r w:rsidR="00B274CE">
        <w:rPr>
          <w:sz w:val="28"/>
          <w:szCs w:val="28"/>
        </w:rPr>
        <w:t>7</w:t>
      </w:r>
      <w:r w:rsidR="007F10D0">
        <w:rPr>
          <w:sz w:val="28"/>
          <w:szCs w:val="28"/>
        </w:rPr>
        <w:t>7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7F10D0" w:rsidRDefault="007F10D0" w:rsidP="007F10D0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 xml:space="preserve">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0101029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455</w:t>
      </w:r>
      <w:r w:rsidRPr="00C72686">
        <w:rPr>
          <w:sz w:val="28"/>
          <w:szCs w:val="28"/>
        </w:rPr>
        <w:t>»</w:t>
      </w:r>
    </w:p>
    <w:p w:rsidR="007F10D0" w:rsidRPr="00C72686" w:rsidRDefault="007F10D0" w:rsidP="007F10D0">
      <w:pPr>
        <w:jc w:val="center"/>
        <w:rPr>
          <w:sz w:val="28"/>
          <w:szCs w:val="28"/>
        </w:rPr>
      </w:pPr>
    </w:p>
    <w:p w:rsidR="007F10D0" w:rsidRPr="00C72686" w:rsidRDefault="007F10D0" w:rsidP="007F10D0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7F10D0" w:rsidRDefault="007F10D0" w:rsidP="007F10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Pr="008B5DE8">
        <w:rPr>
          <w:sz w:val="28"/>
          <w:szCs w:val="28"/>
        </w:rPr>
        <w:t>5</w:t>
      </w:r>
      <w:r w:rsidRPr="008B5DE8">
        <w:rPr>
          <w:sz w:val="28"/>
          <w:szCs w:val="28"/>
          <w:shd w:val="clear" w:color="auto" w:fill="F8F9FA"/>
        </w:rPr>
        <w:t>6:38:0101029:455</w:t>
      </w:r>
      <w:r>
        <w:rPr>
          <w:sz w:val="28"/>
          <w:szCs w:val="28"/>
        </w:rPr>
        <w:t xml:space="preserve">, адрес: </w:t>
      </w:r>
      <w:r w:rsidRPr="00DA4978">
        <w:rPr>
          <w:sz w:val="28"/>
          <w:szCs w:val="28"/>
          <w:shd w:val="clear" w:color="auto" w:fill="FFFFFF"/>
        </w:rPr>
        <w:t>Российская Федерация, Оренбургская область, город Бузулук, улица Гая, 99</w:t>
      </w:r>
      <w:r w:rsidRPr="009E104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6266</w:t>
      </w:r>
      <w:r w:rsidRPr="009E104E">
        <w:rPr>
          <w:sz w:val="28"/>
          <w:szCs w:val="28"/>
        </w:rPr>
        <w:t xml:space="preserve"> кв</w:t>
      </w:r>
      <w:proofErr w:type="gramStart"/>
      <w:r w:rsidRPr="009E104E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путём:</w:t>
      </w:r>
    </w:p>
    <w:p w:rsidR="007F10D0" w:rsidRDefault="007F10D0" w:rsidP="007F10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участка, смежной с земельным участком с кадастровым номером 56:38:0101029:454,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7F10D0" w:rsidRDefault="007F10D0" w:rsidP="007F10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участка, смежной с землями, </w:t>
      </w:r>
      <w:r w:rsidRPr="00251ED7">
        <w:rPr>
          <w:sz w:val="28"/>
          <w:szCs w:val="28"/>
        </w:rPr>
        <w:t>находящи</w:t>
      </w:r>
      <w:r>
        <w:rPr>
          <w:sz w:val="28"/>
          <w:szCs w:val="28"/>
        </w:rPr>
        <w:t>ми</w:t>
      </w:r>
      <w:r w:rsidRPr="00251ED7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 xml:space="preserve">,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7F10D0" w:rsidRPr="00C72686" w:rsidRDefault="007F10D0" w:rsidP="007F10D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7F10D0" w:rsidRPr="00C72686" w:rsidRDefault="007F10D0" w:rsidP="007F10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«Стрела»</w:t>
      </w:r>
      <w:r w:rsidRPr="00C72686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</w:t>
      </w:r>
    </w:p>
    <w:p w:rsidR="007F10D0" w:rsidRPr="00C72686" w:rsidRDefault="007F10D0" w:rsidP="007F10D0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7F10D0" w:rsidRPr="00C72686" w:rsidRDefault="007F10D0" w:rsidP="007F10D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7F10D0" w:rsidRPr="00C72686" w:rsidRDefault="007F10D0" w:rsidP="007F10D0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7F10D0" w:rsidRPr="00C72686" w:rsidRDefault="007F10D0" w:rsidP="007F10D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27.05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904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104186">
        <w:rPr>
          <w:sz w:val="28"/>
          <w:szCs w:val="28"/>
          <w:u w:val="single"/>
        </w:rPr>
        <w:t>5</w:t>
      </w:r>
      <w:r w:rsidRPr="00104186">
        <w:rPr>
          <w:sz w:val="28"/>
          <w:szCs w:val="28"/>
          <w:u w:val="single"/>
          <w:shd w:val="clear" w:color="auto" w:fill="F8F9FA"/>
        </w:rPr>
        <w:t>6:38:0101029:455</w:t>
      </w:r>
      <w:r w:rsidRPr="00C72686">
        <w:rPr>
          <w:sz w:val="28"/>
          <w:szCs w:val="28"/>
          <w:u w:val="single"/>
        </w:rPr>
        <w:t>»</w:t>
      </w:r>
    </w:p>
    <w:p w:rsidR="007F10D0" w:rsidRPr="00C72686" w:rsidRDefault="007F10D0" w:rsidP="007F10D0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7F10D0" w:rsidRPr="00C72686" w:rsidRDefault="007F10D0" w:rsidP="007F10D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7F10D0" w:rsidRPr="00C72686" w:rsidRDefault="007F10D0" w:rsidP="007F10D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28.05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159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28.05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7F10D0" w:rsidRPr="00C72686" w:rsidRDefault="007F10D0" w:rsidP="007F10D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7F10D0" w:rsidRPr="00C72686" w:rsidRDefault="007F10D0" w:rsidP="007F10D0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lastRenderedPageBreak/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701414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8</w:t>
      </w:r>
      <w:r w:rsidRPr="00701414">
        <w:rPr>
          <w:bCs/>
          <w:sz w:val="28"/>
          <w:szCs w:val="28"/>
          <w:u w:val="single"/>
        </w:rPr>
        <w:t xml:space="preserve">.05.2021 года по 07.06.2021 года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7F10D0" w:rsidRPr="00C72686" w:rsidRDefault="007F10D0" w:rsidP="007F10D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7F10D0" w:rsidRDefault="007F10D0" w:rsidP="007F10D0">
      <w:pPr>
        <w:ind w:firstLine="851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10.06.</w:t>
      </w:r>
      <w:r w:rsidRPr="00C72686">
        <w:rPr>
          <w:sz w:val="28"/>
          <w:szCs w:val="28"/>
        </w:rPr>
        <w:t xml:space="preserve">2021 года. </w:t>
      </w:r>
    </w:p>
    <w:p w:rsidR="007F10D0" w:rsidRDefault="007F10D0" w:rsidP="007F10D0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>Рассматриваемый вопрос проходил согласование с коммунальными службами города</w:t>
      </w:r>
      <w:r>
        <w:rPr>
          <w:rFonts w:ascii="Times New Roman" w:hAnsi="Times New Roman"/>
          <w:sz w:val="28"/>
          <w:szCs w:val="28"/>
        </w:rPr>
        <w:t xml:space="preserve"> и организациями</w:t>
      </w:r>
      <w:r w:rsidRPr="00824AA6">
        <w:rPr>
          <w:rFonts w:ascii="Times New Roman" w:hAnsi="Times New Roman"/>
          <w:sz w:val="28"/>
          <w:szCs w:val="28"/>
        </w:rPr>
        <w:t xml:space="preserve">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7F10D0" w:rsidRDefault="007F10D0" w:rsidP="007F1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Бузулука – «Согласовываем с условием:</w:t>
      </w:r>
    </w:p>
    <w:p w:rsidR="007F10D0" w:rsidRDefault="007F10D0" w:rsidP="007F1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охранной зоны, предусмотренной в «СП 124.13330.2012. Свод правил. Тепловые сети.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41-02-2003» и в соответствии Приказа Министерства архитектуры, строительства и жилищно-коммунального хозяйства Российской Федерации от 17.08.1992 № 197 о Типовых правилах охраны коммунальных тепловых сетей;</w:t>
      </w:r>
    </w:p>
    <w:p w:rsidR="007F10D0" w:rsidRDefault="007F10D0" w:rsidP="007F1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в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Бузулука в письменном виде Гарантию о том, что владелец обязан в случае аварийных, текущих или капитальных работ на теплотрассе МУП ЖКХ г. Бузулука по первому требованию предоставить доступ на территорию, демонтировать временные сооружения заборы, ограждения, нестационарные объекты и другое подобное. А также о том, что не имеет никаких возражений в адрес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Бузулука и в случае причинения ущерба имуществу, все восстановительные работы будут проведены за счет владельца территории.».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B274CE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F513B6">
        <w:rPr>
          <w:sz w:val="28"/>
          <w:szCs w:val="28"/>
        </w:rPr>
        <w:t>О</w:t>
      </w:r>
      <w:r w:rsidR="00FD1A80">
        <w:rPr>
          <w:sz w:val="28"/>
          <w:szCs w:val="28"/>
        </w:rPr>
        <w:t xml:space="preserve"> </w:t>
      </w:r>
      <w:r w:rsidR="00F513B6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7F10D0" w:rsidRPr="007F10D0">
        <w:rPr>
          <w:sz w:val="28"/>
          <w:szCs w:val="28"/>
        </w:rPr>
        <w:t>5</w:t>
      </w:r>
      <w:r w:rsidR="007F10D0" w:rsidRPr="007F10D0">
        <w:rPr>
          <w:sz w:val="28"/>
          <w:szCs w:val="28"/>
          <w:shd w:val="clear" w:color="auto" w:fill="F8F9FA"/>
        </w:rPr>
        <w:t>6:38:0101029:455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7F10D0" w:rsidRPr="007F10D0">
        <w:rPr>
          <w:sz w:val="28"/>
          <w:szCs w:val="28"/>
        </w:rPr>
        <w:t>5</w:t>
      </w:r>
      <w:r w:rsidR="007F10D0" w:rsidRPr="007F10D0">
        <w:rPr>
          <w:sz w:val="28"/>
          <w:szCs w:val="28"/>
          <w:shd w:val="clear" w:color="auto" w:fill="F8F9FA"/>
        </w:rPr>
        <w:t>6:38:0101029:455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 xml:space="preserve">город Бузулук Оренбургской </w:t>
      </w:r>
      <w:r w:rsidR="00D65BAD" w:rsidRPr="00514850">
        <w:rPr>
          <w:sz w:val="28"/>
          <w:szCs w:val="28"/>
        </w:rPr>
        <w:lastRenderedPageBreak/>
        <w:t>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7F10D0" w:rsidRDefault="001E1CCB" w:rsidP="007F10D0">
      <w:pPr>
        <w:suppressAutoHyphens/>
        <w:ind w:firstLine="851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7F10D0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7F10D0" w:rsidRPr="008B5DE8">
        <w:rPr>
          <w:sz w:val="28"/>
          <w:szCs w:val="28"/>
        </w:rPr>
        <w:t>5</w:t>
      </w:r>
      <w:r w:rsidR="007F10D0" w:rsidRPr="008B5DE8">
        <w:rPr>
          <w:sz w:val="28"/>
          <w:szCs w:val="28"/>
          <w:shd w:val="clear" w:color="auto" w:fill="F8F9FA"/>
        </w:rPr>
        <w:t>6:38:0101029:455</w:t>
      </w:r>
      <w:r w:rsidR="007F10D0">
        <w:rPr>
          <w:sz w:val="28"/>
          <w:szCs w:val="28"/>
        </w:rPr>
        <w:t xml:space="preserve">, адрес: </w:t>
      </w:r>
      <w:r w:rsidR="007F10D0" w:rsidRPr="00DA4978">
        <w:rPr>
          <w:sz w:val="28"/>
          <w:szCs w:val="28"/>
          <w:shd w:val="clear" w:color="auto" w:fill="FFFFFF"/>
        </w:rPr>
        <w:t>Российская Федерация, Оренбургская область, город Бузулук, улица Гая, 99</w:t>
      </w:r>
      <w:r w:rsidR="007F10D0" w:rsidRPr="009E104E">
        <w:rPr>
          <w:sz w:val="28"/>
          <w:szCs w:val="28"/>
        </w:rPr>
        <w:t>, площадью</w:t>
      </w:r>
      <w:r w:rsidR="007F10D0">
        <w:rPr>
          <w:sz w:val="28"/>
          <w:szCs w:val="28"/>
        </w:rPr>
        <w:t xml:space="preserve"> 6266</w:t>
      </w:r>
      <w:r w:rsidR="007F10D0" w:rsidRPr="009E104E">
        <w:rPr>
          <w:sz w:val="28"/>
          <w:szCs w:val="28"/>
        </w:rPr>
        <w:t xml:space="preserve"> кв</w:t>
      </w:r>
      <w:proofErr w:type="gramStart"/>
      <w:r w:rsidR="007F10D0" w:rsidRPr="009E104E">
        <w:rPr>
          <w:sz w:val="28"/>
          <w:szCs w:val="28"/>
        </w:rPr>
        <w:t>.м</w:t>
      </w:r>
      <w:proofErr w:type="gramEnd"/>
      <w:r w:rsidR="007F10D0">
        <w:rPr>
          <w:sz w:val="28"/>
          <w:szCs w:val="28"/>
        </w:rPr>
        <w:t>, путём:</w:t>
      </w:r>
    </w:p>
    <w:p w:rsidR="007F10D0" w:rsidRDefault="007F10D0" w:rsidP="007F10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северо-восточной границы земельного участка, смежной с земельным участком с кадастровым номером 56:38:0101029:454,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7F10D0" w:rsidRDefault="007F10D0" w:rsidP="007F10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северо-западной границы земельного участка, смежной с землями, </w:t>
      </w:r>
      <w:r w:rsidRPr="00251ED7">
        <w:rPr>
          <w:sz w:val="28"/>
          <w:szCs w:val="28"/>
        </w:rPr>
        <w:t>находящи</w:t>
      </w:r>
      <w:r>
        <w:rPr>
          <w:sz w:val="28"/>
          <w:szCs w:val="28"/>
        </w:rPr>
        <w:t>ми</w:t>
      </w:r>
      <w:r w:rsidRPr="00251ED7">
        <w:rPr>
          <w:sz w:val="28"/>
          <w:szCs w:val="28"/>
        </w:rPr>
        <w:t>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 xml:space="preserve">,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D65BAD" w:rsidRDefault="00AD2A83" w:rsidP="00B274CE">
      <w:pPr>
        <w:ind w:firstLine="850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274CE" w:rsidRDefault="00B274CE" w:rsidP="00CE0203">
      <w:pPr>
        <w:jc w:val="both"/>
        <w:rPr>
          <w:sz w:val="28"/>
          <w:szCs w:val="28"/>
        </w:rPr>
      </w:pP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FD1A80">
      <w:pgSz w:w="11906" w:h="16838"/>
      <w:pgMar w:top="1134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7A9"/>
    <w:rsid w:val="007D7E29"/>
    <w:rsid w:val="007E43C8"/>
    <w:rsid w:val="007E6548"/>
    <w:rsid w:val="007F10D0"/>
    <w:rsid w:val="0080039C"/>
    <w:rsid w:val="00810A71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45AF2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274CE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94F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93</cp:revision>
  <cp:lastPrinted>2021-06-11T09:53:00Z</cp:lastPrinted>
  <dcterms:created xsi:type="dcterms:W3CDTF">2015-10-14T06:11:00Z</dcterms:created>
  <dcterms:modified xsi:type="dcterms:W3CDTF">2021-06-11T09:53:00Z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