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4" w:rsidRDefault="00F262D4" w:rsidP="00F262D4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4" w:rsidRDefault="00F262D4" w:rsidP="00F262D4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Муниципальное образование город Бузулук Оренбургской области</w:t>
      </w:r>
    </w:p>
    <w:p w:rsidR="00F262D4" w:rsidRDefault="00F262D4" w:rsidP="00F262D4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 xml:space="preserve"> созыв</w:t>
      </w:r>
    </w:p>
    <w:p w:rsidR="00F262D4" w:rsidRDefault="00F262D4" w:rsidP="00F262D4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ГОРОДСКОЙ СОВЕТ ДЕПУТАТОВ</w:t>
      </w:r>
    </w:p>
    <w:p w:rsidR="00F262D4" w:rsidRDefault="00F262D4" w:rsidP="00F262D4">
      <w:pPr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______________________________________________</w:t>
      </w:r>
      <w:r>
        <w:rPr>
          <w:color w:val="1F1F1F"/>
          <w:sz w:val="28"/>
          <w:szCs w:val="28"/>
        </w:rPr>
        <w:t>__________________</w:t>
      </w:r>
    </w:p>
    <w:p w:rsidR="00F262D4" w:rsidRDefault="00F262D4" w:rsidP="00F262D4">
      <w:pPr>
        <w:jc w:val="center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г. Бузулук</w:t>
      </w:r>
    </w:p>
    <w:p w:rsidR="00F262D4" w:rsidRDefault="00F262D4" w:rsidP="00F262D4">
      <w:pPr>
        <w:jc w:val="center"/>
        <w:rPr>
          <w:color w:val="1F1F1F"/>
          <w:sz w:val="28"/>
          <w:szCs w:val="28"/>
        </w:rPr>
      </w:pPr>
    </w:p>
    <w:p w:rsidR="00F262D4" w:rsidRDefault="00F262D4" w:rsidP="00F262D4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F262D4" w:rsidRDefault="00F262D4" w:rsidP="00F262D4">
      <w:pPr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_</w:t>
      </w:r>
      <w:r>
        <w:rPr>
          <w:color w:val="1F1F1F"/>
          <w:sz w:val="28"/>
          <w:szCs w:val="28"/>
          <w:u w:val="single"/>
        </w:rPr>
        <w:t xml:space="preserve">06.05.2020 г.              </w:t>
      </w:r>
      <w:r>
        <w:rPr>
          <w:b/>
          <w:color w:val="1F1F1F"/>
          <w:sz w:val="28"/>
          <w:szCs w:val="28"/>
        </w:rPr>
        <w:t xml:space="preserve">                                                                     № _</w:t>
      </w:r>
      <w:r>
        <w:rPr>
          <w:color w:val="1F1F1F"/>
          <w:sz w:val="28"/>
          <w:szCs w:val="28"/>
          <w:u w:val="single"/>
        </w:rPr>
        <w:t>637</w:t>
      </w:r>
      <w:r>
        <w:rPr>
          <w:color w:val="1F1F1F"/>
          <w:sz w:val="28"/>
          <w:szCs w:val="28"/>
        </w:rPr>
        <w:t>__</w:t>
      </w: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города Бузулука</w:t>
      </w: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деятельности </w:t>
      </w: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Бузулука за 2019 год</w:t>
      </w: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36 Федерального закона от 06.10.2003г. №131-ФЗ «Об общих принципах организации местного самоуправления в Российской Федерации», статей 25, 30 Устава города Бузулука городской Совет депутатов решил:</w:t>
      </w:r>
    </w:p>
    <w:p w:rsidR="00F262D4" w:rsidRDefault="00F262D4" w:rsidP="00F262D4">
      <w:pPr>
        <w:pStyle w:val="a9"/>
        <w:numPr>
          <w:ilvl w:val="0"/>
          <w:numId w:val="34"/>
        </w:numPr>
        <w:tabs>
          <w:tab w:val="left" w:pos="993"/>
          <w:tab w:val="left" w:pos="1276"/>
        </w:tabs>
        <w:ind w:left="0"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отчет главы города Бузулука о результатах деятельности администрации города Бузулука за 2019 год согласно приложению.</w:t>
      </w:r>
    </w:p>
    <w:p w:rsidR="00F262D4" w:rsidRDefault="00F262D4" w:rsidP="00F262D4">
      <w:pPr>
        <w:pStyle w:val="a4"/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принятия и подлежит размещению на официальном сайте администрации города Бузулука </w:t>
      </w:r>
      <w:hyperlink r:id="rId10" w:history="1">
        <w:r>
          <w:rPr>
            <w:rStyle w:val="af5"/>
            <w:rFonts w:eastAsia="Calibri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f5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f5"/>
            <w:rFonts w:eastAsia="Calibri"/>
            <w:color w:val="000000" w:themeColor="text1"/>
            <w:sz w:val="28"/>
            <w:szCs w:val="28"/>
          </w:rPr>
          <w:t>бузулук.рф</w:t>
        </w:r>
        <w:proofErr w:type="spellEnd"/>
      </w:hyperlink>
      <w:r>
        <w:rPr>
          <w:sz w:val="28"/>
          <w:szCs w:val="28"/>
        </w:rPr>
        <w:t xml:space="preserve">  и опубликованию на правовом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города Бузулука БУЗУЛУК-ПРАВО.РФ.</w:t>
      </w:r>
    </w:p>
    <w:p w:rsidR="00F262D4" w:rsidRDefault="00F262D4" w:rsidP="00F262D4">
      <w:pPr>
        <w:pStyle w:val="a9"/>
        <w:tabs>
          <w:tab w:val="left" w:pos="1276"/>
        </w:tabs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Н.И.Бергман</w:t>
      </w:r>
      <w:proofErr w:type="spellEnd"/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прокуратуре, главе города,   постоянной депутатской комиссии по экономическим вопросам, управлению экономического развития и торговли администрации города,   пресс-службе управления внутренней политики администрации города, правовому управлению администрации города </w:t>
      </w:r>
    </w:p>
    <w:p w:rsidR="00F262D4" w:rsidRDefault="00F262D4" w:rsidP="00F262D4">
      <w:pPr>
        <w:pStyle w:val="a9"/>
        <w:ind w:right="282"/>
        <w:jc w:val="both"/>
        <w:rPr>
          <w:rFonts w:ascii="Times New Roman" w:hAnsi="Times New Roman"/>
          <w:sz w:val="28"/>
          <w:szCs w:val="28"/>
        </w:rPr>
      </w:pPr>
    </w:p>
    <w:p w:rsidR="00F262D4" w:rsidRPr="00536F85" w:rsidRDefault="00F262D4" w:rsidP="00F262D4">
      <w:pPr>
        <w:jc w:val="right"/>
        <w:rPr>
          <w:sz w:val="28"/>
          <w:szCs w:val="28"/>
        </w:rPr>
      </w:pPr>
      <w:r w:rsidRPr="00536F85">
        <w:rPr>
          <w:sz w:val="28"/>
          <w:szCs w:val="28"/>
        </w:rPr>
        <w:lastRenderedPageBreak/>
        <w:t xml:space="preserve">Приложение к решению  </w:t>
      </w:r>
    </w:p>
    <w:p w:rsidR="00F262D4" w:rsidRPr="00536F85" w:rsidRDefault="00F262D4" w:rsidP="00F262D4">
      <w:pPr>
        <w:jc w:val="right"/>
        <w:rPr>
          <w:sz w:val="28"/>
          <w:szCs w:val="28"/>
        </w:rPr>
      </w:pPr>
      <w:r w:rsidRPr="00536F85">
        <w:rPr>
          <w:sz w:val="28"/>
          <w:szCs w:val="28"/>
        </w:rPr>
        <w:t>городского Совета  депутатов</w:t>
      </w:r>
    </w:p>
    <w:p w:rsidR="00F262D4" w:rsidRDefault="00F262D4" w:rsidP="00F262D4">
      <w:pPr>
        <w:pStyle w:val="a9"/>
        <w:ind w:right="282"/>
        <w:jc w:val="right"/>
        <w:rPr>
          <w:rFonts w:ascii="Times New Roman" w:hAnsi="Times New Roman"/>
          <w:sz w:val="28"/>
          <w:szCs w:val="28"/>
        </w:rPr>
      </w:pPr>
      <w:r w:rsidRPr="00F262D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06.05.</w:t>
      </w:r>
      <w:r w:rsidRPr="00F262D4">
        <w:rPr>
          <w:rFonts w:ascii="Times New Roman" w:hAnsi="Times New Roman"/>
          <w:sz w:val="28"/>
          <w:szCs w:val="28"/>
        </w:rPr>
        <w:t>2020 года  №</w:t>
      </w:r>
      <w:r>
        <w:rPr>
          <w:rFonts w:ascii="Times New Roman" w:hAnsi="Times New Roman"/>
          <w:sz w:val="28"/>
          <w:szCs w:val="28"/>
        </w:rPr>
        <w:t>637</w:t>
      </w:r>
      <w:bookmarkStart w:id="0" w:name="_GoBack"/>
      <w:bookmarkEnd w:id="0"/>
    </w:p>
    <w:p w:rsidR="00F262D4" w:rsidRDefault="00F262D4" w:rsidP="00F262D4">
      <w:pPr>
        <w:pStyle w:val="a9"/>
        <w:ind w:right="282"/>
        <w:jc w:val="right"/>
        <w:rPr>
          <w:rFonts w:ascii="Times New Roman" w:hAnsi="Times New Roman"/>
          <w:sz w:val="28"/>
          <w:szCs w:val="28"/>
        </w:rPr>
      </w:pPr>
    </w:p>
    <w:p w:rsidR="00F262D4" w:rsidRDefault="00F262D4" w:rsidP="00F262D4">
      <w:pPr>
        <w:pStyle w:val="a9"/>
        <w:ind w:right="282"/>
        <w:jc w:val="right"/>
        <w:rPr>
          <w:rFonts w:ascii="Times New Roman" w:hAnsi="Times New Roman"/>
          <w:sz w:val="28"/>
          <w:szCs w:val="28"/>
        </w:rPr>
      </w:pPr>
    </w:p>
    <w:p w:rsidR="00F262D4" w:rsidRPr="00F262D4" w:rsidRDefault="00F262D4" w:rsidP="00F262D4">
      <w:pPr>
        <w:pStyle w:val="a9"/>
        <w:ind w:right="282"/>
        <w:jc w:val="right"/>
        <w:rPr>
          <w:rFonts w:ascii="Times New Roman" w:hAnsi="Times New Roman"/>
          <w:sz w:val="28"/>
          <w:szCs w:val="28"/>
        </w:rPr>
      </w:pPr>
    </w:p>
    <w:p w:rsidR="00DA3009" w:rsidRPr="00536F85" w:rsidRDefault="00676638" w:rsidP="00CC6CC8">
      <w:pPr>
        <w:jc w:val="center"/>
        <w:rPr>
          <w:sz w:val="28"/>
          <w:szCs w:val="28"/>
        </w:rPr>
      </w:pPr>
      <w:r w:rsidRPr="00536F85">
        <w:rPr>
          <w:sz w:val="28"/>
          <w:szCs w:val="28"/>
        </w:rPr>
        <w:t xml:space="preserve">Отчет главы города Бузулука </w:t>
      </w:r>
      <w:r w:rsidR="00536F85" w:rsidRPr="00536F85">
        <w:rPr>
          <w:sz w:val="28"/>
          <w:szCs w:val="28"/>
        </w:rPr>
        <w:t>С</w:t>
      </w:r>
      <w:r w:rsidR="00D32086" w:rsidRPr="00536F85">
        <w:rPr>
          <w:sz w:val="28"/>
          <w:szCs w:val="28"/>
        </w:rPr>
        <w:t xml:space="preserve">.А. </w:t>
      </w:r>
      <w:proofErr w:type="spellStart"/>
      <w:r w:rsidR="00536F85" w:rsidRPr="00536F85">
        <w:rPr>
          <w:sz w:val="28"/>
          <w:szCs w:val="28"/>
        </w:rPr>
        <w:t>Салм</w:t>
      </w:r>
      <w:r w:rsidR="00D32086" w:rsidRPr="00536F85">
        <w:rPr>
          <w:sz w:val="28"/>
          <w:szCs w:val="28"/>
        </w:rPr>
        <w:t>ина</w:t>
      </w:r>
      <w:proofErr w:type="spellEnd"/>
    </w:p>
    <w:p w:rsidR="00676638" w:rsidRPr="00536F85" w:rsidRDefault="00676638" w:rsidP="00CC6CC8">
      <w:pPr>
        <w:jc w:val="center"/>
        <w:rPr>
          <w:sz w:val="28"/>
          <w:szCs w:val="28"/>
        </w:rPr>
      </w:pPr>
      <w:r w:rsidRPr="00536F85">
        <w:rPr>
          <w:sz w:val="28"/>
          <w:szCs w:val="28"/>
        </w:rPr>
        <w:t xml:space="preserve"> о р</w:t>
      </w:r>
      <w:r w:rsidR="00EF3E61" w:rsidRPr="00536F85">
        <w:rPr>
          <w:sz w:val="28"/>
          <w:szCs w:val="28"/>
        </w:rPr>
        <w:t xml:space="preserve">езультатах деятельности </w:t>
      </w:r>
      <w:r w:rsidRPr="00536F85">
        <w:rPr>
          <w:sz w:val="28"/>
          <w:szCs w:val="28"/>
        </w:rPr>
        <w:t>администрации</w:t>
      </w:r>
      <w:r w:rsidR="00253A51" w:rsidRPr="00536F85">
        <w:rPr>
          <w:sz w:val="28"/>
          <w:szCs w:val="28"/>
        </w:rPr>
        <w:t xml:space="preserve"> города</w:t>
      </w:r>
      <w:r w:rsidR="008C0231" w:rsidRPr="00536F85">
        <w:rPr>
          <w:sz w:val="28"/>
          <w:szCs w:val="28"/>
        </w:rPr>
        <w:t xml:space="preserve"> </w:t>
      </w:r>
      <w:r w:rsidRPr="00536F85">
        <w:rPr>
          <w:sz w:val="28"/>
          <w:szCs w:val="28"/>
        </w:rPr>
        <w:t>за 201</w:t>
      </w:r>
      <w:r w:rsidR="00A5558B">
        <w:rPr>
          <w:sz w:val="28"/>
          <w:szCs w:val="28"/>
        </w:rPr>
        <w:t>9</w:t>
      </w:r>
      <w:r w:rsidRPr="00536F85">
        <w:rPr>
          <w:sz w:val="28"/>
          <w:szCs w:val="28"/>
        </w:rPr>
        <w:t xml:space="preserve"> год</w:t>
      </w:r>
    </w:p>
    <w:p w:rsidR="00676638" w:rsidRDefault="00676638" w:rsidP="00676638">
      <w:pPr>
        <w:ind w:firstLine="708"/>
        <w:jc w:val="center"/>
        <w:rPr>
          <w:sz w:val="28"/>
          <w:szCs w:val="28"/>
        </w:rPr>
      </w:pPr>
    </w:p>
    <w:p w:rsidR="00D20070" w:rsidRPr="00536F85" w:rsidRDefault="00D20070" w:rsidP="00676638">
      <w:pPr>
        <w:ind w:firstLine="708"/>
        <w:jc w:val="center"/>
        <w:rPr>
          <w:sz w:val="28"/>
          <w:szCs w:val="28"/>
        </w:rPr>
      </w:pPr>
    </w:p>
    <w:p w:rsidR="00676638" w:rsidRPr="00536F85" w:rsidRDefault="00676638" w:rsidP="00CC6CC8">
      <w:pPr>
        <w:jc w:val="center"/>
        <w:rPr>
          <w:sz w:val="28"/>
          <w:szCs w:val="28"/>
        </w:rPr>
      </w:pPr>
      <w:r w:rsidRPr="00536F85">
        <w:rPr>
          <w:sz w:val="28"/>
          <w:szCs w:val="28"/>
        </w:rPr>
        <w:t>Добрый день, уважаемые депутаты!</w:t>
      </w:r>
    </w:p>
    <w:p w:rsidR="00676638" w:rsidRPr="00536F85" w:rsidRDefault="00676638" w:rsidP="00676638">
      <w:pPr>
        <w:ind w:firstLine="708"/>
        <w:jc w:val="center"/>
        <w:rPr>
          <w:sz w:val="20"/>
          <w:szCs w:val="20"/>
        </w:rPr>
      </w:pPr>
    </w:p>
    <w:p w:rsidR="00676638" w:rsidRPr="00A2417D" w:rsidRDefault="0065547E" w:rsidP="00ED61C3">
      <w:pPr>
        <w:ind w:firstLine="851"/>
        <w:jc w:val="both"/>
        <w:rPr>
          <w:sz w:val="28"/>
          <w:szCs w:val="28"/>
        </w:rPr>
      </w:pPr>
      <w:r w:rsidRPr="00A2417D">
        <w:rPr>
          <w:sz w:val="28"/>
          <w:szCs w:val="28"/>
        </w:rPr>
        <w:t xml:space="preserve">В соответствии с Уставом города Бузулука представляю ежегодный </w:t>
      </w:r>
      <w:r w:rsidR="00715CAC" w:rsidRPr="00A2417D">
        <w:rPr>
          <w:sz w:val="28"/>
          <w:szCs w:val="28"/>
        </w:rPr>
        <w:t>отчет</w:t>
      </w:r>
      <w:r w:rsidR="0096051F" w:rsidRPr="00A2417D">
        <w:rPr>
          <w:sz w:val="28"/>
          <w:szCs w:val="28"/>
        </w:rPr>
        <w:t xml:space="preserve"> о результатах деятельности администрации</w:t>
      </w:r>
      <w:r w:rsidRPr="00A2417D">
        <w:rPr>
          <w:sz w:val="28"/>
          <w:szCs w:val="28"/>
        </w:rPr>
        <w:t xml:space="preserve"> города</w:t>
      </w:r>
      <w:r w:rsidR="00260AAA" w:rsidRPr="00A2417D">
        <w:rPr>
          <w:sz w:val="28"/>
          <w:szCs w:val="28"/>
        </w:rPr>
        <w:t xml:space="preserve"> за 201</w:t>
      </w:r>
      <w:r w:rsidR="000D5567" w:rsidRPr="00A2417D">
        <w:rPr>
          <w:sz w:val="28"/>
          <w:szCs w:val="28"/>
        </w:rPr>
        <w:t>9</w:t>
      </w:r>
      <w:r w:rsidR="00260AAA" w:rsidRPr="00A2417D">
        <w:rPr>
          <w:sz w:val="28"/>
          <w:szCs w:val="28"/>
        </w:rPr>
        <w:t xml:space="preserve"> год</w:t>
      </w:r>
      <w:r w:rsidRPr="00A2417D">
        <w:rPr>
          <w:sz w:val="28"/>
          <w:szCs w:val="28"/>
        </w:rPr>
        <w:t>.</w:t>
      </w:r>
    </w:p>
    <w:p w:rsidR="00DB2344" w:rsidRPr="00A2417D" w:rsidRDefault="00350A38" w:rsidP="00ED61C3">
      <w:pPr>
        <w:ind w:firstLine="851"/>
        <w:jc w:val="both"/>
        <w:rPr>
          <w:sz w:val="28"/>
          <w:szCs w:val="28"/>
        </w:rPr>
      </w:pPr>
      <w:r w:rsidRPr="00A2417D">
        <w:rPr>
          <w:sz w:val="28"/>
          <w:szCs w:val="28"/>
        </w:rPr>
        <w:t>Деятельность администрации города Бузулука</w:t>
      </w:r>
      <w:r w:rsidR="002C6B22" w:rsidRPr="00A2417D">
        <w:rPr>
          <w:sz w:val="28"/>
          <w:szCs w:val="28"/>
        </w:rPr>
        <w:t xml:space="preserve"> </w:t>
      </w:r>
      <w:r w:rsidRPr="00A2417D">
        <w:rPr>
          <w:sz w:val="28"/>
          <w:szCs w:val="28"/>
        </w:rPr>
        <w:t xml:space="preserve">направлена на решение приоритетных вопросов местного значения </w:t>
      </w:r>
      <w:r w:rsidR="00391533" w:rsidRPr="00A2417D">
        <w:rPr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="00BF06FD" w:rsidRPr="00A2417D">
        <w:rPr>
          <w:sz w:val="28"/>
          <w:szCs w:val="28"/>
        </w:rPr>
        <w:t xml:space="preserve"> и отдельных государственных полномочий, переданных Федеральными законами и Законами Оренбургской области</w:t>
      </w:r>
      <w:r w:rsidR="00391533" w:rsidRPr="00A2417D">
        <w:rPr>
          <w:sz w:val="28"/>
          <w:szCs w:val="28"/>
        </w:rPr>
        <w:t xml:space="preserve">. </w:t>
      </w:r>
    </w:p>
    <w:p w:rsidR="00C25178" w:rsidRPr="00986F8B" w:rsidRDefault="00DB2344" w:rsidP="00C25178">
      <w:pPr>
        <w:ind w:firstLine="851"/>
        <w:jc w:val="both"/>
        <w:rPr>
          <w:sz w:val="28"/>
          <w:szCs w:val="28"/>
        </w:rPr>
      </w:pPr>
      <w:r w:rsidRPr="00986F8B">
        <w:rPr>
          <w:sz w:val="28"/>
          <w:szCs w:val="28"/>
        </w:rPr>
        <w:t>Основные приоритеты работы администрации города Бузулука определены</w:t>
      </w:r>
      <w:r w:rsidR="00C25178" w:rsidRPr="00986F8B">
        <w:rPr>
          <w:sz w:val="28"/>
          <w:szCs w:val="28"/>
        </w:rPr>
        <w:t xml:space="preserve"> </w:t>
      </w:r>
      <w:proofErr w:type="gramStart"/>
      <w:r w:rsidR="00C25178" w:rsidRPr="00986F8B">
        <w:rPr>
          <w:sz w:val="28"/>
          <w:szCs w:val="28"/>
        </w:rPr>
        <w:t>в</w:t>
      </w:r>
      <w:proofErr w:type="gramEnd"/>
      <w:r w:rsidR="00C25178" w:rsidRPr="00986F8B">
        <w:rPr>
          <w:sz w:val="28"/>
          <w:szCs w:val="28"/>
        </w:rPr>
        <w:t>:</w:t>
      </w:r>
    </w:p>
    <w:p w:rsidR="00C25178" w:rsidRPr="00986F8B" w:rsidRDefault="00C25178" w:rsidP="00C25178">
      <w:pPr>
        <w:ind w:firstLine="851"/>
        <w:jc w:val="both"/>
        <w:rPr>
          <w:sz w:val="28"/>
          <w:szCs w:val="28"/>
        </w:rPr>
      </w:pPr>
      <w:r w:rsidRPr="00986F8B">
        <w:rPr>
          <w:sz w:val="28"/>
          <w:szCs w:val="28"/>
        </w:rPr>
        <w:t xml:space="preserve">- ежегодном </w:t>
      </w:r>
      <w:proofErr w:type="gramStart"/>
      <w:r w:rsidRPr="00986F8B">
        <w:rPr>
          <w:sz w:val="28"/>
          <w:szCs w:val="28"/>
        </w:rPr>
        <w:t>Послании</w:t>
      </w:r>
      <w:proofErr w:type="gramEnd"/>
      <w:r w:rsidRPr="00986F8B">
        <w:rPr>
          <w:sz w:val="28"/>
          <w:szCs w:val="28"/>
        </w:rPr>
        <w:t xml:space="preserve"> Президента РФ Федеральному Собранию, Указах Президента Российской Федерации В.В. Путина;</w:t>
      </w:r>
    </w:p>
    <w:p w:rsidR="00C25178" w:rsidRPr="00986F8B" w:rsidRDefault="00C25178" w:rsidP="00C25178">
      <w:pPr>
        <w:ind w:firstLine="851"/>
        <w:jc w:val="both"/>
        <w:rPr>
          <w:sz w:val="28"/>
          <w:szCs w:val="28"/>
        </w:rPr>
      </w:pPr>
      <w:r w:rsidRPr="00986F8B">
        <w:rPr>
          <w:sz w:val="28"/>
          <w:szCs w:val="28"/>
        </w:rPr>
        <w:t xml:space="preserve">- Стратегии </w:t>
      </w:r>
      <w:r w:rsidRPr="00986F8B">
        <w:rPr>
          <w:rFonts w:eastAsia="Cambria-Bold"/>
          <w:sz w:val="28"/>
          <w:szCs w:val="28"/>
        </w:rPr>
        <w:t>развития Оренбургской области на период до 2030 года</w:t>
      </w:r>
      <w:r w:rsidR="00C179FA">
        <w:rPr>
          <w:rFonts w:eastAsia="Cambria-Bold"/>
          <w:sz w:val="28"/>
          <w:szCs w:val="28"/>
        </w:rPr>
        <w:t>;</w:t>
      </w:r>
    </w:p>
    <w:p w:rsidR="00C25178" w:rsidRPr="00986F8B" w:rsidRDefault="00C25178" w:rsidP="00C25178">
      <w:pPr>
        <w:ind w:firstLine="851"/>
        <w:jc w:val="both"/>
        <w:rPr>
          <w:sz w:val="28"/>
          <w:szCs w:val="28"/>
        </w:rPr>
      </w:pPr>
      <w:r w:rsidRPr="00986F8B">
        <w:rPr>
          <w:sz w:val="28"/>
          <w:szCs w:val="28"/>
        </w:rPr>
        <w:t>- Стратегии инвестиционного развития муниципального образования город Бузулук Оренбургской области до 2025 года;</w:t>
      </w:r>
    </w:p>
    <w:p w:rsidR="00C25178" w:rsidRPr="00536F85" w:rsidRDefault="00C25178" w:rsidP="00C25178">
      <w:pPr>
        <w:ind w:firstLine="851"/>
        <w:jc w:val="both"/>
        <w:rPr>
          <w:sz w:val="28"/>
          <w:szCs w:val="28"/>
        </w:rPr>
      </w:pPr>
      <w:r w:rsidRPr="00986F8B">
        <w:rPr>
          <w:sz w:val="28"/>
          <w:szCs w:val="28"/>
        </w:rPr>
        <w:t xml:space="preserve">- муниципальных </w:t>
      </w:r>
      <w:proofErr w:type="gramStart"/>
      <w:r w:rsidRPr="00986F8B">
        <w:rPr>
          <w:sz w:val="28"/>
          <w:szCs w:val="28"/>
        </w:rPr>
        <w:t>программах</w:t>
      </w:r>
      <w:proofErr w:type="gramEnd"/>
      <w:r w:rsidRPr="00986F8B">
        <w:rPr>
          <w:sz w:val="28"/>
          <w:szCs w:val="28"/>
        </w:rPr>
        <w:t>, ориентированных на достижение главной стратегической цели развития – повышение уровня и качества жизни населения на основе развития экономического потенциала города.</w:t>
      </w:r>
    </w:p>
    <w:p w:rsidR="00986F8B" w:rsidRDefault="00986F8B" w:rsidP="007E12CF">
      <w:pPr>
        <w:ind w:firstLine="851"/>
        <w:jc w:val="both"/>
        <w:rPr>
          <w:sz w:val="28"/>
          <w:szCs w:val="28"/>
        </w:rPr>
      </w:pPr>
    </w:p>
    <w:p w:rsidR="00A34E24" w:rsidRDefault="00A34E24" w:rsidP="00A34E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направление в нашей работе - </w:t>
      </w:r>
      <w:proofErr w:type="spellStart"/>
      <w:r>
        <w:rPr>
          <w:sz w:val="28"/>
          <w:szCs w:val="28"/>
        </w:rPr>
        <w:t>приоритизация</w:t>
      </w:r>
      <w:proofErr w:type="spellEnd"/>
      <w:r>
        <w:rPr>
          <w:sz w:val="28"/>
          <w:szCs w:val="28"/>
        </w:rPr>
        <w:t xml:space="preserve"> программ как на федеральном, областном, так и на муниципальном уровне.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Президентом России в Указе от 07.05.2018 № 204 определены стратегические задачи развития страны, которые сгруппированы по 12 приоритетным направлениям, которые нашли отражение в национальных проектах со сроком действия до 2024 года. </w:t>
      </w:r>
      <w:r w:rsidRPr="00ED4256">
        <w:rPr>
          <w:sz w:val="28"/>
          <w:szCs w:val="28"/>
        </w:rPr>
        <w:t>Национальные проекты – это наше общее дело</w:t>
      </w:r>
      <w:r>
        <w:rPr>
          <w:sz w:val="28"/>
          <w:szCs w:val="28"/>
        </w:rPr>
        <w:t xml:space="preserve"> и</w:t>
      </w:r>
      <w:r w:rsidRPr="00ED4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наша </w:t>
      </w:r>
      <w:r w:rsidRPr="00ED4256">
        <w:rPr>
          <w:sz w:val="28"/>
          <w:szCs w:val="28"/>
        </w:rPr>
        <w:t>общая ответственность.</w:t>
      </w:r>
    </w:p>
    <w:p w:rsidR="007E12CF" w:rsidRDefault="00511A6A" w:rsidP="007E12CF">
      <w:pPr>
        <w:ind w:firstLine="851"/>
        <w:jc w:val="both"/>
        <w:rPr>
          <w:sz w:val="28"/>
          <w:szCs w:val="28"/>
        </w:rPr>
      </w:pPr>
      <w:r w:rsidRPr="00536F85">
        <w:rPr>
          <w:sz w:val="28"/>
          <w:szCs w:val="28"/>
        </w:rPr>
        <w:t>Подводя итоги 201</w:t>
      </w:r>
      <w:r w:rsidR="00516BEE">
        <w:rPr>
          <w:sz w:val="28"/>
          <w:szCs w:val="28"/>
        </w:rPr>
        <w:t>9</w:t>
      </w:r>
      <w:r w:rsidRPr="00536F85">
        <w:rPr>
          <w:sz w:val="28"/>
          <w:szCs w:val="28"/>
        </w:rPr>
        <w:t xml:space="preserve"> года</w:t>
      </w:r>
      <w:r w:rsidR="00022BD6" w:rsidRPr="00536F85">
        <w:rPr>
          <w:sz w:val="28"/>
          <w:szCs w:val="28"/>
        </w:rPr>
        <w:t>,</w:t>
      </w:r>
      <w:r w:rsidRPr="00536F85">
        <w:rPr>
          <w:sz w:val="28"/>
          <w:szCs w:val="28"/>
        </w:rPr>
        <w:t xml:space="preserve"> следует остановиться </w:t>
      </w:r>
      <w:r w:rsidR="007E12CF" w:rsidRPr="00536F85">
        <w:rPr>
          <w:sz w:val="28"/>
          <w:szCs w:val="28"/>
        </w:rPr>
        <w:t>на наиболее важных мероприятиях</w:t>
      </w:r>
      <w:r w:rsidR="00A34E24">
        <w:rPr>
          <w:sz w:val="28"/>
          <w:szCs w:val="28"/>
        </w:rPr>
        <w:t>, реализованных на территории города в рамках национальных, федеральных, региональных и муниципальных проект</w:t>
      </w:r>
      <w:r w:rsidR="0061068B">
        <w:rPr>
          <w:sz w:val="28"/>
          <w:szCs w:val="28"/>
        </w:rPr>
        <w:t>ов</w:t>
      </w:r>
      <w:r w:rsidR="007E12CF" w:rsidRPr="00536F85">
        <w:rPr>
          <w:sz w:val="28"/>
          <w:szCs w:val="28"/>
        </w:rPr>
        <w:t>:</w:t>
      </w:r>
    </w:p>
    <w:p w:rsidR="002D689E" w:rsidRPr="00DE5739" w:rsidRDefault="002D689E" w:rsidP="002D689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5739">
        <w:rPr>
          <w:kern w:val="1"/>
          <w:sz w:val="28"/>
          <w:szCs w:val="28"/>
          <w:lang w:eastAsia="hi-IN" w:bidi="hi-IN"/>
        </w:rPr>
        <w:t xml:space="preserve">В рамках реализации проекта «Современная школа» </w:t>
      </w:r>
      <w:r w:rsidRPr="00DE5739">
        <w:rPr>
          <w:sz w:val="28"/>
          <w:szCs w:val="28"/>
        </w:rPr>
        <w:t xml:space="preserve">проведен капитальный ремонт МОАУ г. Бузулука «Средняя общеобразовательная школа № 12». Объем финансирования мероприятий составил </w:t>
      </w:r>
      <w:r w:rsidRPr="00A34E24">
        <w:rPr>
          <w:sz w:val="28"/>
          <w:szCs w:val="28"/>
        </w:rPr>
        <w:t>52,8</w:t>
      </w:r>
      <w:r w:rsidRPr="00DE5739">
        <w:rPr>
          <w:sz w:val="28"/>
          <w:szCs w:val="28"/>
        </w:rPr>
        <w:t xml:space="preserve"> млн. рублей. Капитальный ремонт позволил создать 45 дополнительных мест в целях ликвидации второй смены.</w:t>
      </w:r>
    </w:p>
    <w:p w:rsidR="002D689E" w:rsidRPr="00DF24B6" w:rsidRDefault="002D689E" w:rsidP="002D689E">
      <w:pPr>
        <w:ind w:firstLine="851"/>
        <w:jc w:val="both"/>
        <w:rPr>
          <w:sz w:val="28"/>
          <w:szCs w:val="28"/>
        </w:rPr>
      </w:pPr>
      <w:r w:rsidRPr="00DF24B6">
        <w:rPr>
          <w:bCs/>
          <w:sz w:val="28"/>
          <w:szCs w:val="28"/>
        </w:rPr>
        <w:lastRenderedPageBreak/>
        <w:t xml:space="preserve">2) В рамках национального проекта «Демография» осуществляется реализация регионального проекта </w:t>
      </w:r>
      <w:r w:rsidRPr="00DF24B6">
        <w:rPr>
          <w:sz w:val="28"/>
          <w:szCs w:val="28"/>
        </w:rPr>
        <w:t xml:space="preserve">«Содействие занятости женщин – создание дошкольного образования для детей в возрасте до трех лет». Объем финансирования мероприятий составил 75,0 млн. рублей. В течение 2019 года осуществлялось строительство нового детского сада для детей ясельного возраста. </w:t>
      </w:r>
    </w:p>
    <w:p w:rsidR="002D689E" w:rsidRPr="00DF24B6" w:rsidRDefault="002D689E" w:rsidP="002D689E">
      <w:pPr>
        <w:ind w:firstLine="851"/>
        <w:jc w:val="both"/>
        <w:rPr>
          <w:sz w:val="28"/>
          <w:szCs w:val="28"/>
        </w:rPr>
      </w:pPr>
      <w:r w:rsidRPr="00DF24B6">
        <w:rPr>
          <w:sz w:val="28"/>
          <w:szCs w:val="28"/>
        </w:rPr>
        <w:t xml:space="preserve">3) </w:t>
      </w:r>
      <w:r w:rsidRPr="00DF24B6">
        <w:rPr>
          <w:bCs/>
          <w:sz w:val="28"/>
          <w:szCs w:val="28"/>
        </w:rPr>
        <w:t xml:space="preserve">В рамках национального проекта «Демография», регионального проекта </w:t>
      </w:r>
      <w:r w:rsidRPr="00DF24B6">
        <w:rPr>
          <w:sz w:val="28"/>
          <w:szCs w:val="28"/>
        </w:rPr>
        <w:t>«Спорт – норма жизни» осуществляется оснащение объектов спортивной инфраструктуры стадиона «Локомотив» спортивно – технологическим оборудованием. Объем финансирования мероприятий -21,26 млн. рублей.</w:t>
      </w:r>
    </w:p>
    <w:p w:rsidR="002D689E" w:rsidRPr="00DF24B6" w:rsidRDefault="002D689E" w:rsidP="002D689E">
      <w:pPr>
        <w:ind w:firstLine="851"/>
        <w:jc w:val="both"/>
        <w:rPr>
          <w:sz w:val="28"/>
          <w:szCs w:val="28"/>
        </w:rPr>
      </w:pPr>
      <w:r w:rsidRPr="00DF24B6">
        <w:rPr>
          <w:sz w:val="28"/>
          <w:szCs w:val="28"/>
        </w:rPr>
        <w:t>4) В сфере развития объектов коммунальной инфраструктуры, жилищно-коммунального хозяйства и благоустройства территории города Бузулука в 2019 году город Бузулук принимал участие в реализации  государственной программы «Обеспечение качественными услугами жилищно-коммунального хозяйства населения Оренбургской области»  подпрограммы «Модернизация объектов коммунального хозяйства инфраструктуры Оренбургской области».</w:t>
      </w:r>
    </w:p>
    <w:p w:rsidR="002D689E" w:rsidRPr="00DF24B6" w:rsidRDefault="002D689E" w:rsidP="002D689E">
      <w:pPr>
        <w:ind w:firstLine="851"/>
        <w:jc w:val="both"/>
        <w:rPr>
          <w:sz w:val="28"/>
          <w:szCs w:val="28"/>
        </w:rPr>
      </w:pPr>
      <w:r w:rsidRPr="00DF24B6">
        <w:rPr>
          <w:sz w:val="28"/>
          <w:szCs w:val="28"/>
        </w:rPr>
        <w:t>В рамках данной программы была проведена реконструкция котельной по улице Фрунзе. Общая стоимость заключенного контракта составила  24,0 млн. рублей.</w:t>
      </w:r>
    </w:p>
    <w:p w:rsidR="002D689E" w:rsidRPr="00DF24B6" w:rsidRDefault="002D689E" w:rsidP="002D68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DF24B6">
        <w:rPr>
          <w:sz w:val="28"/>
          <w:szCs w:val="28"/>
        </w:rPr>
        <w:t xml:space="preserve">Строительство новой </w:t>
      </w:r>
      <w:proofErr w:type="spellStart"/>
      <w:r w:rsidRPr="00DF24B6">
        <w:rPr>
          <w:sz w:val="28"/>
          <w:szCs w:val="28"/>
        </w:rPr>
        <w:t>блочно</w:t>
      </w:r>
      <w:proofErr w:type="spellEnd"/>
      <w:r w:rsidRPr="00DF24B6">
        <w:rPr>
          <w:sz w:val="28"/>
          <w:szCs w:val="28"/>
        </w:rPr>
        <w:t>-модульной котельной по ул. Фрунзе мощностью 6 МВт обеспечи</w:t>
      </w:r>
      <w:r w:rsidR="000127C4">
        <w:rPr>
          <w:sz w:val="28"/>
          <w:szCs w:val="28"/>
        </w:rPr>
        <w:t>вае</w:t>
      </w:r>
      <w:r w:rsidRPr="00DF24B6">
        <w:rPr>
          <w:sz w:val="28"/>
          <w:szCs w:val="28"/>
        </w:rPr>
        <w:t>т стабильное и качественное теплоснабжение потребителей в данном районе, а также позволит снизить потребление газа на 37%.</w:t>
      </w:r>
    </w:p>
    <w:p w:rsidR="002D689E" w:rsidRPr="00DF24B6" w:rsidRDefault="002D689E" w:rsidP="002D689E">
      <w:pPr>
        <w:ind w:firstLine="851"/>
        <w:jc w:val="both"/>
        <w:rPr>
          <w:sz w:val="28"/>
          <w:szCs w:val="28"/>
        </w:rPr>
      </w:pPr>
      <w:r w:rsidRPr="00DF24B6">
        <w:rPr>
          <w:sz w:val="28"/>
          <w:szCs w:val="28"/>
        </w:rPr>
        <w:t xml:space="preserve">5) В рамках реализации государственной  программы «Обеспечение качественными услугами жилищно – коммунального хозяйства населения Оренбургской области» подпрограммы «Модернизация объектов коммунальной инфраструктуры Оренбургской области» проведены работы по капитальному ремонту теплотрассы в 1 микрорайоне. Длина  трассы </w:t>
      </w:r>
      <w:r w:rsidRPr="000127C4">
        <w:rPr>
          <w:sz w:val="28"/>
          <w:szCs w:val="28"/>
        </w:rPr>
        <w:t>795 метров</w:t>
      </w:r>
      <w:r w:rsidRPr="00DF24B6">
        <w:rPr>
          <w:sz w:val="28"/>
          <w:szCs w:val="28"/>
        </w:rPr>
        <w:t xml:space="preserve">  (в двухтрубном исполнении)</w:t>
      </w:r>
      <w:r w:rsidR="000127C4">
        <w:rPr>
          <w:sz w:val="28"/>
          <w:szCs w:val="28"/>
        </w:rPr>
        <w:t xml:space="preserve">. </w:t>
      </w:r>
      <w:r w:rsidRPr="00DF24B6">
        <w:rPr>
          <w:sz w:val="28"/>
          <w:szCs w:val="28"/>
        </w:rPr>
        <w:t>В 2020 году запланированы работы по благоустройству территории теплотрассы.</w:t>
      </w:r>
    </w:p>
    <w:p w:rsidR="002D689E" w:rsidRPr="00DF24B6" w:rsidRDefault="002D689E" w:rsidP="002D689E">
      <w:pPr>
        <w:ind w:firstLine="851"/>
        <w:jc w:val="both"/>
        <w:rPr>
          <w:sz w:val="28"/>
          <w:szCs w:val="28"/>
        </w:rPr>
      </w:pPr>
      <w:r w:rsidRPr="00DF24B6">
        <w:rPr>
          <w:sz w:val="28"/>
          <w:szCs w:val="28"/>
        </w:rPr>
        <w:t xml:space="preserve">Данная теплотрасса обеспечивает теплоснабжение 16,0 тыс.  абонентов, а также 2 школ, 8 детских садов, 2 </w:t>
      </w:r>
      <w:proofErr w:type="spellStart"/>
      <w:r w:rsidRPr="00DF24B6">
        <w:rPr>
          <w:sz w:val="28"/>
          <w:szCs w:val="28"/>
        </w:rPr>
        <w:t>СУЗов</w:t>
      </w:r>
      <w:proofErr w:type="spellEnd"/>
      <w:r w:rsidRPr="00DF24B6">
        <w:rPr>
          <w:sz w:val="28"/>
          <w:szCs w:val="28"/>
        </w:rPr>
        <w:t xml:space="preserve">, 4 больниц, 3 социально-значимых объектов, в </w:t>
      </w:r>
      <w:proofErr w:type="gramStart"/>
      <w:r w:rsidRPr="00DF24B6">
        <w:rPr>
          <w:sz w:val="28"/>
          <w:szCs w:val="28"/>
        </w:rPr>
        <w:t>связи</w:t>
      </w:r>
      <w:proofErr w:type="gramEnd"/>
      <w:r w:rsidRPr="00DF24B6">
        <w:rPr>
          <w:sz w:val="28"/>
          <w:szCs w:val="28"/>
        </w:rPr>
        <w:t xml:space="preserve"> с чем ремонт данного участка </w:t>
      </w:r>
      <w:r w:rsidR="000127C4">
        <w:rPr>
          <w:sz w:val="28"/>
          <w:szCs w:val="28"/>
        </w:rPr>
        <w:t>обеспечил</w:t>
      </w:r>
      <w:r w:rsidRPr="00DF24B6">
        <w:rPr>
          <w:sz w:val="28"/>
          <w:szCs w:val="28"/>
        </w:rPr>
        <w:t xml:space="preserve"> решение  одной из первоочередных проблем города Бузулука.</w:t>
      </w:r>
    </w:p>
    <w:p w:rsidR="002D689E" w:rsidRPr="00DF24B6" w:rsidRDefault="000127C4" w:rsidP="002D689E">
      <w:pPr>
        <w:ind w:left="45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D689E" w:rsidRPr="00DF24B6">
        <w:rPr>
          <w:sz w:val="28"/>
          <w:szCs w:val="28"/>
        </w:rPr>
        <w:t>) В рамках реализации муниципальной программы «Формирование современной городской среды в городе Бузулуке» проведено благоустройство общественной территории  парка имени А.С. Пушкина выполнен 1 этап 2 очереди, включающий в себя: асфальтирование дорожек, площадки для цирков и аттракционов, укладку тротуарной плитки, установк</w:t>
      </w:r>
      <w:r>
        <w:rPr>
          <w:sz w:val="28"/>
          <w:szCs w:val="28"/>
        </w:rPr>
        <w:t>у</w:t>
      </w:r>
      <w:r w:rsidR="002D689E" w:rsidRPr="00DF24B6">
        <w:rPr>
          <w:sz w:val="28"/>
          <w:szCs w:val="28"/>
        </w:rPr>
        <w:t xml:space="preserve"> памятника А.С. Пушкина, стоимость работ составила 35,5 млн. руб.</w:t>
      </w:r>
      <w:proofErr w:type="gramEnd"/>
    </w:p>
    <w:p w:rsidR="002D689E" w:rsidRPr="00DF24B6" w:rsidRDefault="002D689E" w:rsidP="007E12CF">
      <w:pPr>
        <w:ind w:firstLine="851"/>
        <w:jc w:val="both"/>
        <w:rPr>
          <w:sz w:val="28"/>
          <w:szCs w:val="28"/>
        </w:rPr>
      </w:pPr>
    </w:p>
    <w:p w:rsidR="00516BEE" w:rsidRDefault="00516BEE" w:rsidP="00F638D5">
      <w:pPr>
        <w:pStyle w:val="a8"/>
        <w:tabs>
          <w:tab w:val="left" w:pos="851"/>
        </w:tabs>
        <w:ind w:left="0" w:right="0" w:firstLine="794"/>
        <w:jc w:val="center"/>
        <w:rPr>
          <w:b/>
          <w:szCs w:val="28"/>
        </w:rPr>
      </w:pPr>
    </w:p>
    <w:p w:rsidR="00F638D5" w:rsidRDefault="00F638D5" w:rsidP="00F638D5">
      <w:pPr>
        <w:pStyle w:val="a8"/>
        <w:tabs>
          <w:tab w:val="left" w:pos="851"/>
        </w:tabs>
        <w:ind w:left="0" w:right="0" w:firstLine="794"/>
        <w:jc w:val="center"/>
        <w:rPr>
          <w:b/>
          <w:szCs w:val="28"/>
        </w:rPr>
      </w:pPr>
      <w:r w:rsidRPr="00F638D5">
        <w:rPr>
          <w:b/>
          <w:szCs w:val="28"/>
        </w:rPr>
        <w:lastRenderedPageBreak/>
        <w:t xml:space="preserve">Результаты деятельности администрации города Бузулука </w:t>
      </w:r>
    </w:p>
    <w:p w:rsidR="00F638D5" w:rsidRPr="00F638D5" w:rsidRDefault="00F638D5" w:rsidP="00F638D5">
      <w:pPr>
        <w:pStyle w:val="a8"/>
        <w:tabs>
          <w:tab w:val="left" w:pos="851"/>
        </w:tabs>
        <w:ind w:left="0" w:right="0" w:firstLine="794"/>
        <w:jc w:val="center"/>
        <w:rPr>
          <w:b/>
          <w:szCs w:val="28"/>
        </w:rPr>
      </w:pPr>
      <w:r w:rsidRPr="00F638D5">
        <w:rPr>
          <w:b/>
          <w:szCs w:val="28"/>
        </w:rPr>
        <w:t xml:space="preserve">в </w:t>
      </w:r>
      <w:r w:rsidR="001019AB" w:rsidRPr="00F638D5">
        <w:rPr>
          <w:b/>
          <w:szCs w:val="28"/>
        </w:rPr>
        <w:t>201</w:t>
      </w:r>
      <w:r w:rsidR="000D5567">
        <w:rPr>
          <w:b/>
          <w:szCs w:val="28"/>
        </w:rPr>
        <w:t>9</w:t>
      </w:r>
      <w:r w:rsidR="001019AB" w:rsidRPr="00F638D5">
        <w:rPr>
          <w:b/>
          <w:szCs w:val="28"/>
        </w:rPr>
        <w:t xml:space="preserve"> год</w:t>
      </w:r>
      <w:r w:rsidRPr="00F638D5">
        <w:rPr>
          <w:b/>
          <w:szCs w:val="28"/>
        </w:rPr>
        <w:t>у по направлениям социально - экономического развития</w:t>
      </w:r>
    </w:p>
    <w:p w:rsidR="001019AB" w:rsidRPr="0012462C" w:rsidRDefault="001019AB" w:rsidP="006C3BFE">
      <w:pPr>
        <w:pStyle w:val="a8"/>
        <w:tabs>
          <w:tab w:val="left" w:pos="851"/>
        </w:tabs>
        <w:ind w:left="0" w:right="0" w:firstLine="794"/>
        <w:rPr>
          <w:bCs w:val="0"/>
          <w:szCs w:val="28"/>
        </w:rPr>
      </w:pPr>
    </w:p>
    <w:p w:rsidR="00055254" w:rsidRPr="00055254" w:rsidRDefault="00055254" w:rsidP="00055254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szCs w:val="28"/>
        </w:rPr>
      </w:pPr>
      <w:r w:rsidRPr="00055254">
        <w:rPr>
          <w:b/>
          <w:bCs w:val="0"/>
          <w:i/>
          <w:szCs w:val="28"/>
          <w:lang w:val="en-US"/>
        </w:rPr>
        <w:t>I</w:t>
      </w:r>
      <w:r w:rsidRPr="00055254">
        <w:rPr>
          <w:b/>
          <w:bCs w:val="0"/>
          <w:i/>
          <w:szCs w:val="28"/>
        </w:rPr>
        <w:t>. Экономика и муниципальное управление</w:t>
      </w:r>
      <w:r w:rsidR="00812282">
        <w:rPr>
          <w:b/>
          <w:bCs w:val="0"/>
          <w:i/>
          <w:szCs w:val="28"/>
        </w:rPr>
        <w:t xml:space="preserve"> в МО г. Бузулук</w:t>
      </w:r>
    </w:p>
    <w:p w:rsidR="00E40CBD" w:rsidRPr="00E40CBD" w:rsidRDefault="00812282" w:rsidP="00812282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szCs w:val="28"/>
        </w:rPr>
      </w:pPr>
      <w:r>
        <w:rPr>
          <w:b/>
          <w:bCs w:val="0"/>
          <w:i/>
          <w:szCs w:val="28"/>
        </w:rPr>
        <w:t>1. Экономика</w:t>
      </w:r>
      <w:r w:rsidR="00A55FA3">
        <w:rPr>
          <w:b/>
          <w:bCs w:val="0"/>
          <w:i/>
          <w:szCs w:val="28"/>
        </w:rPr>
        <w:t>,</w:t>
      </w:r>
      <w:r w:rsidR="00A033BC">
        <w:rPr>
          <w:b/>
          <w:bCs w:val="0"/>
          <w:i/>
          <w:szCs w:val="28"/>
        </w:rPr>
        <w:t xml:space="preserve"> </w:t>
      </w:r>
      <w:r w:rsidR="00A55FA3">
        <w:rPr>
          <w:b/>
          <w:bCs w:val="0"/>
          <w:i/>
          <w:szCs w:val="28"/>
        </w:rPr>
        <w:t>предпринимательство,</w:t>
      </w:r>
      <w:r>
        <w:rPr>
          <w:b/>
          <w:bCs w:val="0"/>
          <w:i/>
          <w:szCs w:val="28"/>
        </w:rPr>
        <w:t xml:space="preserve"> инвестиции </w:t>
      </w:r>
    </w:p>
    <w:p w:rsidR="00E40CBD" w:rsidRPr="00052B3B" w:rsidRDefault="00E40CBD" w:rsidP="006C3BFE">
      <w:pPr>
        <w:pStyle w:val="a8"/>
        <w:tabs>
          <w:tab w:val="left" w:pos="851"/>
        </w:tabs>
        <w:ind w:left="0" w:right="0" w:firstLine="794"/>
        <w:rPr>
          <w:bCs w:val="0"/>
          <w:sz w:val="20"/>
        </w:rPr>
      </w:pPr>
    </w:p>
    <w:p w:rsidR="00F638D5" w:rsidRPr="000127C4" w:rsidRDefault="00F638D5" w:rsidP="00F638D5">
      <w:pPr>
        <w:ind w:firstLine="851"/>
        <w:contextualSpacing/>
        <w:jc w:val="both"/>
        <w:rPr>
          <w:sz w:val="28"/>
          <w:szCs w:val="28"/>
        </w:rPr>
      </w:pPr>
      <w:r w:rsidRPr="000127C4">
        <w:rPr>
          <w:sz w:val="28"/>
          <w:szCs w:val="28"/>
        </w:rPr>
        <w:t xml:space="preserve">Основу экономического потенциала муниципального образования </w:t>
      </w:r>
      <w:r w:rsidR="00767C0E" w:rsidRPr="000127C4">
        <w:rPr>
          <w:sz w:val="28"/>
          <w:szCs w:val="28"/>
        </w:rPr>
        <w:t xml:space="preserve">город Бузулук </w:t>
      </w:r>
      <w:r w:rsidRPr="000127C4">
        <w:rPr>
          <w:sz w:val="28"/>
          <w:szCs w:val="28"/>
        </w:rPr>
        <w:t>составляют крупные и средние предприятия промышленного производства, субъекты малого предпринимательства всех основных видов экономической деятельности: добыча полезных ископаемых; обрабатывающие производства;</w:t>
      </w:r>
      <w:r w:rsidR="00E9767E" w:rsidRPr="000127C4">
        <w:rPr>
          <w:sz w:val="28"/>
          <w:szCs w:val="28"/>
        </w:rPr>
        <w:t xml:space="preserve">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</w:t>
      </w:r>
      <w:r w:rsidRPr="000127C4">
        <w:rPr>
          <w:sz w:val="28"/>
          <w:szCs w:val="28"/>
        </w:rPr>
        <w:t xml:space="preserve">. </w:t>
      </w:r>
    </w:p>
    <w:p w:rsidR="00F638D5" w:rsidRPr="000127C4" w:rsidRDefault="00F638D5" w:rsidP="00F638D5">
      <w:pPr>
        <w:ind w:firstLine="851"/>
        <w:contextualSpacing/>
        <w:jc w:val="both"/>
        <w:rPr>
          <w:sz w:val="28"/>
          <w:szCs w:val="28"/>
        </w:rPr>
      </w:pPr>
      <w:r w:rsidRPr="000127C4">
        <w:rPr>
          <w:sz w:val="28"/>
          <w:szCs w:val="28"/>
        </w:rPr>
        <w:t xml:space="preserve">Ведущими промышленными предприятиями города являются </w:t>
      </w:r>
      <w:r w:rsidRPr="000127C4">
        <w:rPr>
          <w:iCs/>
          <w:sz w:val="28"/>
          <w:szCs w:val="28"/>
        </w:rPr>
        <w:t>предприятия по добыче топливно - энергетических полезных ископаемых</w:t>
      </w:r>
      <w:r w:rsidRPr="000127C4">
        <w:rPr>
          <w:sz w:val="28"/>
          <w:szCs w:val="28"/>
        </w:rPr>
        <w:t xml:space="preserve"> (АО «</w:t>
      </w:r>
      <w:proofErr w:type="spellStart"/>
      <w:r w:rsidRPr="000127C4">
        <w:rPr>
          <w:sz w:val="28"/>
          <w:szCs w:val="28"/>
        </w:rPr>
        <w:t>Оренбургнефть</w:t>
      </w:r>
      <w:proofErr w:type="spellEnd"/>
      <w:r w:rsidRPr="000127C4">
        <w:rPr>
          <w:sz w:val="28"/>
          <w:szCs w:val="28"/>
        </w:rPr>
        <w:t xml:space="preserve">») и </w:t>
      </w:r>
      <w:proofErr w:type="spellStart"/>
      <w:r w:rsidRPr="000127C4">
        <w:rPr>
          <w:sz w:val="28"/>
          <w:szCs w:val="28"/>
        </w:rPr>
        <w:t>нефтесервисные</w:t>
      </w:r>
      <w:proofErr w:type="spellEnd"/>
      <w:r w:rsidRPr="000127C4">
        <w:rPr>
          <w:sz w:val="28"/>
          <w:szCs w:val="28"/>
        </w:rPr>
        <w:t xml:space="preserve"> компании, АО «</w:t>
      </w:r>
      <w:proofErr w:type="spellStart"/>
      <w:r w:rsidRPr="000127C4">
        <w:rPr>
          <w:sz w:val="28"/>
          <w:szCs w:val="28"/>
        </w:rPr>
        <w:t>Бузулукский</w:t>
      </w:r>
      <w:proofErr w:type="spellEnd"/>
      <w:r w:rsidRPr="000127C4">
        <w:rPr>
          <w:sz w:val="28"/>
          <w:szCs w:val="28"/>
        </w:rPr>
        <w:t xml:space="preserve"> механический завод», группа компаний «Городской торг», </w:t>
      </w:r>
      <w:r w:rsidR="00E9767E" w:rsidRPr="000127C4">
        <w:rPr>
          <w:sz w:val="28"/>
          <w:szCs w:val="28"/>
        </w:rPr>
        <w:t xml:space="preserve">                         </w:t>
      </w:r>
      <w:r w:rsidRPr="000127C4">
        <w:rPr>
          <w:sz w:val="28"/>
          <w:szCs w:val="28"/>
        </w:rPr>
        <w:t>ООО «</w:t>
      </w:r>
      <w:proofErr w:type="spellStart"/>
      <w:r w:rsidRPr="000127C4">
        <w:rPr>
          <w:sz w:val="28"/>
          <w:szCs w:val="28"/>
        </w:rPr>
        <w:t>Бузулукское</w:t>
      </w:r>
      <w:proofErr w:type="spellEnd"/>
      <w:r w:rsidRPr="000127C4">
        <w:rPr>
          <w:sz w:val="28"/>
          <w:szCs w:val="28"/>
        </w:rPr>
        <w:t xml:space="preserve"> молоко» и ряд других. </w:t>
      </w:r>
    </w:p>
    <w:p w:rsidR="000862C4" w:rsidRDefault="000862C4" w:rsidP="00767C0E">
      <w:pPr>
        <w:ind w:firstLine="851"/>
        <w:contextualSpacing/>
        <w:jc w:val="both"/>
        <w:rPr>
          <w:sz w:val="28"/>
          <w:szCs w:val="28"/>
        </w:rPr>
      </w:pPr>
      <w:r w:rsidRPr="000127C4">
        <w:rPr>
          <w:sz w:val="28"/>
          <w:szCs w:val="28"/>
        </w:rPr>
        <w:t xml:space="preserve">За </w:t>
      </w:r>
      <w:r w:rsidRPr="000127C4">
        <w:rPr>
          <w:iCs/>
          <w:sz w:val="28"/>
          <w:szCs w:val="28"/>
        </w:rPr>
        <w:t>2019 год</w:t>
      </w:r>
      <w:r w:rsidRPr="000127C4">
        <w:rPr>
          <w:sz w:val="28"/>
          <w:szCs w:val="28"/>
        </w:rPr>
        <w:t xml:space="preserve"> объем промышленного производства составил 317258,0 млн. рублей – 99,2</w:t>
      </w:r>
      <w:r w:rsidRPr="000127C4">
        <w:rPr>
          <w:iCs/>
          <w:sz w:val="28"/>
          <w:szCs w:val="28"/>
        </w:rPr>
        <w:t>% к уровню 2018 года.</w:t>
      </w:r>
      <w:r w:rsidRPr="0017672C">
        <w:rPr>
          <w:sz w:val="28"/>
          <w:szCs w:val="28"/>
        </w:rPr>
        <w:t xml:space="preserve"> </w:t>
      </w:r>
    </w:p>
    <w:p w:rsidR="00767C0E" w:rsidRPr="00942438" w:rsidRDefault="00767C0E" w:rsidP="00767C0E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2438">
        <w:rPr>
          <w:rFonts w:eastAsia="Calibri"/>
          <w:sz w:val="28"/>
          <w:szCs w:val="28"/>
          <w:lang w:eastAsia="en-US"/>
        </w:rPr>
        <w:t>Объем инвестиций в основной капитал, привлеченных в экономику города, за 201</w:t>
      </w:r>
      <w:r w:rsidR="000862C4" w:rsidRPr="00942438">
        <w:rPr>
          <w:rFonts w:eastAsia="Calibri"/>
          <w:sz w:val="28"/>
          <w:szCs w:val="28"/>
          <w:lang w:eastAsia="en-US"/>
        </w:rPr>
        <w:t>9</w:t>
      </w:r>
      <w:r w:rsidRPr="00942438">
        <w:rPr>
          <w:rFonts w:eastAsia="Calibri"/>
          <w:sz w:val="28"/>
          <w:szCs w:val="28"/>
          <w:lang w:eastAsia="en-US"/>
        </w:rPr>
        <w:t xml:space="preserve"> год </w:t>
      </w:r>
      <w:r w:rsidR="000862C4" w:rsidRPr="00942438">
        <w:rPr>
          <w:rFonts w:eastAsia="Calibri"/>
          <w:sz w:val="28"/>
          <w:szCs w:val="28"/>
          <w:lang w:eastAsia="en-US"/>
        </w:rPr>
        <w:t xml:space="preserve">составил </w:t>
      </w:r>
      <w:r w:rsidR="00942438" w:rsidRPr="00942438">
        <w:rPr>
          <w:rFonts w:eastAsia="Calibri"/>
          <w:sz w:val="28"/>
          <w:szCs w:val="28"/>
          <w:lang w:eastAsia="en-US"/>
        </w:rPr>
        <w:t xml:space="preserve">28,6 </w:t>
      </w:r>
      <w:r w:rsidRPr="00942438">
        <w:rPr>
          <w:rFonts w:eastAsia="Calibri"/>
          <w:sz w:val="28"/>
          <w:szCs w:val="28"/>
          <w:lang w:eastAsia="en-US"/>
        </w:rPr>
        <w:t xml:space="preserve">млрд. рублей. </w:t>
      </w:r>
    </w:p>
    <w:p w:rsidR="007D55C3" w:rsidRDefault="007D55C3" w:rsidP="007D55C3">
      <w:pPr>
        <w:tabs>
          <w:tab w:val="left" w:pos="851"/>
        </w:tabs>
        <w:ind w:left="-17" w:firstLine="868"/>
        <w:jc w:val="both"/>
        <w:rPr>
          <w:sz w:val="28"/>
          <w:szCs w:val="28"/>
        </w:rPr>
      </w:pPr>
      <w:r w:rsidRPr="00A55FA3">
        <w:rPr>
          <w:sz w:val="28"/>
          <w:szCs w:val="28"/>
        </w:rPr>
        <w:t>По состоянию на 01.01.20</w:t>
      </w:r>
      <w:r w:rsidR="004C02DC" w:rsidRPr="00A55FA3">
        <w:rPr>
          <w:sz w:val="28"/>
          <w:szCs w:val="28"/>
        </w:rPr>
        <w:t>20</w:t>
      </w:r>
      <w:r w:rsidRPr="00A55FA3">
        <w:rPr>
          <w:sz w:val="28"/>
          <w:szCs w:val="28"/>
        </w:rPr>
        <w:t xml:space="preserve"> года в городе зарегистрировано 3</w:t>
      </w:r>
      <w:r w:rsidR="004C02DC" w:rsidRPr="00A55FA3">
        <w:rPr>
          <w:sz w:val="28"/>
          <w:szCs w:val="28"/>
        </w:rPr>
        <w:t>170</w:t>
      </w:r>
      <w:r w:rsidRPr="00A55FA3">
        <w:rPr>
          <w:sz w:val="28"/>
          <w:szCs w:val="28"/>
        </w:rPr>
        <w:t xml:space="preserve"> субъектов малого и среднего</w:t>
      </w:r>
      <w:r w:rsidR="00A55FA3">
        <w:rPr>
          <w:sz w:val="28"/>
          <w:szCs w:val="28"/>
        </w:rPr>
        <w:t xml:space="preserve"> предпринимательства</w:t>
      </w:r>
      <w:r w:rsidRPr="00A55FA3">
        <w:rPr>
          <w:sz w:val="28"/>
          <w:szCs w:val="28"/>
        </w:rPr>
        <w:t>.</w:t>
      </w:r>
    </w:p>
    <w:p w:rsidR="0082415B" w:rsidRPr="0082415B" w:rsidRDefault="0082415B" w:rsidP="0082415B">
      <w:pPr>
        <w:tabs>
          <w:tab w:val="left" w:pos="851"/>
        </w:tabs>
        <w:ind w:left="-17" w:firstLine="868"/>
        <w:jc w:val="both"/>
        <w:rPr>
          <w:sz w:val="28"/>
          <w:szCs w:val="28"/>
        </w:rPr>
      </w:pPr>
      <w:r w:rsidRPr="0082415B">
        <w:rPr>
          <w:sz w:val="28"/>
          <w:szCs w:val="28"/>
        </w:rPr>
        <w:t>В малом и среднем бизнесе занято 13 309 человек (</w:t>
      </w:r>
      <w:r w:rsidR="00FC5584">
        <w:rPr>
          <w:sz w:val="28"/>
          <w:szCs w:val="28"/>
        </w:rPr>
        <w:t>31</w:t>
      </w:r>
      <w:r w:rsidRPr="0082415B">
        <w:rPr>
          <w:sz w:val="28"/>
          <w:szCs w:val="28"/>
        </w:rPr>
        <w:t>,</w:t>
      </w:r>
      <w:r w:rsidR="00FC5584">
        <w:rPr>
          <w:sz w:val="28"/>
          <w:szCs w:val="28"/>
        </w:rPr>
        <w:t>4</w:t>
      </w:r>
      <w:r w:rsidRPr="0082415B">
        <w:rPr>
          <w:sz w:val="28"/>
          <w:szCs w:val="28"/>
        </w:rPr>
        <w:t>% численности занятого населения города).</w:t>
      </w:r>
    </w:p>
    <w:p w:rsidR="0082415B" w:rsidRPr="0082415B" w:rsidRDefault="0082415B" w:rsidP="0082415B">
      <w:pPr>
        <w:ind w:firstLine="868"/>
        <w:jc w:val="both"/>
        <w:rPr>
          <w:sz w:val="28"/>
          <w:szCs w:val="28"/>
        </w:rPr>
      </w:pPr>
      <w:r w:rsidRPr="0082415B">
        <w:rPr>
          <w:sz w:val="28"/>
          <w:szCs w:val="28"/>
        </w:rPr>
        <w:t xml:space="preserve">Общая сумма </w:t>
      </w:r>
      <w:proofErr w:type="gramStart"/>
      <w:r w:rsidRPr="0082415B">
        <w:rPr>
          <w:sz w:val="28"/>
          <w:szCs w:val="28"/>
        </w:rPr>
        <w:t>налогов, поступивших от субъектов МСП за 2019 год составила</w:t>
      </w:r>
      <w:proofErr w:type="gramEnd"/>
      <w:r w:rsidRPr="0082415B">
        <w:rPr>
          <w:sz w:val="28"/>
          <w:szCs w:val="28"/>
        </w:rPr>
        <w:t xml:space="preserve"> 207,9 млн. рублей (2</w:t>
      </w:r>
      <w:r w:rsidR="00E85AA8">
        <w:rPr>
          <w:sz w:val="28"/>
          <w:szCs w:val="28"/>
        </w:rPr>
        <w:t>5</w:t>
      </w:r>
      <w:r w:rsidRPr="0082415B">
        <w:rPr>
          <w:sz w:val="28"/>
          <w:szCs w:val="28"/>
        </w:rPr>
        <w:t>% собственных – налоговых и неналоговых доходов бюджета).</w:t>
      </w:r>
    </w:p>
    <w:p w:rsidR="0082415B" w:rsidRPr="0082415B" w:rsidRDefault="0082415B" w:rsidP="0082415B">
      <w:pPr>
        <w:shd w:val="clear" w:color="auto" w:fill="FFFFFF" w:themeFill="background1"/>
        <w:autoSpaceDE w:val="0"/>
        <w:autoSpaceDN w:val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82415B">
        <w:rPr>
          <w:sz w:val="28"/>
          <w:szCs w:val="28"/>
        </w:rPr>
        <w:t xml:space="preserve">В рамках реализации национального проекта </w:t>
      </w:r>
      <w:r w:rsidRPr="0082415B">
        <w:rPr>
          <w:color w:val="000000"/>
          <w:sz w:val="28"/>
          <w:szCs w:val="28"/>
        </w:rPr>
        <w:t>«</w:t>
      </w:r>
      <w:r w:rsidRPr="0082415B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инициативы» и муниципальной программы «Экономическое развитие города Бузулука» осуществляется поддержка и содействие развитию малого и среднего предпринимательства, методическая и консультационная помощь жителям города (в 2019 году помощь оказана  187 субъектам малого и среднего предпринимательства</w:t>
      </w:r>
      <w:r w:rsidRPr="0082415B">
        <w:rPr>
          <w:color w:val="000000" w:themeColor="text1"/>
          <w:sz w:val="28"/>
          <w:szCs w:val="28"/>
        </w:rPr>
        <w:t xml:space="preserve"> по вопросам программы стимулирования кредитования, предоставления </w:t>
      </w:r>
      <w:proofErr w:type="spellStart"/>
      <w:r w:rsidRPr="0082415B">
        <w:rPr>
          <w:color w:val="000000" w:themeColor="text1"/>
          <w:sz w:val="28"/>
          <w:szCs w:val="28"/>
        </w:rPr>
        <w:t>микрозаймов</w:t>
      </w:r>
      <w:proofErr w:type="spellEnd"/>
      <w:r w:rsidRPr="0082415B">
        <w:rPr>
          <w:color w:val="000000" w:themeColor="text1"/>
          <w:sz w:val="28"/>
          <w:szCs w:val="28"/>
        </w:rPr>
        <w:t>, информационно - маркетинговая поддержка через портал информационных</w:t>
      </w:r>
      <w:proofErr w:type="gramEnd"/>
      <w:r w:rsidRPr="0082415B">
        <w:rPr>
          <w:color w:val="000000" w:themeColor="text1"/>
          <w:sz w:val="28"/>
          <w:szCs w:val="28"/>
        </w:rPr>
        <w:t xml:space="preserve"> ресурсов «Бизнес - навигатор МСП». </w:t>
      </w:r>
    </w:p>
    <w:p w:rsidR="0082415B" w:rsidRPr="0082415B" w:rsidRDefault="0082415B" w:rsidP="0082415B">
      <w:pPr>
        <w:shd w:val="clear" w:color="auto" w:fill="FFFFFF" w:themeFill="background1"/>
        <w:autoSpaceDE w:val="0"/>
        <w:autoSpaceDN w:val="0"/>
        <w:ind w:firstLine="851"/>
        <w:jc w:val="both"/>
        <w:rPr>
          <w:sz w:val="28"/>
          <w:szCs w:val="28"/>
        </w:rPr>
      </w:pPr>
      <w:r w:rsidRPr="0082415B">
        <w:rPr>
          <w:sz w:val="28"/>
          <w:szCs w:val="28"/>
        </w:rPr>
        <w:t xml:space="preserve">62 субъекта получили поддержку в рамках регионального проекта «Акселерация субъектов МСП». </w:t>
      </w:r>
    </w:p>
    <w:p w:rsidR="0082415B" w:rsidRPr="0082415B" w:rsidRDefault="0082415B" w:rsidP="0082415B">
      <w:pPr>
        <w:shd w:val="clear" w:color="auto" w:fill="FFFFFF" w:themeFill="background1"/>
        <w:autoSpaceDE w:val="0"/>
        <w:autoSpaceDN w:val="0"/>
        <w:ind w:firstLine="851"/>
        <w:jc w:val="both"/>
        <w:rPr>
          <w:sz w:val="28"/>
          <w:szCs w:val="28"/>
        </w:rPr>
      </w:pPr>
      <w:r w:rsidRPr="0082415B">
        <w:rPr>
          <w:sz w:val="28"/>
          <w:szCs w:val="28"/>
        </w:rPr>
        <w:t>27 новых субъектов МСП создано по результатам первого года реализации регионального проекта «Популяризация предпринимательства». В 2019 году в реализации проекта участвовал 381 чел</w:t>
      </w:r>
      <w:r w:rsidR="00800C44">
        <w:rPr>
          <w:sz w:val="28"/>
          <w:szCs w:val="28"/>
        </w:rPr>
        <w:t>овек</w:t>
      </w:r>
      <w:r w:rsidRPr="0082415B">
        <w:rPr>
          <w:sz w:val="28"/>
          <w:szCs w:val="28"/>
        </w:rPr>
        <w:t xml:space="preserve">. </w:t>
      </w:r>
    </w:p>
    <w:p w:rsidR="0082415B" w:rsidRPr="0082415B" w:rsidRDefault="0082415B" w:rsidP="0082415B">
      <w:pPr>
        <w:shd w:val="clear" w:color="auto" w:fill="FFFFFF" w:themeFill="background1"/>
        <w:autoSpaceDE w:val="0"/>
        <w:autoSpaceDN w:val="0"/>
        <w:ind w:firstLine="851"/>
        <w:jc w:val="both"/>
        <w:rPr>
          <w:sz w:val="28"/>
          <w:szCs w:val="28"/>
        </w:rPr>
      </w:pPr>
      <w:r w:rsidRPr="0082415B">
        <w:rPr>
          <w:sz w:val="28"/>
          <w:szCs w:val="28"/>
        </w:rPr>
        <w:lastRenderedPageBreak/>
        <w:t>В среднесрочной перспективе ожидается увеличение числа участников региональных проектов до 247 по проекту «Акселерация субъектов МСП» и 2110 по проекту «Популяризация предпринимательства».</w:t>
      </w:r>
    </w:p>
    <w:p w:rsidR="0082415B" w:rsidRPr="0082415B" w:rsidRDefault="0082415B" w:rsidP="0082415B">
      <w:pPr>
        <w:shd w:val="clear" w:color="auto" w:fill="FFFFFF" w:themeFill="background1"/>
        <w:tabs>
          <w:tab w:val="num" w:pos="900"/>
        </w:tabs>
        <w:ind w:firstLine="851"/>
        <w:jc w:val="both"/>
        <w:rPr>
          <w:sz w:val="28"/>
          <w:szCs w:val="28"/>
        </w:rPr>
      </w:pPr>
      <w:r w:rsidRPr="0082415B">
        <w:rPr>
          <w:sz w:val="28"/>
          <w:szCs w:val="28"/>
        </w:rPr>
        <w:t xml:space="preserve">В целях информирования предпринимателей города о мерах  поддержки,  способах финансирования предпринимательской деятельности, привлечения инвестиций в бизнес и обсуждения проблемных вопросов развития  малого и среднего предпринимательства уже 3-ий год подряд проводится городской бизнес - форум «Территория бизнеса - территория успеха». Тематика выносимых на обсуждение вопросов определяется исходя из потребностей бизнес - сообщества и интересов горожан. В этом году особую актуальность приобрело направление </w:t>
      </w:r>
      <w:proofErr w:type="spellStart"/>
      <w:r w:rsidRPr="0082415B">
        <w:rPr>
          <w:sz w:val="28"/>
          <w:szCs w:val="28"/>
        </w:rPr>
        <w:t>брендирования</w:t>
      </w:r>
      <w:proofErr w:type="spellEnd"/>
      <w:r w:rsidRPr="0082415B">
        <w:rPr>
          <w:sz w:val="28"/>
          <w:szCs w:val="28"/>
        </w:rPr>
        <w:t xml:space="preserve"> и дизай</w:t>
      </w:r>
      <w:proofErr w:type="gramStart"/>
      <w:r w:rsidRPr="0082415B">
        <w:rPr>
          <w:sz w:val="28"/>
          <w:szCs w:val="28"/>
        </w:rPr>
        <w:t>н-</w:t>
      </w:r>
      <w:proofErr w:type="gramEnd"/>
      <w:r w:rsidRPr="0082415B">
        <w:rPr>
          <w:sz w:val="28"/>
          <w:szCs w:val="28"/>
        </w:rPr>
        <w:t xml:space="preserve"> кода города, который призывает владельцев и арендаторов зданий придерживаться единого оформления названий, информационных табличек и витрин, расположенных на фасадах. Результатом совместной работы в рамках реализации идеи «Кода-города» стала установка остановочного павильона типа «</w:t>
      </w:r>
      <w:r w:rsidR="009B1174">
        <w:rPr>
          <w:sz w:val="28"/>
          <w:szCs w:val="28"/>
          <w:lang w:val="en-US"/>
        </w:rPr>
        <w:t>SMART</w:t>
      </w:r>
      <w:r w:rsidR="009B1174" w:rsidRPr="009B1174">
        <w:rPr>
          <w:sz w:val="28"/>
          <w:szCs w:val="28"/>
        </w:rPr>
        <w:t xml:space="preserve"> -</w:t>
      </w:r>
      <w:r w:rsidRPr="0082415B">
        <w:rPr>
          <w:sz w:val="28"/>
          <w:szCs w:val="28"/>
        </w:rPr>
        <w:t xml:space="preserve"> остановка». </w:t>
      </w:r>
    </w:p>
    <w:p w:rsidR="0082415B" w:rsidRPr="0082415B" w:rsidRDefault="0082415B" w:rsidP="0082415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82415B">
        <w:rPr>
          <w:sz w:val="28"/>
          <w:szCs w:val="28"/>
        </w:rPr>
        <w:t>В городе развита система имущественной поддержки субъектов малого и среднего предпринимательства. Представляется финансовая поддержка в виде льгот по арендной плате за пользование муниципальными нежилыми помещениями</w:t>
      </w:r>
      <w:r w:rsidRPr="0082415B">
        <w:rPr>
          <w:bCs/>
          <w:sz w:val="28"/>
          <w:szCs w:val="28"/>
        </w:rPr>
        <w:t xml:space="preserve"> субъектам малого и среднего предпринимательства в размере 50% в сфере оказания услуг населению по пошиву и ремонту одежды, ремонту радио-телеаппаратуры, ремонту обуви и социальн</w:t>
      </w:r>
      <w:proofErr w:type="gramStart"/>
      <w:r w:rsidRPr="0082415B">
        <w:rPr>
          <w:bCs/>
          <w:sz w:val="28"/>
          <w:szCs w:val="28"/>
        </w:rPr>
        <w:t>о-</w:t>
      </w:r>
      <w:proofErr w:type="gramEnd"/>
      <w:r w:rsidRPr="0082415B">
        <w:rPr>
          <w:bCs/>
          <w:sz w:val="28"/>
          <w:szCs w:val="28"/>
        </w:rPr>
        <w:t xml:space="preserve"> ориентированным некоммерческим организациям.</w:t>
      </w:r>
      <w:r w:rsidRPr="0082415B">
        <w:rPr>
          <w:sz w:val="28"/>
          <w:szCs w:val="28"/>
        </w:rPr>
        <w:t xml:space="preserve"> </w:t>
      </w:r>
    </w:p>
    <w:p w:rsidR="0082415B" w:rsidRPr="0082415B" w:rsidRDefault="0082415B" w:rsidP="0082415B">
      <w:pPr>
        <w:shd w:val="clear" w:color="auto" w:fill="FFFFFF" w:themeFill="background1"/>
        <w:ind w:firstLine="851"/>
        <w:jc w:val="both"/>
        <w:rPr>
          <w:color w:val="000000"/>
          <w:spacing w:val="4"/>
          <w:sz w:val="28"/>
          <w:szCs w:val="28"/>
        </w:rPr>
      </w:pPr>
      <w:r w:rsidRPr="0082415B">
        <w:rPr>
          <w:sz w:val="28"/>
          <w:szCs w:val="28"/>
        </w:rPr>
        <w:t xml:space="preserve">«Налоговыми каникулами» воспользовался 1 </w:t>
      </w:r>
      <w:r w:rsidRPr="0082415B">
        <w:rPr>
          <w:color w:val="000000"/>
          <w:spacing w:val="4"/>
          <w:sz w:val="28"/>
          <w:szCs w:val="28"/>
        </w:rPr>
        <w:t xml:space="preserve">индивидуальный предприниматель, осуществляющий предпринимательскую деятельность в производственной сфере. </w:t>
      </w:r>
    </w:p>
    <w:p w:rsidR="0082415B" w:rsidRPr="0082415B" w:rsidRDefault="0082415B" w:rsidP="009B1174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  <w:r w:rsidRPr="0082415B">
        <w:rPr>
          <w:color w:val="000000"/>
          <w:spacing w:val="4"/>
          <w:sz w:val="28"/>
          <w:szCs w:val="28"/>
        </w:rPr>
        <w:t xml:space="preserve">7 предпринимателей получили финансовую поддержку от </w:t>
      </w:r>
      <w:proofErr w:type="spellStart"/>
      <w:r w:rsidRPr="0082415B">
        <w:rPr>
          <w:color w:val="000000"/>
          <w:spacing w:val="4"/>
          <w:sz w:val="28"/>
          <w:szCs w:val="28"/>
        </w:rPr>
        <w:t>микрофинансовых</w:t>
      </w:r>
      <w:proofErr w:type="spellEnd"/>
      <w:r w:rsidRPr="0082415B">
        <w:rPr>
          <w:color w:val="000000"/>
          <w:spacing w:val="4"/>
          <w:sz w:val="28"/>
          <w:szCs w:val="28"/>
        </w:rPr>
        <w:t xml:space="preserve"> компаний Оренбургской области на общую сумму 35,5 млн. рублей</w:t>
      </w:r>
      <w:r w:rsidR="009B1174">
        <w:rPr>
          <w:color w:val="000000"/>
          <w:spacing w:val="4"/>
          <w:sz w:val="28"/>
          <w:szCs w:val="28"/>
        </w:rPr>
        <w:t>.</w:t>
      </w:r>
    </w:p>
    <w:p w:rsidR="0082415B" w:rsidRPr="0082415B" w:rsidRDefault="0082415B" w:rsidP="0082415B">
      <w:pPr>
        <w:shd w:val="clear" w:color="auto" w:fill="FFFFFF" w:themeFill="background1"/>
        <w:tabs>
          <w:tab w:val="num" w:pos="900"/>
        </w:tabs>
        <w:ind w:firstLine="851"/>
        <w:jc w:val="both"/>
        <w:rPr>
          <w:sz w:val="28"/>
          <w:szCs w:val="28"/>
        </w:rPr>
      </w:pPr>
      <w:r w:rsidRPr="0082415B">
        <w:rPr>
          <w:sz w:val="28"/>
          <w:szCs w:val="28"/>
        </w:rPr>
        <w:t xml:space="preserve">В городе </w:t>
      </w:r>
      <w:r w:rsidRPr="0082415B">
        <w:rPr>
          <w:color w:val="000000"/>
          <w:sz w:val="28"/>
          <w:szCs w:val="28"/>
        </w:rPr>
        <w:t xml:space="preserve">функционирует бизнес - зона «МФЦ для бизнеса», ориентированная на предоставление </w:t>
      </w:r>
      <w:r w:rsidR="008647F6">
        <w:rPr>
          <w:color w:val="000000"/>
          <w:sz w:val="28"/>
          <w:szCs w:val="28"/>
        </w:rPr>
        <w:t>72</w:t>
      </w:r>
      <w:r w:rsidRPr="0082415B">
        <w:rPr>
          <w:color w:val="000000"/>
          <w:sz w:val="28"/>
          <w:szCs w:val="28"/>
        </w:rPr>
        <w:t xml:space="preserve"> государственных и муниципальных услуг по принципу «одного окна» (в 2018 году оказано 502 услуги, </w:t>
      </w:r>
      <w:r w:rsidRPr="0082415B">
        <w:rPr>
          <w:sz w:val="28"/>
          <w:szCs w:val="28"/>
        </w:rPr>
        <w:t>за 2019 год - 859</w:t>
      </w:r>
      <w:r w:rsidRPr="0082415B">
        <w:rPr>
          <w:color w:val="000000"/>
          <w:sz w:val="28"/>
          <w:szCs w:val="28"/>
        </w:rPr>
        <w:t xml:space="preserve">), </w:t>
      </w:r>
      <w:r w:rsidRPr="0082415B">
        <w:rPr>
          <w:sz w:val="28"/>
          <w:szCs w:val="28"/>
        </w:rPr>
        <w:t>реализуется механизм оценки регулирующего воздействия принимаемых и экспертиза принятых нормативных правовых актов, затрагивающих предпринимательскую и инвестиционную деятельность.</w:t>
      </w:r>
    </w:p>
    <w:p w:rsidR="0082415B" w:rsidRPr="0082415B" w:rsidRDefault="0082415B" w:rsidP="0082415B">
      <w:pPr>
        <w:shd w:val="clear" w:color="auto" w:fill="FFFFFF" w:themeFill="background1"/>
        <w:tabs>
          <w:tab w:val="num" w:pos="900"/>
        </w:tabs>
        <w:ind w:firstLine="851"/>
        <w:jc w:val="both"/>
        <w:rPr>
          <w:sz w:val="28"/>
          <w:szCs w:val="28"/>
        </w:rPr>
      </w:pPr>
      <w:r w:rsidRPr="0082415B">
        <w:rPr>
          <w:sz w:val="28"/>
          <w:szCs w:val="28"/>
        </w:rPr>
        <w:t>Реализация областного проекта «Скорая помощь предпринимателю» позволила получить информационную и консультационную поддержку специалистов инфраструктуры поддержки бизнеса в режиме «здесь и сейчас». За 2019 год в рамках этого проекта поддержку получило 11 человек.</w:t>
      </w:r>
    </w:p>
    <w:p w:rsidR="0082415B" w:rsidRPr="0082415B" w:rsidRDefault="0082415B" w:rsidP="0082415B">
      <w:pPr>
        <w:shd w:val="clear" w:color="auto" w:fill="FFFFFF" w:themeFill="background1"/>
        <w:tabs>
          <w:tab w:val="num" w:pos="900"/>
        </w:tabs>
        <w:ind w:firstLine="851"/>
        <w:jc w:val="both"/>
        <w:rPr>
          <w:sz w:val="28"/>
          <w:szCs w:val="28"/>
        </w:rPr>
      </w:pPr>
      <w:r w:rsidRPr="0082415B">
        <w:rPr>
          <w:sz w:val="28"/>
          <w:szCs w:val="28"/>
        </w:rPr>
        <w:t xml:space="preserve">Город заинтересован и старается оказывать всестороннюю помощь и поддержку развитию молодежного предпринимательства. Уже сделаны первые шаги в реализации  проекта «Точка старта. Акселератор молодежных бизнес – инициатив» - определено помещение </w:t>
      </w:r>
      <w:r w:rsidRPr="0082415B">
        <w:rPr>
          <w:sz w:val="28"/>
          <w:szCs w:val="28"/>
          <w:lang w:val="en-US"/>
        </w:rPr>
        <w:t>S</w:t>
      </w:r>
      <w:r w:rsidRPr="0082415B">
        <w:rPr>
          <w:sz w:val="28"/>
          <w:szCs w:val="28"/>
        </w:rPr>
        <w:t>=356 м</w:t>
      </w:r>
      <w:proofErr w:type="gramStart"/>
      <w:r w:rsidRPr="0082415B">
        <w:rPr>
          <w:sz w:val="28"/>
          <w:szCs w:val="28"/>
          <w:vertAlign w:val="superscript"/>
        </w:rPr>
        <w:t>2</w:t>
      </w:r>
      <w:proofErr w:type="gramEnd"/>
      <w:r w:rsidRPr="0082415B">
        <w:rPr>
          <w:sz w:val="28"/>
          <w:szCs w:val="28"/>
        </w:rPr>
        <w:t xml:space="preserve"> для реализации мероприятий и создания </w:t>
      </w:r>
      <w:proofErr w:type="spellStart"/>
      <w:r w:rsidRPr="0082415B">
        <w:rPr>
          <w:sz w:val="28"/>
          <w:szCs w:val="28"/>
        </w:rPr>
        <w:t>коворкингового</w:t>
      </w:r>
      <w:proofErr w:type="spellEnd"/>
      <w:r w:rsidRPr="0082415B">
        <w:rPr>
          <w:sz w:val="28"/>
          <w:szCs w:val="28"/>
        </w:rPr>
        <w:t xml:space="preserve"> пространства. Реализация этого </w:t>
      </w:r>
      <w:r w:rsidRPr="0082415B">
        <w:rPr>
          <w:sz w:val="28"/>
          <w:szCs w:val="28"/>
        </w:rPr>
        <w:lastRenderedPageBreak/>
        <w:t xml:space="preserve">проекта даст новый импульс развития малого и среднего предпринимательства города. </w:t>
      </w:r>
    </w:p>
    <w:p w:rsidR="00767C0E" w:rsidRPr="009B1174" w:rsidRDefault="00767C0E" w:rsidP="00767C0E">
      <w:pPr>
        <w:ind w:firstLine="851"/>
        <w:jc w:val="both"/>
        <w:rPr>
          <w:sz w:val="28"/>
          <w:szCs w:val="28"/>
        </w:rPr>
      </w:pPr>
      <w:r w:rsidRPr="009B1174">
        <w:rPr>
          <w:sz w:val="28"/>
          <w:szCs w:val="28"/>
        </w:rPr>
        <w:t xml:space="preserve">Долгосрочные цели, задачи и приоритеты деятельности органов местного самоуправления МО г. Бузулук, хозяйствующих субъектов по созданию благоприятного инвестиционного климата на территории города Бузулука определены в Стратегии инвестиционного развития муниципального образования город Бузулук Оренбургской области до 2025 года. </w:t>
      </w:r>
    </w:p>
    <w:p w:rsidR="00767C0E" w:rsidRPr="00014AF6" w:rsidRDefault="00767C0E" w:rsidP="00767C0E">
      <w:pPr>
        <w:ind w:firstLine="851"/>
        <w:jc w:val="both"/>
        <w:rPr>
          <w:sz w:val="28"/>
          <w:szCs w:val="28"/>
        </w:rPr>
      </w:pPr>
      <w:r w:rsidRPr="009B1174">
        <w:rPr>
          <w:sz w:val="28"/>
          <w:szCs w:val="28"/>
        </w:rPr>
        <w:t>Город Бузулук участвует в областных, российских и международных выставочных мероприятиях, таких как: о</w:t>
      </w:r>
      <w:r w:rsidRPr="009B1174">
        <w:rPr>
          <w:sz w:val="28"/>
          <w:szCs w:val="28"/>
          <w:shd w:val="clear" w:color="auto" w:fill="FFFFFF"/>
        </w:rPr>
        <w:t>бластная выставка «Меновой двор», е</w:t>
      </w:r>
      <w:r w:rsidRPr="009B1174">
        <w:rPr>
          <w:sz w:val="28"/>
          <w:szCs w:val="28"/>
        </w:rPr>
        <w:t>жегодный евразийский экономический форум «Оренбуржье».</w:t>
      </w:r>
      <w:r w:rsidRPr="00014AF6">
        <w:rPr>
          <w:sz w:val="28"/>
          <w:szCs w:val="28"/>
        </w:rPr>
        <w:t xml:space="preserve"> </w:t>
      </w:r>
    </w:p>
    <w:p w:rsidR="006E37B8" w:rsidRPr="00014AF6" w:rsidRDefault="006E37B8" w:rsidP="00915504">
      <w:pPr>
        <w:ind w:firstLine="851"/>
        <w:jc w:val="both"/>
        <w:rPr>
          <w:sz w:val="20"/>
          <w:szCs w:val="20"/>
        </w:rPr>
      </w:pPr>
    </w:p>
    <w:p w:rsidR="00915504" w:rsidRPr="000205D8" w:rsidRDefault="00915504" w:rsidP="00915504">
      <w:pPr>
        <w:ind w:firstLine="851"/>
        <w:jc w:val="both"/>
        <w:rPr>
          <w:sz w:val="28"/>
          <w:szCs w:val="28"/>
          <w:lang w:eastAsia="en-US"/>
        </w:rPr>
      </w:pPr>
      <w:r w:rsidRPr="000205D8">
        <w:rPr>
          <w:sz w:val="28"/>
          <w:szCs w:val="28"/>
        </w:rPr>
        <w:t>Оборот розничной торговли в 201</w:t>
      </w:r>
      <w:r w:rsidR="007B0F76" w:rsidRPr="000205D8">
        <w:rPr>
          <w:sz w:val="28"/>
          <w:szCs w:val="28"/>
        </w:rPr>
        <w:t>9</w:t>
      </w:r>
      <w:r w:rsidRPr="000205D8">
        <w:rPr>
          <w:sz w:val="28"/>
          <w:szCs w:val="28"/>
        </w:rPr>
        <w:t xml:space="preserve"> году составил 1</w:t>
      </w:r>
      <w:r w:rsidR="003F4C16" w:rsidRPr="000205D8">
        <w:rPr>
          <w:sz w:val="28"/>
          <w:szCs w:val="28"/>
        </w:rPr>
        <w:t>4,5</w:t>
      </w:r>
      <w:r w:rsidRPr="000205D8">
        <w:rPr>
          <w:sz w:val="28"/>
          <w:szCs w:val="28"/>
        </w:rPr>
        <w:t xml:space="preserve"> мл</w:t>
      </w:r>
      <w:r w:rsidR="006E37B8" w:rsidRPr="000205D8">
        <w:rPr>
          <w:sz w:val="28"/>
          <w:szCs w:val="28"/>
        </w:rPr>
        <w:t>рд</w:t>
      </w:r>
      <w:r w:rsidRPr="000205D8">
        <w:rPr>
          <w:sz w:val="28"/>
          <w:szCs w:val="28"/>
        </w:rPr>
        <w:t>. рублей. В городе сформировалась и продолжает действовать устойчивая система торгового обслуживания населения, которая насчитывает 4</w:t>
      </w:r>
      <w:r w:rsidR="00C1710A" w:rsidRPr="000205D8">
        <w:rPr>
          <w:sz w:val="28"/>
          <w:szCs w:val="28"/>
        </w:rPr>
        <w:t>13</w:t>
      </w:r>
      <w:r w:rsidRPr="000205D8">
        <w:rPr>
          <w:sz w:val="28"/>
          <w:szCs w:val="28"/>
          <w:lang w:eastAsia="en-US"/>
        </w:rPr>
        <w:t xml:space="preserve"> объектов стационарной </w:t>
      </w:r>
      <w:r w:rsidR="001513D2" w:rsidRPr="000205D8">
        <w:rPr>
          <w:sz w:val="28"/>
          <w:szCs w:val="28"/>
          <w:lang w:eastAsia="en-US"/>
        </w:rPr>
        <w:t xml:space="preserve">розничной </w:t>
      </w:r>
      <w:r w:rsidRPr="000205D8">
        <w:rPr>
          <w:sz w:val="28"/>
          <w:szCs w:val="28"/>
          <w:lang w:eastAsia="en-US"/>
        </w:rPr>
        <w:t>торговли  общей площадью 1</w:t>
      </w:r>
      <w:r w:rsidR="009619A1" w:rsidRPr="000205D8">
        <w:rPr>
          <w:sz w:val="28"/>
          <w:szCs w:val="28"/>
          <w:lang w:eastAsia="en-US"/>
        </w:rPr>
        <w:t>5</w:t>
      </w:r>
      <w:r w:rsidR="00E8342B" w:rsidRPr="000205D8">
        <w:rPr>
          <w:sz w:val="28"/>
          <w:szCs w:val="28"/>
          <w:lang w:eastAsia="en-US"/>
        </w:rPr>
        <w:t>4</w:t>
      </w:r>
      <w:r w:rsidRPr="000205D8">
        <w:rPr>
          <w:sz w:val="28"/>
          <w:szCs w:val="28"/>
          <w:lang w:eastAsia="en-US"/>
        </w:rPr>
        <w:t>,</w:t>
      </w:r>
      <w:r w:rsidR="00C1710A" w:rsidRPr="000205D8">
        <w:rPr>
          <w:sz w:val="28"/>
          <w:szCs w:val="28"/>
          <w:lang w:eastAsia="en-US"/>
        </w:rPr>
        <w:t>7</w:t>
      </w:r>
      <w:r w:rsidRPr="000205D8">
        <w:rPr>
          <w:sz w:val="28"/>
          <w:szCs w:val="28"/>
          <w:lang w:eastAsia="en-US"/>
        </w:rPr>
        <w:t xml:space="preserve"> тыс.</w:t>
      </w:r>
      <w:r w:rsidR="00AF6773" w:rsidRPr="000205D8">
        <w:rPr>
          <w:sz w:val="28"/>
          <w:szCs w:val="28"/>
          <w:lang w:eastAsia="en-US"/>
        </w:rPr>
        <w:t xml:space="preserve"> </w:t>
      </w:r>
      <w:r w:rsidRPr="000205D8">
        <w:rPr>
          <w:sz w:val="28"/>
          <w:szCs w:val="28"/>
          <w:lang w:eastAsia="en-US"/>
        </w:rPr>
        <w:t>м</w:t>
      </w:r>
      <w:proofErr w:type="gramStart"/>
      <w:r w:rsidRPr="000205D8">
        <w:rPr>
          <w:sz w:val="28"/>
          <w:szCs w:val="28"/>
          <w:vertAlign w:val="superscript"/>
          <w:lang w:eastAsia="en-US"/>
        </w:rPr>
        <w:t>2</w:t>
      </w:r>
      <w:proofErr w:type="gramEnd"/>
      <w:r w:rsidRPr="000205D8">
        <w:rPr>
          <w:sz w:val="28"/>
          <w:szCs w:val="28"/>
          <w:lang w:eastAsia="en-US"/>
        </w:rPr>
        <w:t>.</w:t>
      </w:r>
    </w:p>
    <w:p w:rsidR="00915504" w:rsidRPr="000205D8" w:rsidRDefault="006623BF" w:rsidP="00915504">
      <w:pPr>
        <w:ind w:firstLine="851"/>
        <w:jc w:val="both"/>
        <w:rPr>
          <w:sz w:val="28"/>
          <w:szCs w:val="28"/>
        </w:rPr>
      </w:pPr>
      <w:r w:rsidRPr="000205D8">
        <w:rPr>
          <w:sz w:val="28"/>
          <w:szCs w:val="28"/>
          <w:lang w:eastAsia="en-US"/>
        </w:rPr>
        <w:t>На начало 2020</w:t>
      </w:r>
      <w:r w:rsidR="00915504" w:rsidRPr="000205D8">
        <w:rPr>
          <w:sz w:val="28"/>
          <w:szCs w:val="28"/>
          <w:lang w:eastAsia="en-US"/>
        </w:rPr>
        <w:t xml:space="preserve"> года на 1000 жителей города приходится </w:t>
      </w:r>
      <w:r w:rsidR="00DE212F" w:rsidRPr="000205D8">
        <w:rPr>
          <w:sz w:val="28"/>
          <w:szCs w:val="28"/>
          <w:lang w:eastAsia="en-US"/>
        </w:rPr>
        <w:t>13</w:t>
      </w:r>
      <w:r w:rsidRPr="000205D8">
        <w:rPr>
          <w:sz w:val="28"/>
          <w:szCs w:val="28"/>
          <w:lang w:eastAsia="en-US"/>
        </w:rPr>
        <w:t>64,1</w:t>
      </w:r>
      <w:r w:rsidR="00915504" w:rsidRPr="000205D8">
        <w:rPr>
          <w:sz w:val="28"/>
          <w:szCs w:val="28"/>
          <w:lang w:eastAsia="en-US"/>
        </w:rPr>
        <w:t xml:space="preserve"> м</w:t>
      </w:r>
      <w:proofErr w:type="gramStart"/>
      <w:r w:rsidR="00915504" w:rsidRPr="000205D8">
        <w:rPr>
          <w:sz w:val="28"/>
          <w:szCs w:val="28"/>
          <w:vertAlign w:val="superscript"/>
          <w:lang w:eastAsia="en-US"/>
        </w:rPr>
        <w:t>2</w:t>
      </w:r>
      <w:proofErr w:type="gramEnd"/>
      <w:r w:rsidR="00915504" w:rsidRPr="000205D8">
        <w:rPr>
          <w:sz w:val="28"/>
          <w:szCs w:val="28"/>
          <w:lang w:eastAsia="en-US"/>
        </w:rPr>
        <w:t xml:space="preserve"> торговых площадей, в том числе: по продаже продовольственных товаров – </w:t>
      </w:r>
      <w:r w:rsidR="001513D2" w:rsidRPr="000205D8">
        <w:rPr>
          <w:sz w:val="28"/>
          <w:szCs w:val="28"/>
          <w:lang w:eastAsia="en-US"/>
        </w:rPr>
        <w:t>28</w:t>
      </w:r>
      <w:r w:rsidRPr="000205D8">
        <w:rPr>
          <w:sz w:val="28"/>
          <w:szCs w:val="28"/>
          <w:lang w:eastAsia="en-US"/>
        </w:rPr>
        <w:t>4,0</w:t>
      </w:r>
      <w:r w:rsidR="00915504" w:rsidRPr="000205D8">
        <w:rPr>
          <w:sz w:val="28"/>
          <w:szCs w:val="28"/>
          <w:lang w:eastAsia="en-US"/>
        </w:rPr>
        <w:t xml:space="preserve"> м</w:t>
      </w:r>
      <w:r w:rsidR="00915504" w:rsidRPr="000205D8">
        <w:rPr>
          <w:sz w:val="28"/>
          <w:szCs w:val="28"/>
          <w:vertAlign w:val="superscript"/>
          <w:lang w:eastAsia="en-US"/>
        </w:rPr>
        <w:t>2</w:t>
      </w:r>
      <w:r w:rsidR="00915504" w:rsidRPr="000205D8">
        <w:rPr>
          <w:sz w:val="28"/>
          <w:szCs w:val="28"/>
          <w:lang w:eastAsia="en-US"/>
        </w:rPr>
        <w:t xml:space="preserve">, непродовольственных товаров – </w:t>
      </w:r>
      <w:r w:rsidR="00DE212F" w:rsidRPr="000205D8">
        <w:rPr>
          <w:sz w:val="28"/>
          <w:szCs w:val="28"/>
          <w:lang w:eastAsia="en-US"/>
        </w:rPr>
        <w:t>10</w:t>
      </w:r>
      <w:r w:rsidRPr="000205D8">
        <w:rPr>
          <w:sz w:val="28"/>
          <w:szCs w:val="28"/>
          <w:lang w:eastAsia="en-US"/>
        </w:rPr>
        <w:t>80,1</w:t>
      </w:r>
      <w:r w:rsidR="00915504" w:rsidRPr="000205D8">
        <w:rPr>
          <w:sz w:val="28"/>
          <w:szCs w:val="28"/>
          <w:lang w:eastAsia="en-US"/>
        </w:rPr>
        <w:t xml:space="preserve"> м</w:t>
      </w:r>
      <w:r w:rsidR="00915504" w:rsidRPr="000205D8">
        <w:rPr>
          <w:sz w:val="28"/>
          <w:szCs w:val="28"/>
          <w:vertAlign w:val="superscript"/>
          <w:lang w:eastAsia="en-US"/>
        </w:rPr>
        <w:t>2</w:t>
      </w:r>
      <w:r w:rsidR="00915504" w:rsidRPr="000205D8">
        <w:rPr>
          <w:sz w:val="28"/>
          <w:szCs w:val="28"/>
          <w:lang w:eastAsia="en-US"/>
        </w:rPr>
        <w:t>.</w:t>
      </w:r>
    </w:p>
    <w:p w:rsidR="00915504" w:rsidRPr="00014AF6" w:rsidRDefault="00915504" w:rsidP="00915504">
      <w:pPr>
        <w:ind w:firstLine="851"/>
        <w:jc w:val="both"/>
        <w:rPr>
          <w:sz w:val="28"/>
          <w:szCs w:val="28"/>
        </w:rPr>
      </w:pPr>
      <w:r w:rsidRPr="000205D8">
        <w:rPr>
          <w:sz w:val="28"/>
          <w:szCs w:val="28"/>
        </w:rPr>
        <w:t>Оборот общественного питания за 201</w:t>
      </w:r>
      <w:r w:rsidR="00D32404" w:rsidRPr="000205D8">
        <w:rPr>
          <w:sz w:val="28"/>
          <w:szCs w:val="28"/>
        </w:rPr>
        <w:t>9</w:t>
      </w:r>
      <w:r w:rsidRPr="000205D8">
        <w:rPr>
          <w:sz w:val="28"/>
          <w:szCs w:val="28"/>
        </w:rPr>
        <w:t xml:space="preserve"> год составил </w:t>
      </w:r>
      <w:r w:rsidR="009619A1" w:rsidRPr="000205D8">
        <w:rPr>
          <w:sz w:val="28"/>
          <w:szCs w:val="28"/>
        </w:rPr>
        <w:t>6</w:t>
      </w:r>
      <w:r w:rsidR="00D32404" w:rsidRPr="000205D8">
        <w:rPr>
          <w:sz w:val="28"/>
          <w:szCs w:val="28"/>
        </w:rPr>
        <w:t>87,0</w:t>
      </w:r>
      <w:r w:rsidRPr="000205D8">
        <w:rPr>
          <w:sz w:val="28"/>
          <w:szCs w:val="28"/>
        </w:rPr>
        <w:t xml:space="preserve"> млн. </w:t>
      </w:r>
      <w:r w:rsidR="001513D2" w:rsidRPr="000205D8">
        <w:rPr>
          <w:sz w:val="28"/>
          <w:szCs w:val="28"/>
        </w:rPr>
        <w:t>рублей. В течение 201</w:t>
      </w:r>
      <w:r w:rsidR="00D32404" w:rsidRPr="000205D8">
        <w:rPr>
          <w:sz w:val="28"/>
          <w:szCs w:val="28"/>
        </w:rPr>
        <w:t>9</w:t>
      </w:r>
      <w:r w:rsidR="001513D2" w:rsidRPr="000205D8">
        <w:rPr>
          <w:sz w:val="28"/>
          <w:szCs w:val="28"/>
        </w:rPr>
        <w:t xml:space="preserve"> года на территории города осуществляли деятельность 96 объектов общедоступной сети </w:t>
      </w:r>
      <w:r w:rsidRPr="000205D8">
        <w:rPr>
          <w:sz w:val="28"/>
          <w:szCs w:val="28"/>
        </w:rPr>
        <w:t>предприятий</w:t>
      </w:r>
      <w:r w:rsidR="001513D2" w:rsidRPr="000205D8">
        <w:rPr>
          <w:sz w:val="28"/>
          <w:szCs w:val="28"/>
        </w:rPr>
        <w:t xml:space="preserve"> </w:t>
      </w:r>
      <w:r w:rsidRPr="000205D8">
        <w:rPr>
          <w:sz w:val="28"/>
          <w:szCs w:val="28"/>
        </w:rPr>
        <w:t>общественного питания</w:t>
      </w:r>
      <w:r w:rsidR="008D1BD6" w:rsidRPr="000205D8">
        <w:rPr>
          <w:sz w:val="28"/>
          <w:szCs w:val="28"/>
        </w:rPr>
        <w:t xml:space="preserve"> на 3</w:t>
      </w:r>
      <w:r w:rsidR="00D32404" w:rsidRPr="000205D8">
        <w:rPr>
          <w:sz w:val="28"/>
          <w:szCs w:val="28"/>
        </w:rPr>
        <w:t>996</w:t>
      </w:r>
      <w:r w:rsidRPr="000205D8">
        <w:rPr>
          <w:sz w:val="28"/>
          <w:szCs w:val="28"/>
        </w:rPr>
        <w:t xml:space="preserve"> посадочных мест.</w:t>
      </w:r>
      <w:r w:rsidRPr="00014AF6">
        <w:rPr>
          <w:sz w:val="28"/>
          <w:szCs w:val="28"/>
        </w:rPr>
        <w:t xml:space="preserve"> </w:t>
      </w:r>
    </w:p>
    <w:p w:rsidR="006E37B8" w:rsidRPr="00CB0EC1" w:rsidRDefault="006E37B8" w:rsidP="00915504">
      <w:pPr>
        <w:ind w:firstLine="851"/>
        <w:jc w:val="both"/>
        <w:rPr>
          <w:sz w:val="20"/>
          <w:szCs w:val="20"/>
        </w:rPr>
      </w:pPr>
    </w:p>
    <w:p w:rsidR="00DA67D3" w:rsidRDefault="00A907CF" w:rsidP="00A907CF">
      <w:pPr>
        <w:tabs>
          <w:tab w:val="left" w:pos="3030"/>
        </w:tabs>
        <w:ind w:firstLine="851"/>
        <w:jc w:val="center"/>
        <w:rPr>
          <w:b/>
          <w:i/>
          <w:sz w:val="28"/>
          <w:szCs w:val="28"/>
        </w:rPr>
      </w:pPr>
      <w:r w:rsidRPr="00A907CF">
        <w:rPr>
          <w:b/>
          <w:i/>
          <w:sz w:val="28"/>
          <w:szCs w:val="28"/>
        </w:rPr>
        <w:t xml:space="preserve">2. </w:t>
      </w:r>
      <w:r w:rsidR="00DA67D3">
        <w:rPr>
          <w:b/>
          <w:i/>
          <w:sz w:val="28"/>
          <w:szCs w:val="28"/>
        </w:rPr>
        <w:t>Демография и труд</w:t>
      </w:r>
    </w:p>
    <w:p w:rsidR="00DA67D3" w:rsidRPr="00816BD9" w:rsidRDefault="00DA67D3" w:rsidP="00A907CF">
      <w:pPr>
        <w:tabs>
          <w:tab w:val="left" w:pos="3030"/>
        </w:tabs>
        <w:ind w:firstLine="851"/>
        <w:jc w:val="center"/>
        <w:rPr>
          <w:b/>
          <w:i/>
          <w:sz w:val="20"/>
          <w:szCs w:val="20"/>
        </w:rPr>
      </w:pPr>
    </w:p>
    <w:p w:rsidR="00DA67D3" w:rsidRPr="00D350AF" w:rsidRDefault="00D350AF" w:rsidP="00DA67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67D3" w:rsidRPr="00D350AF">
        <w:rPr>
          <w:sz w:val="28"/>
          <w:szCs w:val="28"/>
        </w:rPr>
        <w:t>реднегодовая  численность постоянного населения города Бузулука составляет 86 </w:t>
      </w:r>
      <w:r>
        <w:rPr>
          <w:sz w:val="28"/>
          <w:szCs w:val="28"/>
        </w:rPr>
        <w:t>076</w:t>
      </w:r>
      <w:r w:rsidR="00DA67D3" w:rsidRPr="00D350AF">
        <w:rPr>
          <w:sz w:val="28"/>
          <w:szCs w:val="28"/>
        </w:rPr>
        <w:t xml:space="preserve"> чел. Город Бузулук </w:t>
      </w:r>
      <w:r w:rsidR="00AF6773" w:rsidRPr="00D350AF">
        <w:rPr>
          <w:sz w:val="28"/>
          <w:szCs w:val="28"/>
        </w:rPr>
        <w:t>остается</w:t>
      </w:r>
      <w:r w:rsidR="00DA67D3" w:rsidRPr="00D350AF">
        <w:rPr>
          <w:sz w:val="28"/>
          <w:szCs w:val="28"/>
        </w:rPr>
        <w:t xml:space="preserve"> одним из наиболее </w:t>
      </w:r>
      <w:proofErr w:type="spellStart"/>
      <w:r w:rsidR="00DA67D3" w:rsidRPr="00D350AF">
        <w:rPr>
          <w:sz w:val="28"/>
          <w:szCs w:val="28"/>
        </w:rPr>
        <w:t>миграционно</w:t>
      </w:r>
      <w:proofErr w:type="spellEnd"/>
      <w:r w:rsidR="00DA67D3" w:rsidRPr="00D350AF">
        <w:rPr>
          <w:sz w:val="28"/>
          <w:szCs w:val="28"/>
        </w:rPr>
        <w:t xml:space="preserve"> - привлекательных населенных пунктов </w:t>
      </w:r>
      <w:r w:rsidR="009922BD" w:rsidRPr="00D350AF">
        <w:rPr>
          <w:sz w:val="28"/>
          <w:szCs w:val="28"/>
        </w:rPr>
        <w:t xml:space="preserve">Оренбургской </w:t>
      </w:r>
      <w:r w:rsidR="00DA67D3" w:rsidRPr="00D350AF">
        <w:rPr>
          <w:sz w:val="28"/>
          <w:szCs w:val="28"/>
        </w:rPr>
        <w:t>области.</w:t>
      </w:r>
      <w:r w:rsidR="00B1498B" w:rsidRPr="00D350AF">
        <w:rPr>
          <w:sz w:val="28"/>
          <w:szCs w:val="28"/>
        </w:rPr>
        <w:t xml:space="preserve"> На протяжении последних 6</w:t>
      </w:r>
      <w:r w:rsidR="004D6480" w:rsidRPr="00D350AF">
        <w:rPr>
          <w:sz w:val="28"/>
          <w:szCs w:val="28"/>
        </w:rPr>
        <w:t xml:space="preserve"> лет сохраняется положительное сальдо миграционного баланса.</w:t>
      </w:r>
    </w:p>
    <w:p w:rsidR="0012462C" w:rsidRPr="00D350AF" w:rsidRDefault="0012462C" w:rsidP="00CB0EC1">
      <w:pPr>
        <w:ind w:firstLine="720"/>
        <w:jc w:val="both"/>
        <w:rPr>
          <w:sz w:val="28"/>
          <w:szCs w:val="28"/>
        </w:rPr>
      </w:pPr>
      <w:r w:rsidRPr="00D350AF">
        <w:rPr>
          <w:sz w:val="28"/>
          <w:szCs w:val="28"/>
        </w:rPr>
        <w:t>За 201</w:t>
      </w:r>
      <w:r w:rsidR="00F24D2D" w:rsidRPr="00D350AF">
        <w:rPr>
          <w:sz w:val="28"/>
          <w:szCs w:val="28"/>
        </w:rPr>
        <w:t>9</w:t>
      </w:r>
      <w:r w:rsidRPr="00D350AF">
        <w:rPr>
          <w:sz w:val="28"/>
          <w:szCs w:val="28"/>
        </w:rPr>
        <w:t xml:space="preserve"> год в ГКУ «Центр занятости населения города Бузулука» обратились за предоставлением государственной услуги по содействию в поиске подходящей работы 1</w:t>
      </w:r>
      <w:r w:rsidR="00F24D2D" w:rsidRPr="00D350AF">
        <w:rPr>
          <w:sz w:val="28"/>
          <w:szCs w:val="28"/>
        </w:rPr>
        <w:t>961</w:t>
      </w:r>
      <w:r w:rsidRPr="00D350AF">
        <w:rPr>
          <w:sz w:val="28"/>
          <w:szCs w:val="28"/>
        </w:rPr>
        <w:t xml:space="preserve"> человек. За указанный период были признаны безработными  </w:t>
      </w:r>
      <w:r w:rsidR="00F24D2D" w:rsidRPr="00D350AF">
        <w:rPr>
          <w:sz w:val="28"/>
          <w:szCs w:val="28"/>
        </w:rPr>
        <w:t>1064</w:t>
      </w:r>
      <w:r w:rsidRPr="00D350AF">
        <w:rPr>
          <w:sz w:val="28"/>
          <w:szCs w:val="28"/>
        </w:rPr>
        <w:t xml:space="preserve"> человек</w:t>
      </w:r>
      <w:r w:rsidR="00014AF6" w:rsidRPr="00D350AF">
        <w:rPr>
          <w:sz w:val="28"/>
          <w:szCs w:val="28"/>
        </w:rPr>
        <w:t>.</w:t>
      </w:r>
      <w:r w:rsidRPr="00D350AF">
        <w:rPr>
          <w:sz w:val="28"/>
          <w:szCs w:val="28"/>
        </w:rPr>
        <w:t xml:space="preserve"> Работо</w:t>
      </w:r>
      <w:r w:rsidR="00F2381C" w:rsidRPr="00D350AF">
        <w:rPr>
          <w:sz w:val="28"/>
          <w:szCs w:val="28"/>
        </w:rPr>
        <w:t>дателями города Бузулука за 2019</w:t>
      </w:r>
      <w:r w:rsidRPr="00D350AF">
        <w:rPr>
          <w:sz w:val="28"/>
          <w:szCs w:val="28"/>
        </w:rPr>
        <w:t xml:space="preserve"> год </w:t>
      </w:r>
      <w:r w:rsidR="0068147E" w:rsidRPr="00D350AF">
        <w:rPr>
          <w:sz w:val="28"/>
          <w:szCs w:val="28"/>
        </w:rPr>
        <w:t>за</w:t>
      </w:r>
      <w:r w:rsidR="00943866" w:rsidRPr="00D350AF">
        <w:rPr>
          <w:sz w:val="28"/>
          <w:szCs w:val="28"/>
        </w:rPr>
        <w:t xml:space="preserve">явлено </w:t>
      </w:r>
      <w:r w:rsidR="00F2381C" w:rsidRPr="00D350AF">
        <w:rPr>
          <w:sz w:val="28"/>
          <w:szCs w:val="28"/>
        </w:rPr>
        <w:t>4232</w:t>
      </w:r>
      <w:r w:rsidR="00943866" w:rsidRPr="00D350AF">
        <w:rPr>
          <w:sz w:val="28"/>
          <w:szCs w:val="28"/>
        </w:rPr>
        <w:t xml:space="preserve"> свободных вакансий</w:t>
      </w:r>
      <w:r w:rsidRPr="00D350AF">
        <w:rPr>
          <w:sz w:val="28"/>
          <w:szCs w:val="28"/>
        </w:rPr>
        <w:t xml:space="preserve">. Спрос превысил предложение рабочей силы в </w:t>
      </w:r>
      <w:r w:rsidR="00F2381C" w:rsidRPr="00D350AF">
        <w:rPr>
          <w:sz w:val="28"/>
          <w:szCs w:val="28"/>
        </w:rPr>
        <w:t>2,2 раза. На 01.01.2020</w:t>
      </w:r>
      <w:r w:rsidRPr="00D350AF">
        <w:rPr>
          <w:sz w:val="28"/>
          <w:szCs w:val="28"/>
        </w:rPr>
        <w:t xml:space="preserve"> в банке </w:t>
      </w:r>
      <w:r w:rsidR="009863AB" w:rsidRPr="00D350AF">
        <w:rPr>
          <w:sz w:val="28"/>
          <w:szCs w:val="28"/>
        </w:rPr>
        <w:t xml:space="preserve">данных ГКУ «ЦЗН г. Бузулука» </w:t>
      </w:r>
      <w:r w:rsidR="00F2381C" w:rsidRPr="00D350AF">
        <w:rPr>
          <w:sz w:val="28"/>
          <w:szCs w:val="28"/>
        </w:rPr>
        <w:t>780</w:t>
      </w:r>
      <w:r w:rsidRPr="00D350AF">
        <w:rPr>
          <w:sz w:val="28"/>
          <w:szCs w:val="28"/>
        </w:rPr>
        <w:t xml:space="preserve"> вакансии от предприятий и организаций города Бузулука.</w:t>
      </w:r>
    </w:p>
    <w:p w:rsidR="0012462C" w:rsidRPr="00D350AF" w:rsidRDefault="00F2381C" w:rsidP="0012462C">
      <w:pPr>
        <w:ind w:firstLine="720"/>
        <w:jc w:val="both"/>
        <w:rPr>
          <w:sz w:val="28"/>
          <w:szCs w:val="28"/>
        </w:rPr>
      </w:pPr>
      <w:r w:rsidRPr="00D350AF">
        <w:rPr>
          <w:sz w:val="28"/>
          <w:szCs w:val="28"/>
        </w:rPr>
        <w:t>На 01.01.2020</w:t>
      </w:r>
      <w:r w:rsidR="0012462C" w:rsidRPr="00D350AF">
        <w:rPr>
          <w:sz w:val="28"/>
          <w:szCs w:val="28"/>
        </w:rPr>
        <w:t xml:space="preserve">  на учете в ГКУ «Центр занятости населения города Бузулука» в качестве безработных состоят </w:t>
      </w:r>
      <w:r w:rsidRPr="00D350AF">
        <w:rPr>
          <w:sz w:val="28"/>
          <w:szCs w:val="28"/>
        </w:rPr>
        <w:t>408</w:t>
      </w:r>
      <w:r w:rsidR="0012462C" w:rsidRPr="00D350AF">
        <w:rPr>
          <w:sz w:val="28"/>
          <w:szCs w:val="28"/>
        </w:rPr>
        <w:t xml:space="preserve"> человек.  Уровень официально зарегистрированной безработицы  </w:t>
      </w:r>
      <w:r w:rsidRPr="00D350AF">
        <w:rPr>
          <w:sz w:val="28"/>
          <w:szCs w:val="28"/>
        </w:rPr>
        <w:t>по городу Бузулуку на 01.01.2020</w:t>
      </w:r>
      <w:r w:rsidR="0012462C" w:rsidRPr="00D350AF">
        <w:rPr>
          <w:sz w:val="28"/>
          <w:szCs w:val="28"/>
        </w:rPr>
        <w:t xml:space="preserve"> составил </w:t>
      </w:r>
      <w:r w:rsidR="009863AB" w:rsidRPr="00D350AF">
        <w:rPr>
          <w:sz w:val="28"/>
          <w:szCs w:val="28"/>
        </w:rPr>
        <w:t>0,9</w:t>
      </w:r>
      <w:r w:rsidR="0012462C" w:rsidRPr="00D350AF">
        <w:rPr>
          <w:sz w:val="28"/>
          <w:szCs w:val="28"/>
        </w:rPr>
        <w:t>% от численности экон</w:t>
      </w:r>
      <w:r w:rsidR="009863AB" w:rsidRPr="00D350AF">
        <w:rPr>
          <w:sz w:val="28"/>
          <w:szCs w:val="28"/>
        </w:rPr>
        <w:t>омического населения</w:t>
      </w:r>
      <w:r w:rsidR="0012462C" w:rsidRPr="00D350AF">
        <w:rPr>
          <w:sz w:val="28"/>
          <w:szCs w:val="28"/>
        </w:rPr>
        <w:t xml:space="preserve">. </w:t>
      </w:r>
    </w:p>
    <w:p w:rsidR="0012462C" w:rsidRPr="00073CA6" w:rsidRDefault="0012462C" w:rsidP="0012462C">
      <w:pPr>
        <w:ind w:firstLine="851"/>
        <w:jc w:val="both"/>
        <w:rPr>
          <w:sz w:val="28"/>
          <w:szCs w:val="28"/>
        </w:rPr>
      </w:pPr>
    </w:p>
    <w:p w:rsidR="00D350AF" w:rsidRDefault="00D350AF" w:rsidP="008B7E52">
      <w:pPr>
        <w:tabs>
          <w:tab w:val="left" w:pos="3030"/>
        </w:tabs>
        <w:ind w:firstLine="851"/>
        <w:jc w:val="center"/>
        <w:rPr>
          <w:b/>
          <w:i/>
          <w:sz w:val="28"/>
          <w:szCs w:val="28"/>
        </w:rPr>
      </w:pPr>
    </w:p>
    <w:p w:rsidR="00D350AF" w:rsidRDefault="00D350AF" w:rsidP="008B7E52">
      <w:pPr>
        <w:tabs>
          <w:tab w:val="left" w:pos="3030"/>
        </w:tabs>
        <w:ind w:firstLine="851"/>
        <w:jc w:val="center"/>
        <w:rPr>
          <w:b/>
          <w:i/>
          <w:sz w:val="28"/>
          <w:szCs w:val="28"/>
        </w:rPr>
      </w:pPr>
    </w:p>
    <w:p w:rsidR="00D350AF" w:rsidRDefault="00D350AF" w:rsidP="008B7E52">
      <w:pPr>
        <w:tabs>
          <w:tab w:val="left" w:pos="3030"/>
        </w:tabs>
        <w:ind w:firstLine="851"/>
        <w:jc w:val="center"/>
        <w:rPr>
          <w:b/>
          <w:i/>
          <w:sz w:val="28"/>
          <w:szCs w:val="28"/>
        </w:rPr>
      </w:pPr>
    </w:p>
    <w:p w:rsidR="00A907CF" w:rsidRDefault="00DA67D3" w:rsidP="008B7E52">
      <w:pPr>
        <w:tabs>
          <w:tab w:val="left" w:pos="3030"/>
        </w:tabs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 </w:t>
      </w:r>
      <w:r w:rsidR="002A34E6">
        <w:rPr>
          <w:b/>
          <w:i/>
          <w:sz w:val="28"/>
          <w:szCs w:val="28"/>
        </w:rPr>
        <w:t>Бюджетная политика</w:t>
      </w:r>
    </w:p>
    <w:p w:rsidR="002A34E6" w:rsidRPr="00BA6FB9" w:rsidRDefault="002A34E6" w:rsidP="002A34E6">
      <w:pPr>
        <w:ind w:firstLine="720"/>
        <w:jc w:val="center"/>
        <w:rPr>
          <w:i/>
          <w:sz w:val="20"/>
          <w:szCs w:val="20"/>
        </w:rPr>
      </w:pPr>
    </w:p>
    <w:p w:rsidR="0032688E" w:rsidRPr="00D350AF" w:rsidRDefault="0032688E" w:rsidP="0032688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50AF">
        <w:rPr>
          <w:sz w:val="28"/>
          <w:szCs w:val="28"/>
        </w:rPr>
        <w:t>В 201</w:t>
      </w:r>
      <w:r w:rsidR="00575488" w:rsidRPr="00D350AF">
        <w:rPr>
          <w:sz w:val="28"/>
          <w:szCs w:val="28"/>
        </w:rPr>
        <w:t>9</w:t>
      </w:r>
      <w:r w:rsidRPr="00D350AF">
        <w:rPr>
          <w:sz w:val="28"/>
          <w:szCs w:val="28"/>
        </w:rPr>
        <w:t xml:space="preserve"> году бюджетная политика администрации города была направлена на обеспечение сбалансированности и устойчивости бюджета города</w:t>
      </w:r>
      <w:r w:rsidR="00B75AA4" w:rsidRPr="00D350AF">
        <w:rPr>
          <w:sz w:val="28"/>
          <w:szCs w:val="28"/>
        </w:rPr>
        <w:t xml:space="preserve"> Бузулука</w:t>
      </w:r>
      <w:r w:rsidRPr="00D350AF">
        <w:rPr>
          <w:sz w:val="28"/>
          <w:szCs w:val="28"/>
        </w:rPr>
        <w:t xml:space="preserve"> на основе эффективной и стабильной налоговой политики с целью максимального выполнения действующих и принимаемых расходных обязательств.</w:t>
      </w:r>
    </w:p>
    <w:p w:rsidR="0032688E" w:rsidRPr="00D350AF" w:rsidRDefault="0032688E" w:rsidP="0032688E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50AF">
        <w:rPr>
          <w:sz w:val="28"/>
          <w:szCs w:val="28"/>
        </w:rPr>
        <w:t>Для достижения поставленной цели особое внимание было уделено решению следующих задач:</w:t>
      </w:r>
    </w:p>
    <w:p w:rsidR="0032688E" w:rsidRPr="00D350AF" w:rsidRDefault="0032688E" w:rsidP="0032688E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D350AF">
        <w:rPr>
          <w:sz w:val="28"/>
          <w:szCs w:val="28"/>
        </w:rPr>
        <w:t>Мобилизация налогового и неналогового потенциала города</w:t>
      </w:r>
      <w:r w:rsidR="00B75AA4" w:rsidRPr="00D350AF">
        <w:rPr>
          <w:sz w:val="28"/>
          <w:szCs w:val="28"/>
        </w:rPr>
        <w:t xml:space="preserve"> Бузулука</w:t>
      </w:r>
      <w:r w:rsidRPr="00D350AF">
        <w:rPr>
          <w:sz w:val="28"/>
          <w:szCs w:val="28"/>
        </w:rPr>
        <w:t>.</w:t>
      </w:r>
    </w:p>
    <w:p w:rsidR="0032688E" w:rsidRPr="00D350AF" w:rsidRDefault="0032688E" w:rsidP="0032688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D350AF">
        <w:rPr>
          <w:sz w:val="28"/>
          <w:szCs w:val="28"/>
        </w:rPr>
        <w:t>Оптимизация структуры расходов бюджета города.</w:t>
      </w:r>
    </w:p>
    <w:p w:rsidR="0032688E" w:rsidRPr="00D350AF" w:rsidRDefault="0032688E" w:rsidP="0032688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D350AF">
        <w:rPr>
          <w:sz w:val="28"/>
          <w:szCs w:val="28"/>
        </w:rPr>
        <w:t>Развитие программно-целевых методов управления.</w:t>
      </w:r>
    </w:p>
    <w:p w:rsidR="0032688E" w:rsidRPr="00D350AF" w:rsidRDefault="0032688E" w:rsidP="0032688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D350AF">
        <w:rPr>
          <w:sz w:val="28"/>
          <w:szCs w:val="28"/>
        </w:rPr>
        <w:t>Повышение прозрачности бюджета города и бюджетного процесса.</w:t>
      </w:r>
    </w:p>
    <w:p w:rsidR="0032688E" w:rsidRPr="00D350AF" w:rsidRDefault="0032688E" w:rsidP="0032688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D350AF">
        <w:rPr>
          <w:sz w:val="28"/>
          <w:szCs w:val="28"/>
        </w:rPr>
        <w:t>По итогам работы за 201</w:t>
      </w:r>
      <w:r w:rsidR="001F5BDE" w:rsidRPr="00D350AF">
        <w:rPr>
          <w:sz w:val="28"/>
          <w:szCs w:val="28"/>
        </w:rPr>
        <w:t>9</w:t>
      </w:r>
      <w:r w:rsidRPr="00D350AF">
        <w:rPr>
          <w:sz w:val="28"/>
          <w:szCs w:val="28"/>
        </w:rPr>
        <w:t xml:space="preserve"> год бюджет города исполнен в следующих параметрах:</w:t>
      </w:r>
    </w:p>
    <w:p w:rsidR="0032688E" w:rsidRPr="00D350AF" w:rsidRDefault="0032688E" w:rsidP="0032688E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D350AF">
        <w:rPr>
          <w:sz w:val="28"/>
          <w:szCs w:val="28"/>
        </w:rPr>
        <w:t>доходы –</w:t>
      </w:r>
      <w:r w:rsidR="0012462C" w:rsidRPr="00D350AF">
        <w:rPr>
          <w:sz w:val="28"/>
          <w:szCs w:val="28"/>
        </w:rPr>
        <w:t xml:space="preserve"> </w:t>
      </w:r>
      <w:r w:rsidR="001F5BDE" w:rsidRPr="00D350AF">
        <w:rPr>
          <w:sz w:val="26"/>
          <w:szCs w:val="26"/>
        </w:rPr>
        <w:t xml:space="preserve">1 931,98 </w:t>
      </w:r>
      <w:r w:rsidRPr="00D350AF">
        <w:rPr>
          <w:bCs/>
          <w:sz w:val="28"/>
          <w:szCs w:val="28"/>
        </w:rPr>
        <w:t>млн. рублей</w:t>
      </w:r>
      <w:r w:rsidRPr="00D350AF">
        <w:rPr>
          <w:sz w:val="28"/>
          <w:szCs w:val="28"/>
        </w:rPr>
        <w:t>;</w:t>
      </w:r>
    </w:p>
    <w:p w:rsidR="00E466FD" w:rsidRPr="00D350AF" w:rsidRDefault="0032688E" w:rsidP="0012462C">
      <w:pPr>
        <w:numPr>
          <w:ilvl w:val="0"/>
          <w:numId w:val="7"/>
        </w:numPr>
        <w:tabs>
          <w:tab w:val="left" w:pos="0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D350AF">
        <w:rPr>
          <w:sz w:val="28"/>
          <w:szCs w:val="28"/>
        </w:rPr>
        <w:t>расходы –</w:t>
      </w:r>
      <w:r w:rsidR="001F5BDE" w:rsidRPr="00D350AF">
        <w:rPr>
          <w:bCs/>
          <w:sz w:val="28"/>
          <w:szCs w:val="28"/>
        </w:rPr>
        <w:t xml:space="preserve">2 000,0 </w:t>
      </w:r>
      <w:r w:rsidRPr="00D350AF">
        <w:rPr>
          <w:bCs/>
          <w:sz w:val="28"/>
          <w:szCs w:val="28"/>
        </w:rPr>
        <w:t>млн. рублей</w:t>
      </w:r>
      <w:r w:rsidR="00E466FD" w:rsidRPr="00D350AF">
        <w:rPr>
          <w:bCs/>
          <w:sz w:val="28"/>
          <w:szCs w:val="28"/>
        </w:rPr>
        <w:t>;</w:t>
      </w:r>
    </w:p>
    <w:p w:rsidR="0012462C" w:rsidRPr="00D350AF" w:rsidRDefault="008B7E52" w:rsidP="0012462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D350AF">
        <w:rPr>
          <w:bCs/>
          <w:sz w:val="28"/>
          <w:szCs w:val="28"/>
        </w:rPr>
        <w:t>Д</w:t>
      </w:r>
      <w:r w:rsidR="0012462C" w:rsidRPr="00D350AF">
        <w:rPr>
          <w:bCs/>
          <w:sz w:val="28"/>
          <w:szCs w:val="28"/>
        </w:rPr>
        <w:t xml:space="preserve">оля собственных доходов городского бюджета в общем объеме доходов составила </w:t>
      </w:r>
      <w:r w:rsidR="00817277" w:rsidRPr="00D350AF">
        <w:rPr>
          <w:sz w:val="28"/>
          <w:szCs w:val="28"/>
        </w:rPr>
        <w:t>42,9</w:t>
      </w:r>
      <w:r w:rsidR="0012462C" w:rsidRPr="00D350AF">
        <w:rPr>
          <w:bCs/>
          <w:sz w:val="28"/>
          <w:szCs w:val="28"/>
        </w:rPr>
        <w:t xml:space="preserve">%, в том числе: налоговые  доходы – </w:t>
      </w:r>
      <w:r w:rsidR="00722AAD" w:rsidRPr="00D350AF">
        <w:rPr>
          <w:sz w:val="28"/>
          <w:szCs w:val="28"/>
        </w:rPr>
        <w:t>38,</w:t>
      </w:r>
      <w:r w:rsidR="00D350AF">
        <w:rPr>
          <w:sz w:val="28"/>
          <w:szCs w:val="28"/>
        </w:rPr>
        <w:t>1</w:t>
      </w:r>
      <w:r w:rsidR="0012462C" w:rsidRPr="00D350AF">
        <w:rPr>
          <w:bCs/>
          <w:sz w:val="28"/>
          <w:szCs w:val="28"/>
        </w:rPr>
        <w:t xml:space="preserve">%, неналоговые – </w:t>
      </w:r>
      <w:r w:rsidR="00722AAD" w:rsidRPr="00D350AF">
        <w:rPr>
          <w:sz w:val="28"/>
          <w:szCs w:val="28"/>
        </w:rPr>
        <w:t>4,9</w:t>
      </w:r>
      <w:r w:rsidR="0012462C" w:rsidRPr="00D350AF">
        <w:rPr>
          <w:bCs/>
          <w:sz w:val="28"/>
          <w:szCs w:val="28"/>
        </w:rPr>
        <w:t xml:space="preserve">%.  </w:t>
      </w:r>
    </w:p>
    <w:p w:rsidR="001A1004" w:rsidRDefault="00801775" w:rsidP="008017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t>Бюджет города Бузулука за 2019 год по доходам выполнен на 100,6</w:t>
      </w:r>
      <w:r w:rsidR="00D350AF">
        <w:rPr>
          <w:sz w:val="28"/>
          <w:szCs w:val="28"/>
          <w:lang w:eastAsia="en-US"/>
        </w:rPr>
        <w:t>%</w:t>
      </w:r>
      <w:r w:rsidRPr="00D350AF">
        <w:rPr>
          <w:sz w:val="28"/>
          <w:szCs w:val="28"/>
          <w:lang w:eastAsia="en-US"/>
        </w:rPr>
        <w:t xml:space="preserve">. </w:t>
      </w:r>
      <w:r w:rsidR="001A1004">
        <w:rPr>
          <w:sz w:val="28"/>
          <w:szCs w:val="28"/>
          <w:lang w:eastAsia="en-US"/>
        </w:rPr>
        <w:t xml:space="preserve">В 2019 году </w:t>
      </w:r>
      <w:r w:rsidRPr="00D350AF">
        <w:rPr>
          <w:sz w:val="28"/>
          <w:szCs w:val="28"/>
          <w:lang w:eastAsia="en-US"/>
        </w:rPr>
        <w:t xml:space="preserve">в бюджет </w:t>
      </w:r>
      <w:r w:rsidR="001A1004">
        <w:rPr>
          <w:sz w:val="28"/>
          <w:szCs w:val="28"/>
          <w:lang w:eastAsia="en-US"/>
        </w:rPr>
        <w:t xml:space="preserve">города поступило </w:t>
      </w:r>
      <w:r w:rsidRPr="00D350AF">
        <w:rPr>
          <w:sz w:val="28"/>
          <w:szCs w:val="28"/>
          <w:lang w:eastAsia="en-US"/>
        </w:rPr>
        <w:t>на 477,3 млн. рублей</w:t>
      </w:r>
      <w:r w:rsidR="001A1004">
        <w:rPr>
          <w:sz w:val="28"/>
          <w:szCs w:val="28"/>
          <w:lang w:eastAsia="en-US"/>
        </w:rPr>
        <w:t xml:space="preserve"> </w:t>
      </w:r>
      <w:r w:rsidR="004E5920">
        <w:rPr>
          <w:sz w:val="28"/>
          <w:szCs w:val="28"/>
          <w:lang w:eastAsia="en-US"/>
        </w:rPr>
        <w:t>(</w:t>
      </w:r>
      <w:r w:rsidRPr="00D350AF">
        <w:rPr>
          <w:sz w:val="28"/>
          <w:szCs w:val="28"/>
          <w:lang w:eastAsia="en-US"/>
        </w:rPr>
        <w:t>на 32,8% больше</w:t>
      </w:r>
      <w:r w:rsidR="001A1004">
        <w:rPr>
          <w:sz w:val="28"/>
          <w:szCs w:val="28"/>
          <w:lang w:eastAsia="en-US"/>
        </w:rPr>
        <w:t>, чем в</w:t>
      </w:r>
      <w:r w:rsidRPr="00D350AF">
        <w:rPr>
          <w:sz w:val="28"/>
          <w:szCs w:val="28"/>
          <w:lang w:eastAsia="en-US"/>
        </w:rPr>
        <w:t xml:space="preserve"> 2018 год</w:t>
      </w:r>
      <w:r w:rsidR="001A1004">
        <w:rPr>
          <w:sz w:val="28"/>
          <w:szCs w:val="28"/>
          <w:lang w:eastAsia="en-US"/>
        </w:rPr>
        <w:t>у</w:t>
      </w:r>
      <w:r w:rsidR="004E5920">
        <w:rPr>
          <w:sz w:val="28"/>
          <w:szCs w:val="28"/>
          <w:lang w:eastAsia="en-US"/>
        </w:rPr>
        <w:t>)</w:t>
      </w:r>
      <w:r w:rsidRPr="00D350AF">
        <w:rPr>
          <w:sz w:val="28"/>
          <w:szCs w:val="28"/>
          <w:lang w:eastAsia="en-US"/>
        </w:rPr>
        <w:t xml:space="preserve">. </w:t>
      </w:r>
    </w:p>
    <w:p w:rsidR="00801775" w:rsidRPr="00D350AF" w:rsidRDefault="00801775" w:rsidP="008017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t>Всего с территории города Бузулука во все уровни бюджетов за 2019 год мобилизовано 21,5 млрд. рублей</w:t>
      </w:r>
      <w:r w:rsidR="001A1004">
        <w:rPr>
          <w:sz w:val="28"/>
          <w:szCs w:val="28"/>
          <w:lang w:eastAsia="en-US"/>
        </w:rPr>
        <w:t xml:space="preserve"> (11,1% </w:t>
      </w:r>
      <w:r w:rsidRPr="00D350AF">
        <w:rPr>
          <w:sz w:val="28"/>
          <w:szCs w:val="28"/>
          <w:lang w:eastAsia="en-US"/>
        </w:rPr>
        <w:t xml:space="preserve">в федеральный бюджет, </w:t>
      </w:r>
      <w:r w:rsidR="001A1004">
        <w:rPr>
          <w:sz w:val="28"/>
          <w:szCs w:val="28"/>
          <w:lang w:eastAsia="en-US"/>
        </w:rPr>
        <w:t xml:space="preserve">85,6% </w:t>
      </w:r>
      <w:r w:rsidRPr="00D350AF">
        <w:rPr>
          <w:sz w:val="28"/>
          <w:szCs w:val="28"/>
          <w:lang w:eastAsia="en-US"/>
        </w:rPr>
        <w:t>в областной бюджет, в бюджет города 3,3%</w:t>
      </w:r>
      <w:r w:rsidR="001A1004">
        <w:rPr>
          <w:sz w:val="28"/>
          <w:szCs w:val="28"/>
          <w:lang w:eastAsia="en-US"/>
        </w:rPr>
        <w:t>)</w:t>
      </w:r>
      <w:r w:rsidRPr="00D350AF">
        <w:rPr>
          <w:sz w:val="28"/>
          <w:szCs w:val="28"/>
          <w:lang w:eastAsia="en-US"/>
        </w:rPr>
        <w:t xml:space="preserve">. </w:t>
      </w:r>
    </w:p>
    <w:p w:rsidR="00667127" w:rsidRPr="00D350AF" w:rsidRDefault="00667127" w:rsidP="006671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t>В 2019 году, осуществлены мероприятия по привлечению дополнительных источников доходов:</w:t>
      </w:r>
    </w:p>
    <w:p w:rsidR="00667127" w:rsidRPr="00D350AF" w:rsidRDefault="00667127" w:rsidP="006671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t>- заключено 16 новых договоров аренды, обеспечивших дополнительные поступления в бюджет в сумме 2,1 млн. рублей;</w:t>
      </w:r>
    </w:p>
    <w:p w:rsidR="00667127" w:rsidRPr="00D350AF" w:rsidRDefault="00667127" w:rsidP="006671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t>- организовано 8 аукционов на размещение нестационарных торговых объектов и мест для сезонной торговли – дополнительная сумма доходов составила 3,4 млн. рублей;</w:t>
      </w:r>
    </w:p>
    <w:p w:rsidR="00667127" w:rsidRPr="00D350AF" w:rsidRDefault="00667127" w:rsidP="006671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t xml:space="preserve">- проведено 8 аукционов на право заключения договоров купли-продажи и аренды земельных участков дополнительные доходы поступили в сумме 1,3 млн. рублей; </w:t>
      </w:r>
    </w:p>
    <w:p w:rsidR="00667127" w:rsidRPr="00D350AF" w:rsidRDefault="00667127" w:rsidP="006671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t xml:space="preserve">- в рамках плана приватизации продано 2 объекта муниципальной собственности, которые обеспечили поступления в сумме 67,5 млн. рублей; </w:t>
      </w:r>
    </w:p>
    <w:p w:rsidR="00667127" w:rsidRPr="00D350AF" w:rsidRDefault="00667127" w:rsidP="006671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t xml:space="preserve">- выявлено 217 собственников недвижимого  имущества, расположенного на земельных участках, используемых без надлежащего оформления прав, с предъявлением к ним сумм неосновательного обогащения за пользование данными участками в размере 1,2 млн. рублей, взысканная сумма - 1,1 млн. рублей; </w:t>
      </w:r>
    </w:p>
    <w:p w:rsidR="00667127" w:rsidRPr="00D350AF" w:rsidRDefault="00667127" w:rsidP="006671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lastRenderedPageBreak/>
        <w:t xml:space="preserve">-  собственникам индивидуальных жилых домов и индивидуальных гаражей направлялись уведомления о необходимости надлежащего оформления прав на земельные участки. Поступления от оформления прав аренды и собственности от уведомленных граждан, которые в добровольном порядке оформили соответствующие права на земельные участки, составили 0,5 млн. рублей. </w:t>
      </w:r>
    </w:p>
    <w:p w:rsidR="00E62E97" w:rsidRPr="00D350AF" w:rsidRDefault="00E62E97" w:rsidP="00E62E97">
      <w:pPr>
        <w:ind w:firstLine="708"/>
        <w:jc w:val="both"/>
        <w:rPr>
          <w:sz w:val="28"/>
          <w:szCs w:val="28"/>
          <w:lang w:eastAsia="en-US"/>
        </w:rPr>
      </w:pPr>
      <w:r w:rsidRPr="00D350AF">
        <w:rPr>
          <w:sz w:val="28"/>
          <w:szCs w:val="28"/>
          <w:lang w:eastAsia="en-US"/>
        </w:rPr>
        <w:t>По налоговым доходам сумма недоимки с 30,3 млн. рубл</w:t>
      </w:r>
      <w:r w:rsidR="00332B8A">
        <w:rPr>
          <w:sz w:val="28"/>
          <w:szCs w:val="28"/>
          <w:lang w:eastAsia="en-US"/>
        </w:rPr>
        <w:t>ей снижена до 24,1 млн. рублей</w:t>
      </w:r>
      <w:r w:rsidRPr="00D350AF">
        <w:rPr>
          <w:sz w:val="28"/>
          <w:szCs w:val="28"/>
          <w:lang w:eastAsia="en-US"/>
        </w:rPr>
        <w:t xml:space="preserve">. К концу года сумма недоимки снизилась по неналоговым доходам </w:t>
      </w:r>
      <w:r w:rsidR="00332B8A" w:rsidRPr="00D350AF">
        <w:rPr>
          <w:sz w:val="28"/>
          <w:szCs w:val="28"/>
          <w:lang w:eastAsia="en-US"/>
        </w:rPr>
        <w:t>на 11,6%</w:t>
      </w:r>
      <w:r w:rsidR="00332B8A">
        <w:rPr>
          <w:sz w:val="28"/>
          <w:szCs w:val="28"/>
          <w:lang w:eastAsia="en-US"/>
        </w:rPr>
        <w:t xml:space="preserve"> </w:t>
      </w:r>
      <w:r w:rsidRPr="00D350AF">
        <w:rPr>
          <w:sz w:val="28"/>
          <w:szCs w:val="28"/>
          <w:lang w:eastAsia="en-US"/>
        </w:rPr>
        <w:t xml:space="preserve">с 10,2 млн. рублей до 8,9 млн. рублей. </w:t>
      </w:r>
    </w:p>
    <w:p w:rsidR="00217D63" w:rsidRPr="00D350AF" w:rsidRDefault="00217D63" w:rsidP="00217D63">
      <w:pPr>
        <w:ind w:firstLine="708"/>
        <w:jc w:val="both"/>
        <w:textAlignment w:val="baseline"/>
        <w:rPr>
          <w:b/>
          <w:sz w:val="28"/>
          <w:szCs w:val="28"/>
        </w:rPr>
      </w:pPr>
      <w:r w:rsidRPr="00D350AF">
        <w:rPr>
          <w:sz w:val="28"/>
          <w:szCs w:val="28"/>
        </w:rPr>
        <w:t>В 2019 году р</w:t>
      </w:r>
      <w:r w:rsidRPr="00D350AF">
        <w:rPr>
          <w:sz w:val="28"/>
          <w:szCs w:val="28"/>
          <w:lang w:eastAsia="en-US"/>
        </w:rPr>
        <w:t xml:space="preserve">асходы бюджета составили 2000,0 млн. рублей, их них доля программных расходов составляет </w:t>
      </w:r>
      <w:r w:rsidRPr="00D350AF">
        <w:rPr>
          <w:sz w:val="28"/>
          <w:szCs w:val="28"/>
        </w:rPr>
        <w:t>99,7 процентов. Такой метод планирования  обеспечивает связь между выделяемыми ресурсами и результатами их использования, способствует большей эффективности и прозрачности, а также усилению ответственности при расходовании средств.</w:t>
      </w:r>
    </w:p>
    <w:p w:rsidR="00767C0E" w:rsidRDefault="00767C0E" w:rsidP="0058376D">
      <w:pPr>
        <w:tabs>
          <w:tab w:val="left" w:pos="540"/>
        </w:tabs>
        <w:ind w:firstLine="851"/>
        <w:contextualSpacing/>
        <w:jc w:val="both"/>
        <w:rPr>
          <w:sz w:val="20"/>
          <w:szCs w:val="20"/>
          <w:highlight w:val="green"/>
        </w:rPr>
      </w:pPr>
    </w:p>
    <w:p w:rsidR="00767C0E" w:rsidRPr="00CE5581" w:rsidRDefault="008B7E52" w:rsidP="00CE5581">
      <w:pPr>
        <w:tabs>
          <w:tab w:val="left" w:pos="540"/>
        </w:tabs>
        <w:ind w:firstLine="85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CE5581" w:rsidRPr="00CE5581">
        <w:rPr>
          <w:b/>
          <w:i/>
          <w:sz w:val="28"/>
          <w:szCs w:val="28"/>
        </w:rPr>
        <w:t xml:space="preserve">. </w:t>
      </w:r>
      <w:r w:rsidR="00185CB2">
        <w:rPr>
          <w:b/>
          <w:i/>
          <w:sz w:val="28"/>
          <w:szCs w:val="28"/>
        </w:rPr>
        <w:t>Управление муниципальным имуществом</w:t>
      </w:r>
    </w:p>
    <w:p w:rsidR="00767C0E" w:rsidRPr="00BA6FB9" w:rsidRDefault="00767C0E" w:rsidP="0058376D">
      <w:pPr>
        <w:tabs>
          <w:tab w:val="left" w:pos="540"/>
        </w:tabs>
        <w:ind w:firstLine="851"/>
        <w:contextualSpacing/>
        <w:jc w:val="both"/>
        <w:rPr>
          <w:sz w:val="20"/>
          <w:szCs w:val="20"/>
          <w:highlight w:val="green"/>
        </w:rPr>
      </w:pPr>
    </w:p>
    <w:p w:rsidR="00767C0E" w:rsidRPr="00332B8A" w:rsidRDefault="0041287C" w:rsidP="0058376D">
      <w:pPr>
        <w:tabs>
          <w:tab w:val="left" w:pos="540"/>
        </w:tabs>
        <w:ind w:firstLine="851"/>
        <w:contextualSpacing/>
        <w:jc w:val="both"/>
        <w:rPr>
          <w:sz w:val="28"/>
          <w:szCs w:val="28"/>
        </w:rPr>
      </w:pPr>
      <w:r w:rsidRPr="00332B8A">
        <w:rPr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города Бузулука.</w:t>
      </w:r>
    </w:p>
    <w:p w:rsidR="0041287C" w:rsidRDefault="0041287C" w:rsidP="005D46D4">
      <w:pPr>
        <w:tabs>
          <w:tab w:val="left" w:pos="540"/>
        </w:tabs>
        <w:ind w:firstLine="851"/>
        <w:contextualSpacing/>
        <w:jc w:val="both"/>
        <w:rPr>
          <w:sz w:val="28"/>
          <w:szCs w:val="28"/>
        </w:rPr>
      </w:pPr>
      <w:r w:rsidRPr="00332B8A">
        <w:rPr>
          <w:sz w:val="28"/>
          <w:szCs w:val="28"/>
        </w:rPr>
        <w:t>Доходы от использования муниципального имущества остаются основным источником неналоговых доходов бюджета города.</w:t>
      </w:r>
    </w:p>
    <w:p w:rsidR="005D46D4" w:rsidRPr="00332B8A" w:rsidRDefault="005D46D4" w:rsidP="005D46D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32B8A">
        <w:rPr>
          <w:rFonts w:eastAsiaTheme="minorHAnsi"/>
          <w:sz w:val="28"/>
          <w:szCs w:val="28"/>
          <w:lang w:eastAsia="en-US"/>
        </w:rPr>
        <w:t xml:space="preserve">За 2019 год было заключено 23 договора аренды на муниципальные нежилые помещения.  Предоставлено в аренду объектов на общую площадь 1027,2 </w:t>
      </w:r>
      <w:proofErr w:type="spellStart"/>
      <w:r w:rsidRPr="00332B8A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332B8A">
        <w:rPr>
          <w:rFonts w:eastAsiaTheme="minorHAnsi"/>
          <w:sz w:val="28"/>
          <w:szCs w:val="28"/>
          <w:lang w:eastAsia="en-US"/>
        </w:rPr>
        <w:t>.</w:t>
      </w:r>
    </w:p>
    <w:p w:rsidR="005D46D4" w:rsidRPr="00332B8A" w:rsidRDefault="008F2959" w:rsidP="005D46D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5D46D4" w:rsidRPr="00332B8A">
        <w:rPr>
          <w:rFonts w:eastAsiaTheme="minorHAnsi"/>
          <w:sz w:val="28"/>
          <w:szCs w:val="28"/>
          <w:lang w:eastAsia="en-US"/>
        </w:rPr>
        <w:t xml:space="preserve">аключено 3 договора аренды с субъектами малого и среднего предпринимательства. Общая площадь объектов, предоставленных в аренду, составила  294,7 </w:t>
      </w:r>
      <w:proofErr w:type="spellStart"/>
      <w:r w:rsidR="005D46D4" w:rsidRPr="00332B8A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5D46D4" w:rsidRPr="00332B8A">
        <w:rPr>
          <w:rFonts w:eastAsiaTheme="minorHAnsi"/>
          <w:sz w:val="28"/>
          <w:szCs w:val="28"/>
          <w:lang w:eastAsia="en-US"/>
        </w:rPr>
        <w:t>.</w:t>
      </w:r>
    </w:p>
    <w:p w:rsidR="005D46D4" w:rsidRPr="00332B8A" w:rsidRDefault="005D46D4" w:rsidP="005D46D4">
      <w:pPr>
        <w:ind w:firstLine="851"/>
        <w:jc w:val="both"/>
        <w:rPr>
          <w:rFonts w:eastAsia="Malgun Gothic"/>
          <w:bCs/>
          <w:iCs/>
          <w:sz w:val="28"/>
          <w:szCs w:val="28"/>
          <w:lang w:eastAsia="en-US"/>
        </w:rPr>
      </w:pPr>
      <w:r w:rsidRPr="00332B8A">
        <w:rPr>
          <w:rFonts w:eastAsiaTheme="minorHAnsi"/>
          <w:sz w:val="28"/>
          <w:szCs w:val="28"/>
          <w:lang w:eastAsia="en-US"/>
        </w:rPr>
        <w:t>В 2019 году субъект малого и среднего предпринимательства, арендующий муниципальное недвижимое имущество, воспользовался преимущественном правом выкупа на приобретение нежилого помещения.</w:t>
      </w:r>
      <w:r w:rsidRPr="00332B8A">
        <w:rPr>
          <w:rFonts w:eastAsia="Malgun Gothic"/>
          <w:bCs/>
          <w:iCs/>
          <w:sz w:val="28"/>
          <w:szCs w:val="28"/>
          <w:lang w:eastAsia="en-US"/>
        </w:rPr>
        <w:t xml:space="preserve"> В результате в течение пяти лет в доход бюджета города поступит 287 </w:t>
      </w:r>
      <w:r w:rsidR="008F2959">
        <w:rPr>
          <w:rFonts w:eastAsia="Malgun Gothic"/>
          <w:bCs/>
          <w:iCs/>
          <w:sz w:val="28"/>
          <w:szCs w:val="28"/>
          <w:lang w:eastAsia="en-US"/>
        </w:rPr>
        <w:t>тыс.</w:t>
      </w:r>
      <w:r w:rsidRPr="00332B8A">
        <w:rPr>
          <w:rFonts w:eastAsia="Malgun Gothic"/>
          <w:bCs/>
          <w:iCs/>
          <w:sz w:val="28"/>
          <w:szCs w:val="28"/>
          <w:lang w:eastAsia="en-US"/>
        </w:rPr>
        <w:t xml:space="preserve"> рублей. </w:t>
      </w:r>
    </w:p>
    <w:p w:rsidR="005D46D4" w:rsidRPr="00332B8A" w:rsidRDefault="008F2959" w:rsidP="005D46D4">
      <w:pPr>
        <w:ind w:firstLine="851"/>
        <w:jc w:val="both"/>
        <w:rPr>
          <w:rFonts w:eastAsia="Malgun Gothic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Pr="00332B8A">
        <w:rPr>
          <w:rFonts w:eastAsiaTheme="minorHAnsi"/>
          <w:sz w:val="28"/>
          <w:szCs w:val="28"/>
          <w:lang w:eastAsia="en-US"/>
        </w:rPr>
        <w:t xml:space="preserve">рем арендаторам муниципального имущества </w:t>
      </w:r>
      <w:r w:rsidR="005D46D4" w:rsidRPr="00332B8A">
        <w:rPr>
          <w:rFonts w:eastAsiaTheme="minorHAnsi"/>
          <w:sz w:val="28"/>
          <w:szCs w:val="28"/>
          <w:lang w:eastAsia="en-US"/>
        </w:rPr>
        <w:t xml:space="preserve"> предоставлена льгота в размере 50% арендной платы </w:t>
      </w:r>
      <w:r w:rsidR="005D46D4" w:rsidRPr="00332B8A">
        <w:rPr>
          <w:rFonts w:eastAsia="Malgun Gothic"/>
          <w:bCs/>
          <w:iCs/>
          <w:sz w:val="28"/>
          <w:szCs w:val="28"/>
          <w:lang w:eastAsia="en-US"/>
        </w:rPr>
        <w:t>по аренде нежилых помещений  в размере 175</w:t>
      </w:r>
      <w:r>
        <w:rPr>
          <w:rFonts w:eastAsia="Malgun Gothic"/>
          <w:bCs/>
          <w:iCs/>
          <w:sz w:val="28"/>
          <w:szCs w:val="28"/>
          <w:lang w:eastAsia="en-US"/>
        </w:rPr>
        <w:t>,6 тыс.</w:t>
      </w:r>
      <w:r w:rsidR="005D46D4" w:rsidRPr="00332B8A">
        <w:rPr>
          <w:rFonts w:eastAsia="Malgun Gothic"/>
          <w:bCs/>
          <w:iCs/>
          <w:sz w:val="28"/>
          <w:szCs w:val="28"/>
          <w:lang w:eastAsia="en-US"/>
        </w:rPr>
        <w:t xml:space="preserve"> руб</w:t>
      </w:r>
      <w:r>
        <w:rPr>
          <w:rFonts w:eastAsia="Malgun Gothic"/>
          <w:bCs/>
          <w:iCs/>
          <w:sz w:val="28"/>
          <w:szCs w:val="28"/>
          <w:lang w:eastAsia="en-US"/>
        </w:rPr>
        <w:t>лей</w:t>
      </w:r>
      <w:r w:rsidR="005D46D4" w:rsidRPr="00332B8A">
        <w:rPr>
          <w:rFonts w:eastAsia="Malgun Gothic"/>
          <w:bCs/>
          <w:iCs/>
          <w:sz w:val="28"/>
          <w:szCs w:val="28"/>
          <w:lang w:eastAsia="en-US"/>
        </w:rPr>
        <w:t>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 xml:space="preserve">За 2019 год для целей жилищного строительства предоставлены земельные участки общей площадью 2,58 га (из них 1,4 га для индивидуального жилищного строительства многодетным семьям). 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В целях общественно – делово</w:t>
      </w:r>
      <w:r w:rsidR="00F642C0">
        <w:rPr>
          <w:rFonts w:eastAsia="Calibri"/>
          <w:sz w:val="28"/>
          <w:szCs w:val="28"/>
          <w:lang w:eastAsia="en-US"/>
        </w:rPr>
        <w:t>го</w:t>
      </w:r>
      <w:r w:rsidRPr="00332B8A">
        <w:rPr>
          <w:rFonts w:eastAsia="Calibri"/>
          <w:sz w:val="28"/>
          <w:szCs w:val="28"/>
          <w:lang w:eastAsia="en-US"/>
        </w:rPr>
        <w:t xml:space="preserve"> и</w:t>
      </w:r>
      <w:r w:rsidR="00F642C0">
        <w:rPr>
          <w:rFonts w:eastAsia="Calibri"/>
          <w:sz w:val="28"/>
          <w:szCs w:val="28"/>
          <w:lang w:eastAsia="en-US"/>
        </w:rPr>
        <w:t>спользования 4 земельных участка</w:t>
      </w:r>
      <w:r w:rsidRPr="00332B8A">
        <w:rPr>
          <w:rFonts w:eastAsia="Calibri"/>
          <w:sz w:val="28"/>
          <w:szCs w:val="28"/>
          <w:lang w:eastAsia="en-US"/>
        </w:rPr>
        <w:t>, площадью 0,35 га, в том числе: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2 земельных участков для целей, не связанных со строительством: под размещение автомобильных стоянок, площадью 0,18 га.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1 земельный участок под строительство индивидуального гаража, площадью 0,002 га.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lastRenderedPageBreak/>
        <w:t>1 земельный участок под размещение остановочного пункта автовокзала, площадью 0,17 га.</w:t>
      </w:r>
    </w:p>
    <w:p w:rsidR="00805502" w:rsidRPr="00332B8A" w:rsidRDefault="00074107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805502" w:rsidRPr="00332B8A">
        <w:rPr>
          <w:rFonts w:eastAsia="Calibri"/>
          <w:sz w:val="28"/>
          <w:szCs w:val="28"/>
          <w:lang w:eastAsia="en-US"/>
        </w:rPr>
        <w:t xml:space="preserve"> декабре 2019 года дополнительно проведены два аукциона в целях заключения до</w:t>
      </w:r>
      <w:r>
        <w:rPr>
          <w:rFonts w:eastAsia="Calibri"/>
          <w:sz w:val="28"/>
          <w:szCs w:val="28"/>
          <w:lang w:eastAsia="en-US"/>
        </w:rPr>
        <w:t>говор</w:t>
      </w:r>
      <w:r w:rsidR="00F642C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аренды земельных участков</w:t>
      </w:r>
      <w:r w:rsidR="00805502" w:rsidRPr="00332B8A">
        <w:rPr>
          <w:rFonts w:eastAsia="Calibri"/>
          <w:sz w:val="28"/>
          <w:szCs w:val="28"/>
          <w:lang w:eastAsia="en-US"/>
        </w:rPr>
        <w:t xml:space="preserve"> </w:t>
      </w:r>
      <w:r w:rsidR="00805502" w:rsidRPr="00074107">
        <w:rPr>
          <w:rFonts w:eastAsia="Calibri"/>
          <w:sz w:val="28"/>
          <w:szCs w:val="28"/>
          <w:lang w:eastAsia="en-US"/>
        </w:rPr>
        <w:t>под строительство</w:t>
      </w:r>
      <w:r w:rsidR="00805502" w:rsidRPr="00074107">
        <w:rPr>
          <w:rFonts w:eastAsia="Calibri"/>
          <w:iCs/>
          <w:sz w:val="16"/>
          <w:szCs w:val="16"/>
          <w:lang w:eastAsia="en-US"/>
        </w:rPr>
        <w:t xml:space="preserve"> </w:t>
      </w:r>
      <w:r w:rsidR="00805502" w:rsidRPr="00074107">
        <w:rPr>
          <w:rFonts w:eastAsia="Calibri"/>
          <w:iCs/>
          <w:sz w:val="28"/>
          <w:szCs w:val="28"/>
          <w:lang w:eastAsia="en-US"/>
        </w:rPr>
        <w:t>автомобильной газонаполнительной компрессорной станции, площадью 0,9 га</w:t>
      </w:r>
      <w:r w:rsidR="00805502" w:rsidRPr="00332B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805502" w:rsidRPr="00332B8A">
        <w:rPr>
          <w:rFonts w:eastAsia="Calibri"/>
          <w:sz w:val="28"/>
          <w:szCs w:val="28"/>
          <w:lang w:eastAsia="en-US"/>
        </w:rPr>
        <w:t xml:space="preserve"> под строительство здания конюшни, площадью 0,07 га.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 xml:space="preserve">Заключено 256 договоров купли-продажи земельных участков под существующими объектами капитального строительства. Поступления от продажи земельных участков неразграниченной государственной собственности составили 5,07 </w:t>
      </w:r>
      <w:r w:rsidRPr="00332B8A">
        <w:rPr>
          <w:rFonts w:eastAsia="Calibri"/>
          <w:bCs/>
          <w:sz w:val="28"/>
          <w:szCs w:val="28"/>
          <w:lang w:eastAsia="en-US"/>
        </w:rPr>
        <w:t>млн. рублей</w:t>
      </w:r>
      <w:r w:rsidRPr="00332B8A">
        <w:rPr>
          <w:rFonts w:eastAsia="Calibri"/>
          <w:sz w:val="28"/>
          <w:szCs w:val="28"/>
          <w:lang w:eastAsia="en-US"/>
        </w:rPr>
        <w:t>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 xml:space="preserve">По состоянию на 01.01.2020 количество договоров аренды земельных участков, заключенных между администрацией города и сторонними организациями и физическими лицами составило 629. 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Поступления по договорам аренды земельных участков государственной неразграниченной собственности составили 48,65 млн. рублей, по договорам аренды земельных участков, находящихся в муниципальной собственности – 2,35 млн. рублей.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 xml:space="preserve">34 </w:t>
      </w:r>
      <w:proofErr w:type="gramStart"/>
      <w:r w:rsidRPr="00332B8A">
        <w:rPr>
          <w:rFonts w:eastAsia="Calibri"/>
          <w:sz w:val="28"/>
          <w:szCs w:val="28"/>
          <w:lang w:eastAsia="en-US"/>
        </w:rPr>
        <w:t>земельных</w:t>
      </w:r>
      <w:proofErr w:type="gramEnd"/>
      <w:r w:rsidRPr="00332B8A">
        <w:rPr>
          <w:rFonts w:eastAsia="Calibri"/>
          <w:sz w:val="28"/>
          <w:szCs w:val="28"/>
          <w:lang w:eastAsia="en-US"/>
        </w:rPr>
        <w:t xml:space="preserve"> участка под существующими жилыми домами, общей площадью 1,9 гектар, передано бесплатно в собственность.</w:t>
      </w:r>
    </w:p>
    <w:p w:rsidR="00805502" w:rsidRPr="00332B8A" w:rsidRDefault="00805502" w:rsidP="0080550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10 земельных участков, предназначенны</w:t>
      </w:r>
      <w:r w:rsidR="004464C5">
        <w:rPr>
          <w:rFonts w:eastAsia="Calibri"/>
          <w:sz w:val="28"/>
          <w:szCs w:val="28"/>
          <w:lang w:eastAsia="en-US"/>
        </w:rPr>
        <w:t>х</w:t>
      </w:r>
      <w:r w:rsidRPr="00332B8A">
        <w:rPr>
          <w:rFonts w:eastAsia="Calibri"/>
          <w:sz w:val="28"/>
          <w:szCs w:val="28"/>
          <w:lang w:eastAsia="en-US"/>
        </w:rPr>
        <w:t xml:space="preserve"> для ведения садоводства и огородничества, общей площадью 0,6 гектар предоставлены бесплатно в собственность в упрощенном порядке.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С момента вступления в силу Закона Оренбургской области от 22.09.2011 г.  № 413/90-</w:t>
      </w:r>
      <w:r w:rsidRPr="00332B8A">
        <w:rPr>
          <w:rFonts w:eastAsia="Calibri"/>
          <w:sz w:val="28"/>
          <w:szCs w:val="28"/>
          <w:lang w:val="en-US" w:eastAsia="en-US"/>
        </w:rPr>
        <w:t>V</w:t>
      </w:r>
      <w:r w:rsidRPr="00332B8A">
        <w:rPr>
          <w:rFonts w:eastAsia="Calibri"/>
          <w:sz w:val="28"/>
          <w:szCs w:val="28"/>
          <w:lang w:eastAsia="en-US"/>
        </w:rPr>
        <w:t xml:space="preserve">-ОЗ «О бесплатном предоставлении на территории Оренбургской области земельных участков гражданам, имеющим трех и более детей» </w:t>
      </w:r>
      <w:r w:rsidRPr="00332B8A">
        <w:rPr>
          <w:rFonts w:eastAsia="Calibri"/>
          <w:sz w:val="28"/>
          <w:szCs w:val="22"/>
          <w:lang w:eastAsia="en-US"/>
        </w:rPr>
        <w:t>включено в специальный фонд 563 земельных участка, в том числе в 2019 году: 29</w:t>
      </w:r>
      <w:r w:rsidRPr="00332B8A">
        <w:rPr>
          <w:rFonts w:eastAsia="Calibri"/>
          <w:sz w:val="28"/>
          <w:szCs w:val="28"/>
          <w:lang w:eastAsia="en-US"/>
        </w:rPr>
        <w:t xml:space="preserve"> - для осуществления индивидуального жилищного строительства. Предоставлено в общую долевую собственность многодетным семьям 535 земельных участков, в том числе за 2019 год – 16  земельных участков.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 xml:space="preserve">  В целях </w:t>
      </w:r>
      <w:proofErr w:type="gramStart"/>
      <w:r w:rsidRPr="00332B8A">
        <w:rPr>
          <w:rFonts w:eastAsia="Calibri"/>
          <w:sz w:val="28"/>
          <w:szCs w:val="28"/>
          <w:lang w:eastAsia="en-US"/>
        </w:rPr>
        <w:t>увеличения поступлений доходов бюджета города</w:t>
      </w:r>
      <w:proofErr w:type="gramEnd"/>
      <w:r w:rsidRPr="00332B8A">
        <w:rPr>
          <w:rFonts w:eastAsia="Calibri"/>
          <w:sz w:val="28"/>
          <w:szCs w:val="28"/>
          <w:lang w:eastAsia="en-US"/>
        </w:rPr>
        <w:t xml:space="preserve"> регулярно проводилась работа по сокращению недоимки по арендной плате за </w:t>
      </w:r>
      <w:r w:rsidR="00BC7B5B" w:rsidRPr="00332B8A">
        <w:rPr>
          <w:rFonts w:eastAsia="Calibri"/>
          <w:sz w:val="28"/>
          <w:szCs w:val="28"/>
          <w:lang w:eastAsia="en-US"/>
        </w:rPr>
        <w:t>муниципальные земельные участки.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 xml:space="preserve">Задолженность прошлых лет по арендной плате за земельные участки снизилась более чем на 72 % по сравнению с задолженность на 01.01.2019 и составила 1,05 млн. руб. 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За 2019 год по взысканию суммы долга по оплате за пользование земельными участками, а также по заключенным договорам аренды  земельных участков подано 23 исковых заявлени</w:t>
      </w:r>
      <w:r w:rsidR="004464C5">
        <w:rPr>
          <w:rFonts w:eastAsia="Calibri"/>
          <w:sz w:val="28"/>
          <w:szCs w:val="28"/>
          <w:lang w:eastAsia="en-US"/>
        </w:rPr>
        <w:t>я</w:t>
      </w:r>
      <w:r w:rsidRPr="00332B8A">
        <w:rPr>
          <w:rFonts w:eastAsia="Calibri"/>
          <w:sz w:val="28"/>
          <w:szCs w:val="28"/>
          <w:lang w:eastAsia="en-US"/>
        </w:rPr>
        <w:t xml:space="preserve"> в судебные органы, вынесено судебных решений на общую сумму 1292,61 тыс. рублей.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 xml:space="preserve">По оставшейся сумме задолженности продолжается работа по её взысканию, ведение </w:t>
      </w:r>
      <w:proofErr w:type="spellStart"/>
      <w:r w:rsidRPr="00332B8A">
        <w:rPr>
          <w:rFonts w:eastAsia="Calibri"/>
          <w:sz w:val="28"/>
          <w:szCs w:val="28"/>
          <w:lang w:eastAsia="en-US"/>
        </w:rPr>
        <w:t>претензионно</w:t>
      </w:r>
      <w:proofErr w:type="spellEnd"/>
      <w:r w:rsidRPr="00332B8A">
        <w:rPr>
          <w:rFonts w:eastAsia="Calibri"/>
          <w:sz w:val="28"/>
          <w:szCs w:val="28"/>
          <w:lang w:eastAsia="en-US"/>
        </w:rPr>
        <w:t xml:space="preserve"> - исковой работы. 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 xml:space="preserve">В соответствии с Положением  о муниципальном земельном контроле за использованием земель на территории города Бузулук Оренбургской области проведено 9 внеплановых проверок соблюдения земельного </w:t>
      </w:r>
      <w:r w:rsidRPr="00332B8A">
        <w:rPr>
          <w:rFonts w:eastAsia="Calibri"/>
          <w:sz w:val="28"/>
          <w:szCs w:val="28"/>
          <w:lang w:eastAsia="en-US"/>
        </w:rPr>
        <w:lastRenderedPageBreak/>
        <w:t xml:space="preserve">законодательства, по </w:t>
      </w:r>
      <w:proofErr w:type="gramStart"/>
      <w:r w:rsidRPr="00332B8A">
        <w:rPr>
          <w:rFonts w:eastAsia="Calibri"/>
          <w:sz w:val="28"/>
          <w:szCs w:val="28"/>
          <w:lang w:eastAsia="en-US"/>
        </w:rPr>
        <w:t>результатам</w:t>
      </w:r>
      <w:proofErr w:type="gramEnd"/>
      <w:r w:rsidRPr="00332B8A">
        <w:rPr>
          <w:rFonts w:eastAsia="Calibri"/>
          <w:sz w:val="28"/>
          <w:szCs w:val="28"/>
          <w:lang w:eastAsia="en-US"/>
        </w:rPr>
        <w:t xml:space="preserve"> проведения которых выдано 2 предписания об устранении нарушения земельного законодательства. Материалы проведения внеплановой проверки направлены в орган государственного  земельного надзора для привлечения виновных лиц за нарушение земельного законодательства к административной ответственности. </w:t>
      </w:r>
    </w:p>
    <w:p w:rsidR="00805502" w:rsidRPr="00332B8A" w:rsidRDefault="00805502" w:rsidP="0080550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Осуществляется выявление случаев самовольного строительства, самовольного занятия земельных участков. За 2019 г. направлено 11 исковых заявлени</w:t>
      </w:r>
      <w:r w:rsidR="004464C5">
        <w:rPr>
          <w:rFonts w:eastAsia="Calibri"/>
          <w:sz w:val="28"/>
          <w:szCs w:val="28"/>
          <w:lang w:eastAsia="en-US"/>
        </w:rPr>
        <w:t>й</w:t>
      </w:r>
      <w:r w:rsidRPr="00332B8A">
        <w:rPr>
          <w:rFonts w:eastAsia="Calibri"/>
          <w:sz w:val="28"/>
          <w:szCs w:val="28"/>
          <w:lang w:eastAsia="en-US"/>
        </w:rPr>
        <w:t xml:space="preserve"> по сносу самовольно установленных нестационарных объектов.</w:t>
      </w:r>
    </w:p>
    <w:p w:rsidR="00805502" w:rsidRPr="00332B8A" w:rsidRDefault="00805502" w:rsidP="008055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По 3 исковым заявлениям  - решение суда об удовлетворении искового требования о демонтаже (переносе) самовольных нестационарных объектов – исковые требования удовлетворены, решение суда исполнено.</w:t>
      </w:r>
    </w:p>
    <w:p w:rsidR="00805502" w:rsidRDefault="00805502" w:rsidP="008055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2B8A">
        <w:rPr>
          <w:rFonts w:eastAsia="Calibri"/>
          <w:sz w:val="28"/>
          <w:szCs w:val="28"/>
          <w:lang w:eastAsia="en-US"/>
        </w:rPr>
        <w:t>По 8 исковым заявлениям  - решение суда об удовлетворении искового требования о демонтаже (переносе)  нестационарных объектов – исковые требования удовлетворены, решение суда не исполнено.</w:t>
      </w:r>
    </w:p>
    <w:p w:rsidR="002A72ED" w:rsidRPr="00683FE4" w:rsidRDefault="002A72ED" w:rsidP="002A72ED">
      <w:pPr>
        <w:ind w:firstLine="851"/>
        <w:jc w:val="both"/>
        <w:rPr>
          <w:rFonts w:eastAsia="Calibri"/>
          <w:color w:val="00B050"/>
          <w:sz w:val="20"/>
          <w:szCs w:val="20"/>
          <w:lang w:eastAsia="en-US"/>
        </w:rPr>
      </w:pPr>
    </w:p>
    <w:p w:rsidR="004E0097" w:rsidRPr="007E7808" w:rsidRDefault="008B7E52" w:rsidP="00D6306C">
      <w:pPr>
        <w:tabs>
          <w:tab w:val="left" w:pos="540"/>
        </w:tabs>
        <w:ind w:firstLine="85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276771" w:rsidRPr="007E7808">
        <w:rPr>
          <w:b/>
          <w:i/>
          <w:sz w:val="28"/>
          <w:szCs w:val="28"/>
        </w:rPr>
        <w:t xml:space="preserve">. </w:t>
      </w:r>
      <w:r w:rsidR="001E6464" w:rsidRPr="007E7808">
        <w:rPr>
          <w:b/>
          <w:i/>
          <w:sz w:val="28"/>
          <w:szCs w:val="28"/>
        </w:rPr>
        <w:t>Организация работы с населением, взаимодействие с общественными организациями</w:t>
      </w:r>
    </w:p>
    <w:p w:rsidR="00BD2EF1" w:rsidRPr="00052B3B" w:rsidRDefault="00BD2EF1" w:rsidP="00562C61">
      <w:pPr>
        <w:tabs>
          <w:tab w:val="left" w:pos="1134"/>
        </w:tabs>
        <w:ind w:right="-1" w:firstLine="851"/>
        <w:jc w:val="both"/>
        <w:rPr>
          <w:sz w:val="20"/>
          <w:szCs w:val="20"/>
        </w:rPr>
      </w:pPr>
    </w:p>
    <w:p w:rsidR="008E7122" w:rsidRPr="009F2511" w:rsidRDefault="008E7122" w:rsidP="008E7122">
      <w:pPr>
        <w:ind w:firstLine="851"/>
        <w:jc w:val="both"/>
        <w:rPr>
          <w:sz w:val="28"/>
          <w:szCs w:val="28"/>
        </w:rPr>
      </w:pPr>
      <w:r w:rsidRPr="009F2511">
        <w:rPr>
          <w:sz w:val="28"/>
          <w:szCs w:val="28"/>
        </w:rPr>
        <w:t xml:space="preserve">Важным направлением деятельности администрации города Бузулука в отчетном году продолжала оставаться работа с обращениями граждан. </w:t>
      </w:r>
      <w:proofErr w:type="gramStart"/>
      <w:r w:rsidRPr="009F2511">
        <w:rPr>
          <w:sz w:val="28"/>
          <w:szCs w:val="28"/>
        </w:rPr>
        <w:t>В 201</w:t>
      </w:r>
      <w:r w:rsidR="004E147D" w:rsidRPr="009F2511">
        <w:rPr>
          <w:sz w:val="28"/>
          <w:szCs w:val="28"/>
        </w:rPr>
        <w:t>9</w:t>
      </w:r>
      <w:r w:rsidRPr="009F2511">
        <w:rPr>
          <w:sz w:val="28"/>
          <w:szCs w:val="28"/>
        </w:rPr>
        <w:t xml:space="preserve"> году в администрацию города поступило 1</w:t>
      </w:r>
      <w:r w:rsidR="004E147D" w:rsidRPr="009F2511">
        <w:rPr>
          <w:sz w:val="28"/>
          <w:szCs w:val="28"/>
        </w:rPr>
        <w:t>715</w:t>
      </w:r>
      <w:r w:rsidRPr="009F2511">
        <w:rPr>
          <w:sz w:val="28"/>
          <w:szCs w:val="28"/>
        </w:rPr>
        <w:t xml:space="preserve"> письменных обращени</w:t>
      </w:r>
      <w:r w:rsidR="00BD5313" w:rsidRPr="009F2511">
        <w:rPr>
          <w:sz w:val="28"/>
          <w:szCs w:val="28"/>
        </w:rPr>
        <w:t>й</w:t>
      </w:r>
      <w:r w:rsidR="004E147D" w:rsidRPr="009F2511">
        <w:rPr>
          <w:sz w:val="28"/>
          <w:szCs w:val="28"/>
        </w:rPr>
        <w:t xml:space="preserve"> граждан</w:t>
      </w:r>
      <w:r w:rsidR="009F2511">
        <w:rPr>
          <w:sz w:val="28"/>
          <w:szCs w:val="28"/>
        </w:rPr>
        <w:t xml:space="preserve"> и</w:t>
      </w:r>
      <w:r w:rsidR="004E147D" w:rsidRPr="009F2511">
        <w:rPr>
          <w:sz w:val="28"/>
          <w:szCs w:val="28"/>
        </w:rPr>
        <w:t xml:space="preserve"> 1083</w:t>
      </w:r>
      <w:r w:rsidRPr="009F2511">
        <w:rPr>
          <w:sz w:val="28"/>
          <w:szCs w:val="28"/>
        </w:rPr>
        <w:t xml:space="preserve"> обращени</w:t>
      </w:r>
      <w:r w:rsidR="004E147D" w:rsidRPr="009F2511">
        <w:rPr>
          <w:sz w:val="28"/>
          <w:szCs w:val="28"/>
        </w:rPr>
        <w:t>я</w:t>
      </w:r>
      <w:r w:rsidRPr="009F2511">
        <w:rPr>
          <w:sz w:val="28"/>
          <w:szCs w:val="28"/>
        </w:rPr>
        <w:t xml:space="preserve"> поступило через электронную интернет-приемную.</w:t>
      </w:r>
      <w:proofErr w:type="gramEnd"/>
    </w:p>
    <w:p w:rsidR="008E7122" w:rsidRPr="009F2511" w:rsidRDefault="004E147D" w:rsidP="004E147D">
      <w:pPr>
        <w:ind w:firstLine="851"/>
        <w:jc w:val="both"/>
        <w:rPr>
          <w:sz w:val="28"/>
          <w:szCs w:val="28"/>
        </w:rPr>
      </w:pPr>
      <w:r w:rsidRPr="009F2511">
        <w:rPr>
          <w:sz w:val="28"/>
          <w:szCs w:val="28"/>
        </w:rPr>
        <w:t>В 2019</w:t>
      </w:r>
      <w:r w:rsidR="008E7122" w:rsidRPr="009F2511">
        <w:rPr>
          <w:sz w:val="28"/>
          <w:szCs w:val="28"/>
        </w:rPr>
        <w:t xml:space="preserve"> году должностными лицами администрации города на личных приемах принято </w:t>
      </w:r>
      <w:r w:rsidR="0027128D" w:rsidRPr="009F2511">
        <w:rPr>
          <w:sz w:val="28"/>
          <w:szCs w:val="28"/>
        </w:rPr>
        <w:t>178</w:t>
      </w:r>
      <w:r w:rsidR="008E7122" w:rsidRPr="009F2511">
        <w:rPr>
          <w:sz w:val="28"/>
          <w:szCs w:val="28"/>
        </w:rPr>
        <w:t xml:space="preserve"> человек. На личном приеме главой города принято </w:t>
      </w:r>
      <w:r w:rsidR="0027128D" w:rsidRPr="009F2511">
        <w:rPr>
          <w:sz w:val="28"/>
          <w:szCs w:val="28"/>
        </w:rPr>
        <w:t>116</w:t>
      </w:r>
      <w:r w:rsidR="008E7122" w:rsidRPr="009F2511">
        <w:rPr>
          <w:sz w:val="28"/>
          <w:szCs w:val="28"/>
        </w:rPr>
        <w:t xml:space="preserve"> человек. Основными темами обращений являлись вопросы:</w:t>
      </w:r>
    </w:p>
    <w:p w:rsidR="004E147D" w:rsidRPr="009F2511" w:rsidRDefault="004E147D" w:rsidP="009F2511">
      <w:pPr>
        <w:ind w:firstLine="851"/>
        <w:rPr>
          <w:rFonts w:eastAsiaTheme="minorHAnsi"/>
          <w:sz w:val="28"/>
          <w:szCs w:val="28"/>
        </w:rPr>
      </w:pPr>
      <w:r w:rsidRPr="009F2511">
        <w:rPr>
          <w:rFonts w:eastAsiaTheme="minorHAnsi"/>
          <w:sz w:val="28"/>
          <w:szCs w:val="28"/>
        </w:rPr>
        <w:t>-</w:t>
      </w:r>
      <w:r w:rsidR="009F2511">
        <w:rPr>
          <w:rFonts w:eastAsiaTheme="minorHAnsi"/>
          <w:sz w:val="28"/>
          <w:szCs w:val="28"/>
        </w:rPr>
        <w:t xml:space="preserve"> г</w:t>
      </w:r>
      <w:r w:rsidRPr="009F2511">
        <w:rPr>
          <w:rFonts w:eastAsiaTheme="minorHAnsi"/>
          <w:sz w:val="28"/>
          <w:szCs w:val="28"/>
        </w:rPr>
        <w:t>радостроительство и архитектура -529 обращений(30,8%);</w:t>
      </w:r>
    </w:p>
    <w:p w:rsidR="004E147D" w:rsidRPr="009F2511" w:rsidRDefault="004E147D" w:rsidP="009F2511">
      <w:pPr>
        <w:ind w:firstLine="851"/>
        <w:rPr>
          <w:rFonts w:eastAsiaTheme="minorHAnsi"/>
          <w:sz w:val="28"/>
          <w:szCs w:val="28"/>
        </w:rPr>
      </w:pPr>
      <w:r w:rsidRPr="009F2511">
        <w:rPr>
          <w:rFonts w:eastAsiaTheme="minorHAnsi"/>
          <w:sz w:val="28"/>
          <w:szCs w:val="28"/>
        </w:rPr>
        <w:t>-</w:t>
      </w:r>
      <w:r w:rsidR="009F2511">
        <w:rPr>
          <w:rFonts w:eastAsiaTheme="minorHAnsi"/>
          <w:sz w:val="28"/>
          <w:szCs w:val="28"/>
        </w:rPr>
        <w:t xml:space="preserve"> к</w:t>
      </w:r>
      <w:r w:rsidRPr="009F2511">
        <w:rPr>
          <w:rFonts w:eastAsiaTheme="minorHAnsi"/>
          <w:sz w:val="28"/>
          <w:szCs w:val="28"/>
        </w:rPr>
        <w:t>оммунальное хозяйство -459 обращений (26,8%);</w:t>
      </w:r>
    </w:p>
    <w:p w:rsidR="009F2511" w:rsidRDefault="009F2511" w:rsidP="009F2511">
      <w:pPr>
        <w:ind w:firstLine="851"/>
        <w:jc w:val="both"/>
        <w:rPr>
          <w:rFonts w:eastAsiaTheme="minorHAnsi"/>
          <w:sz w:val="28"/>
          <w:szCs w:val="28"/>
        </w:rPr>
      </w:pPr>
      <w:r w:rsidRPr="009F2511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 т</w:t>
      </w:r>
      <w:r w:rsidRPr="009F2511">
        <w:rPr>
          <w:rFonts w:eastAsiaTheme="minorHAnsi"/>
          <w:sz w:val="28"/>
          <w:szCs w:val="28"/>
        </w:rPr>
        <w:t>ранспорт- 286 обращений</w:t>
      </w:r>
      <w:r>
        <w:rPr>
          <w:rFonts w:eastAsiaTheme="minorHAnsi"/>
          <w:sz w:val="28"/>
          <w:szCs w:val="28"/>
        </w:rPr>
        <w:t xml:space="preserve"> </w:t>
      </w:r>
      <w:r w:rsidRPr="009F2511">
        <w:rPr>
          <w:rFonts w:eastAsiaTheme="minorHAnsi"/>
          <w:sz w:val="28"/>
          <w:szCs w:val="28"/>
        </w:rPr>
        <w:t>(16,7%)</w:t>
      </w:r>
      <w:r>
        <w:rPr>
          <w:rFonts w:eastAsiaTheme="minorHAnsi"/>
          <w:sz w:val="28"/>
          <w:szCs w:val="28"/>
        </w:rPr>
        <w:t>;</w:t>
      </w:r>
    </w:p>
    <w:p w:rsidR="009F2511" w:rsidRPr="009F2511" w:rsidRDefault="009F2511" w:rsidP="009F2511">
      <w:pPr>
        <w:ind w:firstLine="851"/>
        <w:rPr>
          <w:rFonts w:eastAsiaTheme="minorHAnsi"/>
          <w:sz w:val="28"/>
          <w:szCs w:val="28"/>
        </w:rPr>
      </w:pPr>
      <w:r w:rsidRPr="009F2511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 к</w:t>
      </w:r>
      <w:r w:rsidRPr="009F2511">
        <w:rPr>
          <w:rFonts w:eastAsiaTheme="minorHAnsi"/>
          <w:sz w:val="28"/>
          <w:szCs w:val="28"/>
        </w:rPr>
        <w:t>омплексное благоустройство -221 обращение (12,8%);</w:t>
      </w:r>
    </w:p>
    <w:p w:rsidR="004E147D" w:rsidRPr="009F2511" w:rsidRDefault="004E147D" w:rsidP="009F2511">
      <w:pPr>
        <w:ind w:firstLine="851"/>
        <w:jc w:val="both"/>
        <w:rPr>
          <w:rFonts w:eastAsiaTheme="minorHAnsi"/>
          <w:sz w:val="28"/>
          <w:szCs w:val="28"/>
        </w:rPr>
      </w:pPr>
      <w:r w:rsidRPr="009F2511">
        <w:rPr>
          <w:rFonts w:eastAsiaTheme="minorHAnsi"/>
          <w:sz w:val="28"/>
          <w:szCs w:val="28"/>
        </w:rPr>
        <w:t>-</w:t>
      </w:r>
      <w:r w:rsidR="009F2511">
        <w:rPr>
          <w:rFonts w:eastAsiaTheme="minorHAnsi"/>
          <w:sz w:val="28"/>
          <w:szCs w:val="28"/>
        </w:rPr>
        <w:t xml:space="preserve"> о</w:t>
      </w:r>
      <w:r w:rsidRPr="009F2511">
        <w:rPr>
          <w:rFonts w:eastAsiaTheme="minorHAnsi"/>
          <w:sz w:val="28"/>
          <w:szCs w:val="28"/>
        </w:rPr>
        <w:t>беспечение граждан жилищем, пользование жилищным фондом, социальные гарантии в жилищной сфере- 82 обращения (4,8%);</w:t>
      </w:r>
    </w:p>
    <w:p w:rsidR="004E147D" w:rsidRPr="009F2511" w:rsidRDefault="004E147D" w:rsidP="009F2511">
      <w:pPr>
        <w:ind w:firstLine="851"/>
        <w:jc w:val="both"/>
        <w:rPr>
          <w:rFonts w:eastAsiaTheme="minorHAnsi"/>
          <w:sz w:val="28"/>
          <w:szCs w:val="28"/>
        </w:rPr>
      </w:pPr>
      <w:r w:rsidRPr="009F2511">
        <w:rPr>
          <w:rFonts w:eastAsiaTheme="minorHAnsi"/>
          <w:sz w:val="28"/>
          <w:szCs w:val="28"/>
        </w:rPr>
        <w:t>-</w:t>
      </w:r>
      <w:r w:rsidR="009F2511">
        <w:rPr>
          <w:rFonts w:eastAsiaTheme="minorHAnsi"/>
          <w:sz w:val="28"/>
          <w:szCs w:val="28"/>
        </w:rPr>
        <w:t xml:space="preserve"> с</w:t>
      </w:r>
      <w:r w:rsidRPr="009F2511">
        <w:rPr>
          <w:rFonts w:eastAsiaTheme="minorHAnsi"/>
          <w:sz w:val="28"/>
          <w:szCs w:val="28"/>
        </w:rPr>
        <w:t>троительство- 50 обращений(3%);</w:t>
      </w:r>
    </w:p>
    <w:p w:rsidR="004E147D" w:rsidRPr="009F2511" w:rsidRDefault="009F2511" w:rsidP="009F2511">
      <w:pPr>
        <w:ind w:firstLine="851"/>
        <w:jc w:val="both"/>
        <w:rPr>
          <w:rFonts w:eastAsiaTheme="minorHAnsi"/>
          <w:sz w:val="28"/>
          <w:szCs w:val="28"/>
        </w:rPr>
      </w:pPr>
      <w:r w:rsidRPr="009F2511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 с</w:t>
      </w:r>
      <w:r w:rsidRPr="009F2511">
        <w:rPr>
          <w:rFonts w:eastAsiaTheme="minorHAnsi"/>
          <w:sz w:val="28"/>
          <w:szCs w:val="28"/>
        </w:rPr>
        <w:t>оциальное о</w:t>
      </w:r>
      <w:r>
        <w:rPr>
          <w:rFonts w:eastAsiaTheme="minorHAnsi"/>
          <w:sz w:val="28"/>
          <w:szCs w:val="28"/>
        </w:rPr>
        <w:t>бслуживание -36 обращений (2%)</w:t>
      </w:r>
      <w:r w:rsidR="004E147D" w:rsidRPr="009F2511">
        <w:rPr>
          <w:rFonts w:eastAsiaTheme="minorHAnsi"/>
          <w:sz w:val="28"/>
          <w:szCs w:val="28"/>
        </w:rPr>
        <w:t>.</w:t>
      </w:r>
    </w:p>
    <w:p w:rsidR="008E7122" w:rsidRPr="009F2511" w:rsidRDefault="008E7122" w:rsidP="004E147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F2511">
        <w:rPr>
          <w:sz w:val="28"/>
          <w:szCs w:val="28"/>
        </w:rPr>
        <w:t>В рамках полномочий по созданию условий для реализации национальной политики в городе Бузулуке с целью обеспечения стабильности общественно-политической ситуации, поддержания в обществе межэтнического согласия, национальной  и религиозной терпимости админ</w:t>
      </w:r>
      <w:r w:rsidR="0065436D" w:rsidRPr="009F2511">
        <w:rPr>
          <w:sz w:val="28"/>
          <w:szCs w:val="28"/>
        </w:rPr>
        <w:t>истрацией города Бузулука в 2019</w:t>
      </w:r>
      <w:r w:rsidRPr="009F2511">
        <w:rPr>
          <w:sz w:val="28"/>
          <w:szCs w:val="28"/>
        </w:rPr>
        <w:t xml:space="preserve"> году реализованы основные запланированные мероприятия муниципальной программы «Укрепление межнациональных отношений, профилактика терроризма и экстремизма в городе Бузулуке» и Плана по реализации в городе Бузулуке в 2016-2025 годах</w:t>
      </w:r>
      <w:proofErr w:type="gramEnd"/>
      <w:r w:rsidRPr="009F2511">
        <w:rPr>
          <w:sz w:val="28"/>
          <w:szCs w:val="28"/>
        </w:rPr>
        <w:t xml:space="preserve"> Стратегии противодействия экстремизма в Российской Федерации до 2025 года.</w:t>
      </w:r>
    </w:p>
    <w:p w:rsidR="00D6306C" w:rsidRPr="00D6306C" w:rsidRDefault="008E7122" w:rsidP="00D6306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F2511">
        <w:rPr>
          <w:bCs/>
          <w:sz w:val="28"/>
          <w:szCs w:val="28"/>
        </w:rPr>
        <w:t>В гор</w:t>
      </w:r>
      <w:r w:rsidR="000F52D6" w:rsidRPr="009F2511">
        <w:rPr>
          <w:bCs/>
          <w:sz w:val="28"/>
          <w:szCs w:val="28"/>
        </w:rPr>
        <w:t>оде действует  координационный С</w:t>
      </w:r>
      <w:r w:rsidRPr="009F2511">
        <w:rPr>
          <w:bCs/>
          <w:sz w:val="28"/>
          <w:szCs w:val="28"/>
        </w:rPr>
        <w:t xml:space="preserve">овет по межнациональным и </w:t>
      </w:r>
      <w:proofErr w:type="spellStart"/>
      <w:r w:rsidRPr="009F2511">
        <w:rPr>
          <w:bCs/>
          <w:sz w:val="28"/>
          <w:szCs w:val="28"/>
        </w:rPr>
        <w:t>этноконфессиональным</w:t>
      </w:r>
      <w:proofErr w:type="spellEnd"/>
      <w:r w:rsidRPr="009F2511">
        <w:rPr>
          <w:bCs/>
          <w:sz w:val="28"/>
          <w:szCs w:val="28"/>
        </w:rPr>
        <w:t xml:space="preserve"> отношениям, </w:t>
      </w:r>
      <w:r w:rsidR="00D6306C" w:rsidRPr="009F2511">
        <w:rPr>
          <w:bCs/>
          <w:sz w:val="28"/>
          <w:szCs w:val="28"/>
        </w:rPr>
        <w:t>общественно-политический Совет.</w:t>
      </w:r>
    </w:p>
    <w:p w:rsidR="00E76263" w:rsidRPr="007E7808" w:rsidRDefault="00E76263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color w:val="auto"/>
          <w:szCs w:val="28"/>
        </w:rPr>
      </w:pPr>
      <w:r w:rsidRPr="007E7808">
        <w:rPr>
          <w:b/>
          <w:bCs w:val="0"/>
          <w:i/>
          <w:color w:val="auto"/>
          <w:szCs w:val="28"/>
          <w:lang w:val="en-US"/>
        </w:rPr>
        <w:lastRenderedPageBreak/>
        <w:t>II</w:t>
      </w:r>
      <w:r w:rsidRPr="007E7808">
        <w:rPr>
          <w:b/>
          <w:bCs w:val="0"/>
          <w:i/>
          <w:color w:val="auto"/>
          <w:szCs w:val="28"/>
        </w:rPr>
        <w:t>. Социальная сфера</w:t>
      </w:r>
    </w:p>
    <w:p w:rsidR="00E76263" w:rsidRPr="007E7808" w:rsidRDefault="00E76263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color w:val="auto"/>
          <w:szCs w:val="28"/>
        </w:rPr>
      </w:pPr>
      <w:r w:rsidRPr="007E7808">
        <w:rPr>
          <w:b/>
          <w:bCs w:val="0"/>
          <w:i/>
          <w:color w:val="auto"/>
          <w:szCs w:val="28"/>
        </w:rPr>
        <w:t xml:space="preserve">1. Образование </w:t>
      </w:r>
    </w:p>
    <w:p w:rsidR="00E76263" w:rsidRPr="007E7808" w:rsidRDefault="00E76263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color w:val="auto"/>
          <w:szCs w:val="28"/>
        </w:rPr>
      </w:pPr>
    </w:p>
    <w:p w:rsidR="003E0B04" w:rsidRPr="007D12CC" w:rsidRDefault="003E0B04" w:rsidP="003E0B04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12CC">
        <w:rPr>
          <w:rFonts w:eastAsia="Calibri"/>
          <w:sz w:val="28"/>
          <w:szCs w:val="28"/>
          <w:lang w:eastAsia="en-US"/>
        </w:rPr>
        <w:t>В 201</w:t>
      </w:r>
      <w:r w:rsidR="004464C5">
        <w:rPr>
          <w:rFonts w:eastAsia="Calibri"/>
          <w:sz w:val="28"/>
          <w:szCs w:val="28"/>
          <w:lang w:eastAsia="en-US"/>
        </w:rPr>
        <w:t>9</w:t>
      </w:r>
      <w:r w:rsidRPr="007D12CC">
        <w:rPr>
          <w:rFonts w:eastAsia="Calibri"/>
          <w:sz w:val="28"/>
          <w:szCs w:val="28"/>
          <w:lang w:eastAsia="en-US"/>
        </w:rPr>
        <w:t xml:space="preserve"> году в сфере образования продолжалась работа по реализации Указов Президента Российской Федерации от 07.05.2012 № 597                               «О мероприятиях по реализации государственной социальной политики»,                 № 599 «О мерах по реализации государственной политики в области образования и науки», государственной программы «Развитие системы образования Оренбургской области», муниципальной программы «Образование города Бузулука». </w:t>
      </w:r>
    </w:p>
    <w:p w:rsidR="003E0B04" w:rsidRPr="007D12CC" w:rsidRDefault="003E0B04" w:rsidP="003E0B04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12CC">
        <w:rPr>
          <w:rFonts w:eastAsia="Calibri"/>
          <w:sz w:val="28"/>
          <w:szCs w:val="28"/>
          <w:lang w:eastAsia="en-US"/>
        </w:rPr>
        <w:t xml:space="preserve">Образовательные программы реализовывались в 24 муниципальных дошкольных образовательных учреждениях, 13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7D12CC">
        <w:rPr>
          <w:rFonts w:eastAsia="Calibri"/>
          <w:sz w:val="28"/>
          <w:szCs w:val="28"/>
          <w:lang w:eastAsia="en-US"/>
        </w:rPr>
        <w:t xml:space="preserve">общеобразовательных организациях и 2 организациях дополнительного образования, прошедших государственную аккредитацию и имеющих лицензию на осуществление образовательной деятельности. </w:t>
      </w:r>
    </w:p>
    <w:p w:rsidR="003E0B04" w:rsidRPr="003E0B04" w:rsidRDefault="003E0B04" w:rsidP="003E0B04">
      <w:pPr>
        <w:tabs>
          <w:tab w:val="left" w:pos="0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 w:rsidRPr="007D12CC">
        <w:rPr>
          <w:rFonts w:eastAsia="Calibri"/>
          <w:bCs/>
          <w:sz w:val="28"/>
          <w:szCs w:val="28"/>
        </w:rPr>
        <w:t>Численность детей, получающих дошкольное образование, выросла</w:t>
      </w:r>
      <w:r w:rsidRPr="003E0B04">
        <w:rPr>
          <w:bCs/>
          <w:sz w:val="28"/>
          <w:szCs w:val="28"/>
        </w:rPr>
        <w:t xml:space="preserve"> на 1,2% и составляет 6071 человек (5996 человек в 2019 году). Процент охвата детей дошкольным образованием от общего числа детей, проживающих на территории города Бузулука, составляет 84% (в 2018 – 83,6%). В дошкольных учреждениях города обучается 378 детей с ограниченными возможностями здоровья, детские сады города Бузулука посещают 48 детей-инвалидов. </w:t>
      </w:r>
    </w:p>
    <w:p w:rsidR="003E0B04" w:rsidRPr="003E0B04" w:rsidRDefault="003E0B04" w:rsidP="003E0B04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7D12CC">
        <w:rPr>
          <w:rFonts w:eastAsia="Calibri"/>
          <w:bCs/>
          <w:sz w:val="28"/>
          <w:szCs w:val="28"/>
        </w:rPr>
        <w:t>По состоянию на 01.01.20</w:t>
      </w:r>
      <w:r>
        <w:rPr>
          <w:rFonts w:eastAsia="Calibri"/>
          <w:bCs/>
          <w:sz w:val="28"/>
          <w:szCs w:val="28"/>
        </w:rPr>
        <w:t>20</w:t>
      </w:r>
      <w:r w:rsidRPr="007D12CC">
        <w:rPr>
          <w:rFonts w:eastAsia="Calibri"/>
          <w:bCs/>
          <w:sz w:val="28"/>
          <w:szCs w:val="28"/>
        </w:rPr>
        <w:t xml:space="preserve"> года неудовлетворенная потребность дошкольных образовательных организаций для детей в возрасте полутора - трех лет в городском округе составляет</w:t>
      </w:r>
      <w:r>
        <w:rPr>
          <w:rFonts w:eastAsia="Calibri"/>
          <w:bCs/>
          <w:sz w:val="28"/>
          <w:szCs w:val="28"/>
        </w:rPr>
        <w:t xml:space="preserve"> </w:t>
      </w:r>
      <w:r w:rsidRPr="003E0B04">
        <w:rPr>
          <w:sz w:val="28"/>
          <w:szCs w:val="28"/>
          <w:lang w:eastAsia="en-US"/>
        </w:rPr>
        <w:t>123 места. В связи с этим</w:t>
      </w:r>
      <w:r>
        <w:rPr>
          <w:sz w:val="28"/>
          <w:szCs w:val="28"/>
          <w:lang w:eastAsia="en-US"/>
        </w:rPr>
        <w:t>,</w:t>
      </w:r>
      <w:r w:rsidRPr="003E0B04">
        <w:rPr>
          <w:sz w:val="28"/>
          <w:szCs w:val="28"/>
          <w:lang w:eastAsia="en-US"/>
        </w:rPr>
        <w:t xml:space="preserve"> в целях исполнения Указа Президента Российской Федерации от 07.05.2019 № 204 в части достижения 100-процентной доступности  дошкольного образования для детей в возрасте до трех лет </w:t>
      </w:r>
      <w:r w:rsidR="00E129FB">
        <w:rPr>
          <w:sz w:val="28"/>
          <w:szCs w:val="28"/>
          <w:lang w:eastAsia="en-US"/>
        </w:rPr>
        <w:t xml:space="preserve">в 2020 году </w:t>
      </w:r>
      <w:r w:rsidRPr="003E0B04">
        <w:rPr>
          <w:sz w:val="28"/>
          <w:szCs w:val="28"/>
          <w:lang w:eastAsia="en-US"/>
        </w:rPr>
        <w:t xml:space="preserve">планируется провести </w:t>
      </w:r>
      <w:r w:rsidR="00E129FB">
        <w:rPr>
          <w:sz w:val="28"/>
          <w:szCs w:val="28"/>
          <w:lang w:eastAsia="en-US"/>
        </w:rPr>
        <w:t xml:space="preserve">следующие </w:t>
      </w:r>
      <w:r w:rsidRPr="003E0B04">
        <w:rPr>
          <w:sz w:val="28"/>
          <w:szCs w:val="28"/>
          <w:lang w:eastAsia="en-US"/>
        </w:rPr>
        <w:t>мероприятия для ликвидации очередности детей:</w:t>
      </w:r>
    </w:p>
    <w:p w:rsidR="003E0B04" w:rsidRPr="003E0B04" w:rsidRDefault="003E0B04" w:rsidP="003E0B04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3E0B04">
        <w:rPr>
          <w:sz w:val="28"/>
          <w:szCs w:val="28"/>
          <w:lang w:eastAsia="en-US"/>
        </w:rPr>
        <w:t xml:space="preserve">- создание 100 дополнительных мест </w:t>
      </w:r>
      <w:r w:rsidR="00E129FB" w:rsidRPr="003E0B04">
        <w:rPr>
          <w:sz w:val="28"/>
          <w:szCs w:val="28"/>
          <w:lang w:eastAsia="en-US"/>
        </w:rPr>
        <w:t xml:space="preserve">для детей в возрасте </w:t>
      </w:r>
      <w:r w:rsidRPr="003E0B04">
        <w:rPr>
          <w:sz w:val="28"/>
          <w:szCs w:val="28"/>
          <w:lang w:eastAsia="en-US"/>
        </w:rPr>
        <w:t xml:space="preserve">от 1,5 до 3 лет в ходе строительства </w:t>
      </w:r>
      <w:r>
        <w:rPr>
          <w:sz w:val="28"/>
          <w:szCs w:val="28"/>
          <w:lang w:eastAsia="en-US"/>
        </w:rPr>
        <w:t>детского сада</w:t>
      </w:r>
      <w:r w:rsidRPr="003E0B04">
        <w:rPr>
          <w:sz w:val="28"/>
          <w:szCs w:val="28"/>
          <w:lang w:eastAsia="en-US"/>
        </w:rPr>
        <w:t xml:space="preserve"> на 300 мест; </w:t>
      </w:r>
    </w:p>
    <w:p w:rsidR="003E0B04" w:rsidRPr="003E0B04" w:rsidRDefault="003E0B04" w:rsidP="003E0B04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3E0B04">
        <w:rPr>
          <w:sz w:val="28"/>
          <w:szCs w:val="28"/>
          <w:lang w:eastAsia="en-US"/>
        </w:rPr>
        <w:t xml:space="preserve">- создание 200 дополнительных мест за счет перепрофилирования групп в </w:t>
      </w:r>
      <w:r>
        <w:rPr>
          <w:sz w:val="28"/>
          <w:szCs w:val="28"/>
          <w:lang w:eastAsia="en-US"/>
        </w:rPr>
        <w:t>организациях</w:t>
      </w:r>
      <w:r w:rsidRPr="003E0B04">
        <w:rPr>
          <w:sz w:val="28"/>
          <w:szCs w:val="28"/>
          <w:lang w:eastAsia="en-US"/>
        </w:rPr>
        <w:t>, осуществляющих образовательную деятельность по образовательным программам дошкольного образования.</w:t>
      </w:r>
    </w:p>
    <w:p w:rsidR="003E0B04" w:rsidRPr="007D12CC" w:rsidRDefault="003E0B04" w:rsidP="003E0B0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12CC">
        <w:rPr>
          <w:rFonts w:eastAsia="Calibri"/>
          <w:sz w:val="28"/>
          <w:szCs w:val="28"/>
          <w:lang w:eastAsia="en-US"/>
        </w:rPr>
        <w:t>В 201</w:t>
      </w:r>
      <w:r w:rsidR="00E129FB">
        <w:rPr>
          <w:rFonts w:eastAsia="Calibri"/>
          <w:sz w:val="28"/>
          <w:szCs w:val="28"/>
          <w:lang w:eastAsia="en-US"/>
        </w:rPr>
        <w:t>9 - 2020</w:t>
      </w:r>
      <w:r w:rsidRPr="007D12CC">
        <w:rPr>
          <w:rFonts w:eastAsia="Calibri"/>
          <w:sz w:val="28"/>
          <w:szCs w:val="28"/>
          <w:lang w:eastAsia="en-US"/>
        </w:rPr>
        <w:t xml:space="preserve"> учебном году программы начального, основного и среднего общего образования осваивают 10 </w:t>
      </w:r>
      <w:r w:rsidR="00E129FB">
        <w:rPr>
          <w:rFonts w:eastAsia="Calibri"/>
          <w:sz w:val="28"/>
          <w:szCs w:val="28"/>
          <w:lang w:eastAsia="en-US"/>
        </w:rPr>
        <w:t>519 учащихся</w:t>
      </w:r>
      <w:r w:rsidRPr="007D12CC">
        <w:rPr>
          <w:rFonts w:eastAsia="Calibri"/>
          <w:sz w:val="28"/>
          <w:szCs w:val="28"/>
          <w:lang w:eastAsia="en-US"/>
        </w:rPr>
        <w:t>. Все выпускники 9 и 11 классов успешно прошли  государственную итоговую аттестацию, 4</w:t>
      </w:r>
      <w:r w:rsidR="00E129FB">
        <w:rPr>
          <w:rFonts w:eastAsia="Calibri"/>
          <w:sz w:val="28"/>
          <w:szCs w:val="28"/>
          <w:lang w:eastAsia="en-US"/>
        </w:rPr>
        <w:t>0</w:t>
      </w:r>
      <w:r w:rsidRPr="007D12CC">
        <w:rPr>
          <w:rFonts w:eastAsia="Calibri"/>
          <w:sz w:val="28"/>
          <w:szCs w:val="28"/>
          <w:lang w:eastAsia="en-US"/>
        </w:rPr>
        <w:t xml:space="preserve"> выпускник</w:t>
      </w:r>
      <w:r w:rsidR="000A23B3">
        <w:rPr>
          <w:rFonts w:eastAsia="Calibri"/>
          <w:sz w:val="28"/>
          <w:szCs w:val="28"/>
          <w:lang w:eastAsia="en-US"/>
        </w:rPr>
        <w:t>ов</w:t>
      </w:r>
      <w:r w:rsidRPr="007D12CC">
        <w:rPr>
          <w:rFonts w:eastAsia="Calibri"/>
          <w:sz w:val="28"/>
          <w:szCs w:val="28"/>
          <w:lang w:eastAsia="en-US"/>
        </w:rPr>
        <w:t xml:space="preserve"> 11 классов награждены медалями «За особые успехи в учении».</w:t>
      </w:r>
    </w:p>
    <w:p w:rsidR="003E0B04" w:rsidRPr="007D12CC" w:rsidRDefault="003E0B04" w:rsidP="003E0B04">
      <w:pPr>
        <w:shd w:val="clear" w:color="auto" w:fill="FFFFFF"/>
        <w:ind w:right="5" w:firstLine="851"/>
        <w:jc w:val="both"/>
        <w:rPr>
          <w:rFonts w:eastAsia="Calibri"/>
          <w:sz w:val="28"/>
          <w:szCs w:val="28"/>
          <w:lang w:eastAsia="en-US"/>
        </w:rPr>
      </w:pPr>
      <w:r w:rsidRPr="007D12CC">
        <w:rPr>
          <w:rFonts w:eastAsia="Calibri"/>
          <w:sz w:val="28"/>
          <w:szCs w:val="28"/>
          <w:lang w:eastAsia="en-US"/>
        </w:rPr>
        <w:t>На протяжении ряда лет город Бузулук занимает лидирующие позиции в рейтинге административно - территориальных единиц Оренбургской области по результатам ЕГЭ.</w:t>
      </w:r>
    </w:p>
    <w:p w:rsidR="003E0B04" w:rsidRPr="007D12CC" w:rsidRDefault="003E0B04" w:rsidP="003E0B0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12CC">
        <w:rPr>
          <w:rFonts w:eastAsia="Calibri"/>
          <w:sz w:val="28"/>
          <w:szCs w:val="28"/>
          <w:lang w:eastAsia="en-US"/>
        </w:rPr>
        <w:t>Проблемой общего образования остаётся невозможность организации односменного режима работы всех общеобразовательных организаций, являющегося наиболее оптимальным для населения города. Десять школ работают в две смены, число учащихся во вторую смену на 01.09.201</w:t>
      </w:r>
      <w:r w:rsidR="004464C5">
        <w:rPr>
          <w:rFonts w:eastAsia="Calibri"/>
          <w:sz w:val="28"/>
          <w:szCs w:val="28"/>
          <w:lang w:eastAsia="en-US"/>
        </w:rPr>
        <w:t>9</w:t>
      </w:r>
      <w:r w:rsidRPr="007D12CC">
        <w:rPr>
          <w:rFonts w:eastAsia="Calibri"/>
          <w:sz w:val="28"/>
          <w:szCs w:val="28"/>
          <w:lang w:eastAsia="en-US"/>
        </w:rPr>
        <w:t xml:space="preserve"> – 2655 </w:t>
      </w:r>
      <w:r w:rsidRPr="007D12CC">
        <w:rPr>
          <w:rFonts w:eastAsia="Calibri"/>
          <w:sz w:val="28"/>
          <w:szCs w:val="28"/>
          <w:lang w:eastAsia="en-US"/>
        </w:rPr>
        <w:lastRenderedPageBreak/>
        <w:t xml:space="preserve">– 26,8%. (2017 - 2018 учебный год  - 2366 учащихся – 24,6%). В одну смену обучаются школьники в начальной общеобразовательной школе № 11, основной общеобразовательной школе   № 9, так как это </w:t>
      </w:r>
      <w:proofErr w:type="gramStart"/>
      <w:r w:rsidRPr="007D12CC">
        <w:rPr>
          <w:rFonts w:eastAsia="Calibri"/>
          <w:sz w:val="28"/>
          <w:szCs w:val="28"/>
          <w:lang w:eastAsia="en-US"/>
        </w:rPr>
        <w:t>школы полного дня</w:t>
      </w:r>
      <w:proofErr w:type="gramEnd"/>
      <w:r w:rsidRPr="007D12CC">
        <w:rPr>
          <w:rFonts w:eastAsia="Calibri"/>
          <w:sz w:val="28"/>
          <w:szCs w:val="28"/>
          <w:lang w:eastAsia="en-US"/>
        </w:rPr>
        <w:t>.</w:t>
      </w:r>
    </w:p>
    <w:p w:rsidR="003E0B04" w:rsidRPr="007D12CC" w:rsidRDefault="003E0B04" w:rsidP="003E0B0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12CC">
        <w:rPr>
          <w:rFonts w:eastAsia="Calibri"/>
          <w:bCs/>
          <w:sz w:val="28"/>
          <w:szCs w:val="28"/>
          <w:lang w:eastAsia="en-US"/>
        </w:rPr>
        <w:t>Значительная роль в обучении и воспитании, формировании личности детей, в приобретении социального опыта принадлежит учреждениям дополнительного образования детей.</w:t>
      </w:r>
      <w:r w:rsidRPr="007D12CC">
        <w:rPr>
          <w:rFonts w:eastAsia="Calibri"/>
          <w:sz w:val="28"/>
          <w:szCs w:val="28"/>
          <w:lang w:eastAsia="en-US"/>
        </w:rPr>
        <w:t xml:space="preserve"> В городе функционирует два учреждения дополнительного образования для детей (ЦДОД «Содружество», ЦДТ «Радуга»), 3 домовых клуба («Романтик», «Веселые ребята», «Затейник»), один загородный оздоровительный лагерь «Буревестник», являющийся структурным подразделением ЦДОД «Содружество». </w:t>
      </w:r>
    </w:p>
    <w:p w:rsidR="003E0B04" w:rsidRDefault="003E0B04" w:rsidP="003E0B0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12CC">
        <w:rPr>
          <w:rFonts w:eastAsia="Calibri"/>
          <w:sz w:val="28"/>
          <w:szCs w:val="28"/>
          <w:lang w:eastAsia="en-US"/>
        </w:rPr>
        <w:t>Численность контингента воспитанников в творческих объединениях в 201</w:t>
      </w:r>
      <w:r w:rsidR="009E32F1">
        <w:rPr>
          <w:rFonts w:eastAsia="Calibri"/>
          <w:sz w:val="28"/>
          <w:szCs w:val="28"/>
          <w:lang w:eastAsia="en-US"/>
        </w:rPr>
        <w:t>9</w:t>
      </w:r>
      <w:r w:rsidRPr="007D12CC">
        <w:rPr>
          <w:rFonts w:eastAsia="Calibri"/>
          <w:sz w:val="28"/>
          <w:szCs w:val="28"/>
          <w:lang w:eastAsia="en-US"/>
        </w:rPr>
        <w:t xml:space="preserve"> году составила 6090 человек, что составляет </w:t>
      </w:r>
      <w:r w:rsidR="005E5598">
        <w:rPr>
          <w:rFonts w:eastAsia="Calibri"/>
          <w:sz w:val="28"/>
          <w:szCs w:val="28"/>
          <w:lang w:eastAsia="en-US"/>
        </w:rPr>
        <w:t>58,0</w:t>
      </w:r>
      <w:r w:rsidRPr="007D12CC">
        <w:rPr>
          <w:rFonts w:eastAsia="Calibri"/>
          <w:sz w:val="28"/>
          <w:szCs w:val="28"/>
          <w:lang w:eastAsia="en-US"/>
        </w:rPr>
        <w:t>% от общего числа учащихся в общеобразовательных учреждениях. В 201</w:t>
      </w:r>
      <w:r w:rsidR="005E5598">
        <w:rPr>
          <w:rFonts w:eastAsia="Calibri"/>
          <w:sz w:val="28"/>
          <w:szCs w:val="28"/>
          <w:lang w:eastAsia="en-US"/>
        </w:rPr>
        <w:t>9</w:t>
      </w:r>
      <w:r w:rsidRPr="007D12CC">
        <w:rPr>
          <w:rFonts w:eastAsia="Calibri"/>
          <w:sz w:val="28"/>
          <w:szCs w:val="28"/>
          <w:lang w:eastAsia="en-US"/>
        </w:rPr>
        <w:t xml:space="preserve"> году в учреждениях дополнительного образования детей действовало 370 творческих объединений по 6 направлениям. </w:t>
      </w:r>
      <w:r w:rsidRPr="007D12CC">
        <w:rPr>
          <w:rFonts w:eastAsia="Calibri"/>
          <w:bCs/>
          <w:sz w:val="28"/>
          <w:szCs w:val="28"/>
          <w:lang w:eastAsia="en-US"/>
        </w:rPr>
        <w:t>В Центрах сформирована методическая база, позволяющая внедрять инновационные процессы в работу учреждений, с педагогами дополнительного образования и с воспитанниками.</w:t>
      </w:r>
      <w:r w:rsidRPr="007D12C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D12CC">
        <w:rPr>
          <w:rFonts w:eastAsia="Calibri"/>
          <w:sz w:val="28"/>
          <w:szCs w:val="28"/>
          <w:lang w:eastAsia="en-US"/>
        </w:rPr>
        <w:t xml:space="preserve">Сеть объединений дополнительного образования детей охватывает 100% образовательных организаций города. </w:t>
      </w:r>
    </w:p>
    <w:p w:rsidR="00024C0E" w:rsidRPr="00683FE4" w:rsidRDefault="00024C0E" w:rsidP="00024C0E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683FE4">
        <w:rPr>
          <w:rFonts w:eastAsia="Calibri"/>
          <w:sz w:val="20"/>
          <w:szCs w:val="20"/>
          <w:lang w:eastAsia="en-US"/>
        </w:rPr>
        <w:t xml:space="preserve">   </w:t>
      </w:r>
    </w:p>
    <w:p w:rsidR="00024C0E" w:rsidRPr="00952789" w:rsidRDefault="00024C0E" w:rsidP="00024C0E">
      <w:pPr>
        <w:tabs>
          <w:tab w:val="left" w:pos="851"/>
        </w:tabs>
        <w:autoSpaceDE w:val="0"/>
        <w:autoSpaceDN w:val="0"/>
        <w:ind w:firstLine="794"/>
        <w:jc w:val="center"/>
        <w:rPr>
          <w:rFonts w:eastAsia="Calibri"/>
          <w:b/>
          <w:i/>
          <w:sz w:val="28"/>
          <w:szCs w:val="28"/>
        </w:rPr>
      </w:pPr>
      <w:r w:rsidRPr="00952789">
        <w:rPr>
          <w:rFonts w:eastAsia="Calibri"/>
          <w:b/>
          <w:i/>
          <w:sz w:val="28"/>
          <w:szCs w:val="28"/>
        </w:rPr>
        <w:t xml:space="preserve">2. Культура </w:t>
      </w:r>
    </w:p>
    <w:p w:rsidR="00024C0E" w:rsidRPr="00952789" w:rsidRDefault="00024C0E" w:rsidP="00024C0E">
      <w:pPr>
        <w:tabs>
          <w:tab w:val="left" w:pos="851"/>
        </w:tabs>
        <w:autoSpaceDE w:val="0"/>
        <w:autoSpaceDN w:val="0"/>
        <w:ind w:firstLine="794"/>
        <w:jc w:val="center"/>
        <w:rPr>
          <w:rFonts w:eastAsia="Calibri"/>
          <w:sz w:val="20"/>
          <w:szCs w:val="20"/>
        </w:rPr>
      </w:pPr>
    </w:p>
    <w:p w:rsidR="009917F2" w:rsidRPr="00952789" w:rsidRDefault="009917F2" w:rsidP="009917F2">
      <w:pPr>
        <w:ind w:firstLine="851"/>
        <w:jc w:val="both"/>
        <w:rPr>
          <w:rFonts w:eastAsia="Calibri"/>
          <w:sz w:val="28"/>
          <w:szCs w:val="28"/>
        </w:rPr>
      </w:pPr>
      <w:r w:rsidRPr="00952789">
        <w:rPr>
          <w:rFonts w:eastAsia="Calibri"/>
          <w:sz w:val="28"/>
          <w:szCs w:val="28"/>
        </w:rPr>
        <w:t>Главным ресурсом обеспечения политики по сохранению нематериального культурного наследия является сеть учреждений культуры, которая в городе Бузулуке представлена учреждениями, осуществляющими культурно-досуговую, просветительскую и образовательную деятельность.</w:t>
      </w:r>
    </w:p>
    <w:p w:rsidR="009917F2" w:rsidRPr="00952789" w:rsidRDefault="009917F2" w:rsidP="009917F2">
      <w:pPr>
        <w:tabs>
          <w:tab w:val="left" w:pos="5080"/>
        </w:tabs>
        <w:ind w:firstLine="851"/>
        <w:jc w:val="both"/>
        <w:rPr>
          <w:sz w:val="28"/>
          <w:szCs w:val="28"/>
        </w:rPr>
      </w:pPr>
      <w:r w:rsidRPr="00952789">
        <w:rPr>
          <w:sz w:val="28"/>
          <w:szCs w:val="28"/>
        </w:rPr>
        <w:t>В рамках городских и областных программ учреждениями культуры за 201</w:t>
      </w:r>
      <w:r>
        <w:rPr>
          <w:sz w:val="28"/>
          <w:szCs w:val="28"/>
        </w:rPr>
        <w:t>9</w:t>
      </w:r>
      <w:r w:rsidRPr="00952789">
        <w:rPr>
          <w:sz w:val="28"/>
          <w:szCs w:val="28"/>
        </w:rPr>
        <w:t xml:space="preserve"> год проведено 200</w:t>
      </w:r>
      <w:r>
        <w:rPr>
          <w:sz w:val="28"/>
          <w:szCs w:val="28"/>
        </w:rPr>
        <w:t>1</w:t>
      </w:r>
      <w:r w:rsidRPr="00952789">
        <w:rPr>
          <w:sz w:val="28"/>
          <w:szCs w:val="28"/>
        </w:rPr>
        <w:t xml:space="preserve"> культурно-досугов</w:t>
      </w:r>
      <w:r w:rsidR="009E32F1">
        <w:rPr>
          <w:sz w:val="28"/>
          <w:szCs w:val="28"/>
        </w:rPr>
        <w:t>ое</w:t>
      </w:r>
      <w:r w:rsidRPr="00952789">
        <w:rPr>
          <w:sz w:val="28"/>
          <w:szCs w:val="28"/>
        </w:rPr>
        <w:t xml:space="preserve"> мероприяти</w:t>
      </w:r>
      <w:r w:rsidR="009E32F1">
        <w:rPr>
          <w:sz w:val="28"/>
          <w:szCs w:val="28"/>
        </w:rPr>
        <w:t>е</w:t>
      </w:r>
      <w:r w:rsidRPr="00952789">
        <w:rPr>
          <w:sz w:val="28"/>
          <w:szCs w:val="28"/>
        </w:rPr>
        <w:t xml:space="preserve">, которые посетили </w:t>
      </w:r>
      <w:r>
        <w:rPr>
          <w:sz w:val="28"/>
          <w:szCs w:val="28"/>
        </w:rPr>
        <w:t>214</w:t>
      </w:r>
      <w:r w:rsidRPr="00952789">
        <w:rPr>
          <w:sz w:val="28"/>
          <w:szCs w:val="28"/>
        </w:rPr>
        <w:t>,5 тыс. человек.</w:t>
      </w:r>
    </w:p>
    <w:p w:rsidR="00FB736B" w:rsidRPr="00FB736B" w:rsidRDefault="00FB736B" w:rsidP="00FB736B">
      <w:pPr>
        <w:ind w:firstLine="851"/>
        <w:jc w:val="both"/>
        <w:rPr>
          <w:sz w:val="28"/>
          <w:szCs w:val="28"/>
        </w:rPr>
      </w:pPr>
      <w:r w:rsidRPr="00FB736B">
        <w:rPr>
          <w:sz w:val="28"/>
          <w:szCs w:val="28"/>
        </w:rPr>
        <w:t xml:space="preserve">Ключевыми событиями </w:t>
      </w:r>
      <w:r>
        <w:rPr>
          <w:sz w:val="28"/>
          <w:szCs w:val="28"/>
        </w:rPr>
        <w:t xml:space="preserve">2019 года </w:t>
      </w:r>
      <w:r w:rsidRPr="00FB736B">
        <w:rPr>
          <w:sz w:val="28"/>
          <w:szCs w:val="28"/>
        </w:rPr>
        <w:t>стали: 30-летие вывода  советских  войск из Афганистан</w:t>
      </w:r>
      <w:r>
        <w:rPr>
          <w:sz w:val="28"/>
          <w:szCs w:val="28"/>
        </w:rPr>
        <w:t>а</w:t>
      </w:r>
      <w:r w:rsidRPr="00FB736B">
        <w:rPr>
          <w:sz w:val="28"/>
          <w:szCs w:val="28"/>
        </w:rPr>
        <w:t xml:space="preserve"> и культурно-просветительская акция «Неделя культуры в Оренбуржье». </w:t>
      </w:r>
    </w:p>
    <w:p w:rsidR="009917F2" w:rsidRDefault="009917F2" w:rsidP="009917F2">
      <w:pPr>
        <w:ind w:firstLine="794"/>
        <w:jc w:val="both"/>
        <w:rPr>
          <w:sz w:val="28"/>
          <w:szCs w:val="28"/>
        </w:rPr>
      </w:pPr>
      <w:r w:rsidRPr="00952789">
        <w:rPr>
          <w:sz w:val="28"/>
          <w:szCs w:val="28"/>
        </w:rPr>
        <w:t>Одной из приоритетных задач в деятельности администрации города Бузулука</w:t>
      </w:r>
      <w:r w:rsidRPr="00952789">
        <w:t xml:space="preserve"> </w:t>
      </w:r>
      <w:r w:rsidRPr="00952789">
        <w:rPr>
          <w:sz w:val="28"/>
          <w:szCs w:val="28"/>
        </w:rPr>
        <w:t>в 201</w:t>
      </w:r>
      <w:r w:rsidR="00FB736B">
        <w:rPr>
          <w:sz w:val="28"/>
          <w:szCs w:val="28"/>
        </w:rPr>
        <w:t>9</w:t>
      </w:r>
      <w:r w:rsidRPr="00952789">
        <w:rPr>
          <w:sz w:val="28"/>
          <w:szCs w:val="28"/>
        </w:rPr>
        <w:t xml:space="preserve"> году была организация подготовки и проведения мероприятий, посвященных празднованию Победы в Великой Отечественной войне 1941 - 1945 годов. Проведены культурно-массовые мероприятия и акции военно-патриотической тематики - «Георгиевская ленточка», «Свеча памяти», «Бессмертный полк» и другие. </w:t>
      </w:r>
    </w:p>
    <w:p w:rsidR="00FB736B" w:rsidRPr="00FB736B" w:rsidRDefault="00FB736B" w:rsidP="00FB736B">
      <w:pPr>
        <w:ind w:firstLine="851"/>
        <w:jc w:val="both"/>
        <w:rPr>
          <w:sz w:val="28"/>
          <w:szCs w:val="28"/>
          <w:lang w:eastAsia="ar-SA"/>
        </w:rPr>
      </w:pPr>
      <w:r w:rsidRPr="00FB73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в </w:t>
      </w:r>
      <w:r w:rsidRPr="00FB736B">
        <w:rPr>
          <w:sz w:val="28"/>
          <w:szCs w:val="28"/>
        </w:rPr>
        <w:t>центральной библиотеке им.</w:t>
      </w:r>
      <w:r>
        <w:rPr>
          <w:sz w:val="28"/>
          <w:szCs w:val="28"/>
        </w:rPr>
        <w:t xml:space="preserve"> </w:t>
      </w:r>
      <w:r w:rsidRPr="00FB736B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FB736B">
        <w:rPr>
          <w:sz w:val="28"/>
          <w:szCs w:val="28"/>
        </w:rPr>
        <w:t xml:space="preserve">Толстого </w:t>
      </w:r>
      <w:r>
        <w:rPr>
          <w:sz w:val="28"/>
          <w:szCs w:val="28"/>
        </w:rPr>
        <w:t>проведен</w:t>
      </w:r>
      <w:r w:rsidRPr="00FB736B">
        <w:rPr>
          <w:sz w:val="28"/>
          <w:szCs w:val="28"/>
        </w:rPr>
        <w:t xml:space="preserve"> капитальный ремонт здания</w:t>
      </w:r>
      <w:r w:rsidRPr="00FB736B">
        <w:rPr>
          <w:sz w:val="28"/>
          <w:szCs w:val="28"/>
          <w:lang w:eastAsia="ar-SA"/>
        </w:rPr>
        <w:t>.</w:t>
      </w:r>
    </w:p>
    <w:p w:rsidR="00DB1294" w:rsidRPr="00FB736B" w:rsidRDefault="00FB736B" w:rsidP="00DB1294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DB1294" w:rsidRPr="00FB736B">
        <w:rPr>
          <w:sz w:val="28"/>
          <w:szCs w:val="28"/>
          <w:lang w:eastAsia="ar-SA"/>
        </w:rPr>
        <w:t xml:space="preserve"> реестр</w:t>
      </w:r>
      <w:r>
        <w:rPr>
          <w:sz w:val="28"/>
          <w:szCs w:val="28"/>
          <w:lang w:eastAsia="ar-SA"/>
        </w:rPr>
        <w:t xml:space="preserve"> объектов культурного наследия включено 33 объекта</w:t>
      </w:r>
      <w:r w:rsidR="00DB1294" w:rsidRPr="00FB736B">
        <w:rPr>
          <w:sz w:val="28"/>
          <w:szCs w:val="28"/>
          <w:lang w:eastAsia="ar-SA"/>
        </w:rPr>
        <w:t>, из  них:</w:t>
      </w:r>
      <w:r>
        <w:rPr>
          <w:sz w:val="28"/>
          <w:szCs w:val="28"/>
          <w:lang w:eastAsia="ar-SA"/>
        </w:rPr>
        <w:t xml:space="preserve"> </w:t>
      </w:r>
      <w:r w:rsidR="00DB1294" w:rsidRPr="00FB736B">
        <w:rPr>
          <w:sz w:val="28"/>
          <w:szCs w:val="28"/>
          <w:lang w:eastAsia="ar-SA"/>
        </w:rPr>
        <w:t xml:space="preserve"> 2 объекта федерального значения;</w:t>
      </w:r>
      <w:r>
        <w:rPr>
          <w:sz w:val="28"/>
          <w:szCs w:val="28"/>
          <w:lang w:eastAsia="ar-SA"/>
        </w:rPr>
        <w:t xml:space="preserve"> </w:t>
      </w:r>
      <w:r w:rsidR="00DB1294" w:rsidRPr="00FB736B">
        <w:rPr>
          <w:sz w:val="28"/>
          <w:szCs w:val="28"/>
          <w:lang w:eastAsia="ar-SA"/>
        </w:rPr>
        <w:t>30 объектов  регионального  значения, в их  числе 8 объектов  культурного  наследия   регионального  значения,  находящихся  в  муниципальной  собственности  МО  город  Бузулук  Оренбур</w:t>
      </w:r>
      <w:r w:rsidR="009E32F1">
        <w:rPr>
          <w:sz w:val="28"/>
          <w:szCs w:val="28"/>
          <w:lang w:eastAsia="ar-SA"/>
        </w:rPr>
        <w:t>гской  области и  13 объектов</w:t>
      </w:r>
      <w:r w:rsidR="00DB1294" w:rsidRPr="00FB736B">
        <w:rPr>
          <w:sz w:val="28"/>
          <w:szCs w:val="28"/>
          <w:lang w:eastAsia="ar-SA"/>
        </w:rPr>
        <w:t xml:space="preserve"> местного значения.</w:t>
      </w:r>
    </w:p>
    <w:p w:rsidR="00DB1294" w:rsidRPr="00FB736B" w:rsidRDefault="00DB1294" w:rsidP="00DB1294">
      <w:pPr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FB736B">
        <w:rPr>
          <w:sz w:val="28"/>
          <w:szCs w:val="28"/>
          <w:lang w:eastAsia="ar-SA"/>
        </w:rPr>
        <w:lastRenderedPageBreak/>
        <w:t>В 2019 году –  ОКН  «Особняк, начало  20 века», расположенный по адресу: г.</w:t>
      </w:r>
      <w:r w:rsidR="009E32F1">
        <w:rPr>
          <w:sz w:val="28"/>
          <w:szCs w:val="28"/>
          <w:lang w:eastAsia="ar-SA"/>
        </w:rPr>
        <w:t xml:space="preserve"> </w:t>
      </w:r>
      <w:r w:rsidRPr="00FB736B">
        <w:rPr>
          <w:sz w:val="28"/>
          <w:szCs w:val="28"/>
          <w:lang w:eastAsia="ar-SA"/>
        </w:rPr>
        <w:t xml:space="preserve">Бузулук, ул. Чапаева, 10 «А», с 2018 года находящийся в частной собственности,  был  полностью отреставрирован. </w:t>
      </w:r>
      <w:proofErr w:type="gramEnd"/>
    </w:p>
    <w:p w:rsidR="00012EDC" w:rsidRPr="00FB736B" w:rsidRDefault="00FB736B" w:rsidP="0005114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12EDC" w:rsidRPr="00FB736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012EDC" w:rsidRPr="00FB736B">
        <w:rPr>
          <w:sz w:val="28"/>
          <w:szCs w:val="28"/>
        </w:rPr>
        <w:t xml:space="preserve"> «Культурная среда» из  областного бюджета  были выделены гранты в форме субсидии на приобретение музыкальных инструментов  со сроком реализации 12 месяцев (до июля 2020 года)</w:t>
      </w:r>
      <w:r>
        <w:rPr>
          <w:sz w:val="28"/>
          <w:szCs w:val="28"/>
        </w:rPr>
        <w:t>.</w:t>
      </w:r>
    </w:p>
    <w:p w:rsidR="00012EDC" w:rsidRPr="00024C0E" w:rsidRDefault="00012EDC" w:rsidP="00024C0E">
      <w:pPr>
        <w:tabs>
          <w:tab w:val="left" w:pos="851"/>
        </w:tabs>
        <w:autoSpaceDE w:val="0"/>
        <w:autoSpaceDN w:val="0"/>
        <w:ind w:firstLine="794"/>
        <w:jc w:val="center"/>
        <w:rPr>
          <w:rFonts w:eastAsia="Calibri"/>
          <w:b/>
          <w:i/>
          <w:color w:val="00B050"/>
          <w:sz w:val="20"/>
          <w:szCs w:val="20"/>
        </w:rPr>
      </w:pPr>
    </w:p>
    <w:p w:rsidR="00024C0E" w:rsidRPr="00952789" w:rsidRDefault="00024C0E" w:rsidP="00024C0E">
      <w:pPr>
        <w:tabs>
          <w:tab w:val="left" w:pos="851"/>
        </w:tabs>
        <w:autoSpaceDE w:val="0"/>
        <w:autoSpaceDN w:val="0"/>
        <w:ind w:firstLine="794"/>
        <w:jc w:val="center"/>
        <w:rPr>
          <w:rFonts w:eastAsia="Calibri"/>
          <w:b/>
          <w:i/>
          <w:sz w:val="28"/>
          <w:szCs w:val="28"/>
        </w:rPr>
      </w:pPr>
      <w:r w:rsidRPr="00952789">
        <w:rPr>
          <w:rFonts w:eastAsia="Calibri"/>
          <w:b/>
          <w:i/>
          <w:sz w:val="28"/>
          <w:szCs w:val="28"/>
        </w:rPr>
        <w:t>3. Физическая культура и спорт</w:t>
      </w:r>
    </w:p>
    <w:p w:rsidR="00024C0E" w:rsidRPr="00952789" w:rsidRDefault="00024C0E" w:rsidP="00024C0E">
      <w:pPr>
        <w:tabs>
          <w:tab w:val="left" w:pos="851"/>
        </w:tabs>
        <w:autoSpaceDE w:val="0"/>
        <w:autoSpaceDN w:val="0"/>
        <w:ind w:firstLine="794"/>
        <w:jc w:val="center"/>
        <w:rPr>
          <w:rFonts w:eastAsia="Calibri"/>
          <w:b/>
          <w:i/>
          <w:sz w:val="20"/>
          <w:szCs w:val="20"/>
        </w:rPr>
      </w:pPr>
    </w:p>
    <w:p w:rsidR="00024C0E" w:rsidRPr="00A60C55" w:rsidRDefault="00024C0E" w:rsidP="00024C0E">
      <w:pPr>
        <w:ind w:firstLine="851"/>
        <w:jc w:val="both"/>
        <w:rPr>
          <w:sz w:val="28"/>
          <w:szCs w:val="28"/>
        </w:rPr>
      </w:pPr>
      <w:r w:rsidRPr="0081238B">
        <w:rPr>
          <w:sz w:val="28"/>
          <w:szCs w:val="28"/>
        </w:rPr>
        <w:t>Численность занимающихся физической культурой и спортом в 201</w:t>
      </w:r>
      <w:r w:rsidR="001044B8" w:rsidRPr="0081238B">
        <w:rPr>
          <w:sz w:val="28"/>
          <w:szCs w:val="28"/>
        </w:rPr>
        <w:t>9</w:t>
      </w:r>
      <w:r w:rsidRPr="0081238B">
        <w:rPr>
          <w:sz w:val="28"/>
          <w:szCs w:val="28"/>
        </w:rPr>
        <w:t xml:space="preserve"> году составила </w:t>
      </w:r>
      <w:r w:rsidR="00481673" w:rsidRPr="0081238B">
        <w:rPr>
          <w:sz w:val="28"/>
          <w:szCs w:val="28"/>
        </w:rPr>
        <w:t>29069</w:t>
      </w:r>
      <w:r w:rsidRPr="0081238B">
        <w:rPr>
          <w:sz w:val="28"/>
          <w:szCs w:val="28"/>
        </w:rPr>
        <w:t xml:space="preserve"> человек. В спортивных секциях образовательных организаций города занимаются </w:t>
      </w:r>
      <w:r w:rsidR="00481673" w:rsidRPr="0081238B">
        <w:rPr>
          <w:sz w:val="28"/>
          <w:szCs w:val="28"/>
        </w:rPr>
        <w:t>8831</w:t>
      </w:r>
      <w:r w:rsidRPr="0081238B">
        <w:rPr>
          <w:sz w:val="28"/>
          <w:szCs w:val="28"/>
        </w:rPr>
        <w:t xml:space="preserve"> человек.</w:t>
      </w:r>
    </w:p>
    <w:p w:rsidR="00506353" w:rsidRPr="00DD6CE9" w:rsidRDefault="00506353" w:rsidP="00506353">
      <w:pPr>
        <w:ind w:firstLine="851"/>
        <w:jc w:val="both"/>
        <w:rPr>
          <w:sz w:val="28"/>
          <w:szCs w:val="28"/>
        </w:rPr>
      </w:pPr>
      <w:r w:rsidRPr="00DD6CE9">
        <w:rPr>
          <w:sz w:val="28"/>
          <w:szCs w:val="28"/>
        </w:rPr>
        <w:t xml:space="preserve">На территории города Бузулука развиваются более 30 видов спорта. Двенадцать видов спорта охвачены системой спортивной подготовки. </w:t>
      </w:r>
    </w:p>
    <w:p w:rsidR="00506353" w:rsidRPr="00DD6CE9" w:rsidRDefault="00506353" w:rsidP="00506353">
      <w:pPr>
        <w:ind w:firstLine="851"/>
        <w:jc w:val="both"/>
        <w:rPr>
          <w:sz w:val="28"/>
          <w:szCs w:val="28"/>
        </w:rPr>
      </w:pPr>
      <w:r w:rsidRPr="00DD6CE9">
        <w:rPr>
          <w:sz w:val="28"/>
          <w:szCs w:val="28"/>
        </w:rPr>
        <w:t>Календарный план городских спортивно-массовых мероприятий насчитывает 92 физкультурных и спортивных мероприятия. Самые массовые из них: чемпионат города по волейболу в три лиги, чемпионат города по мини-футболу и футболу, первенство города по лыжным гонкам на приз газеты «Российская провинция», осенняя и весенняя легкоатлетические эстафеты.</w:t>
      </w:r>
      <w:r w:rsidR="00DD6CE9" w:rsidRPr="00DD6CE9">
        <w:rPr>
          <w:sz w:val="28"/>
          <w:szCs w:val="28"/>
        </w:rPr>
        <w:t xml:space="preserve"> </w:t>
      </w:r>
      <w:r w:rsidRPr="00DD6CE9">
        <w:rPr>
          <w:sz w:val="28"/>
          <w:szCs w:val="28"/>
        </w:rPr>
        <w:t>Сборные команды города участвуют более чем в восьмидесяти соревнованиях областного и всероссийского масштаба.</w:t>
      </w:r>
    </w:p>
    <w:p w:rsidR="00506353" w:rsidRPr="00DD6CE9" w:rsidRDefault="00506353" w:rsidP="00506353">
      <w:pPr>
        <w:ind w:firstLine="851"/>
        <w:jc w:val="both"/>
        <w:rPr>
          <w:sz w:val="28"/>
          <w:szCs w:val="28"/>
        </w:rPr>
      </w:pPr>
      <w:r w:rsidRPr="00DD6CE9">
        <w:rPr>
          <w:sz w:val="28"/>
          <w:szCs w:val="28"/>
        </w:rPr>
        <w:t xml:space="preserve">В 2019 году, в рамках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резерва», город Бузулук стал победителем конкурса на приобретение комплекта футбольного поля с искусственным покрытием. </w:t>
      </w:r>
    </w:p>
    <w:p w:rsidR="00024C0E" w:rsidRPr="00F9017C" w:rsidRDefault="00024C0E" w:rsidP="00937699">
      <w:pPr>
        <w:ind w:right="-143" w:firstLine="851"/>
        <w:jc w:val="both"/>
        <w:rPr>
          <w:bCs/>
          <w:sz w:val="28"/>
          <w:szCs w:val="28"/>
        </w:rPr>
      </w:pPr>
      <w:r w:rsidRPr="00DD6CE9">
        <w:rPr>
          <w:bCs/>
          <w:sz w:val="28"/>
          <w:szCs w:val="28"/>
        </w:rPr>
        <w:t>В 201</w:t>
      </w:r>
      <w:r w:rsidR="0005563A" w:rsidRPr="00DD6CE9">
        <w:rPr>
          <w:bCs/>
          <w:sz w:val="28"/>
          <w:szCs w:val="28"/>
        </w:rPr>
        <w:t>9</w:t>
      </w:r>
      <w:r w:rsidRPr="00DD6CE9">
        <w:rPr>
          <w:bCs/>
          <w:sz w:val="28"/>
          <w:szCs w:val="28"/>
        </w:rPr>
        <w:t xml:space="preserve"> году продолжил работу центр тестирования ГТО: </w:t>
      </w:r>
      <w:r w:rsidR="00DD6CE9" w:rsidRPr="00DD6CE9">
        <w:rPr>
          <w:bCs/>
          <w:sz w:val="28"/>
          <w:szCs w:val="28"/>
        </w:rPr>
        <w:t xml:space="preserve">зарегистрировано </w:t>
      </w:r>
      <w:r w:rsidRPr="00DD6CE9">
        <w:rPr>
          <w:bCs/>
          <w:sz w:val="28"/>
          <w:szCs w:val="28"/>
        </w:rPr>
        <w:t>2</w:t>
      </w:r>
      <w:r w:rsidR="004E55DE" w:rsidRPr="00DD6CE9">
        <w:rPr>
          <w:bCs/>
          <w:sz w:val="28"/>
          <w:szCs w:val="28"/>
        </w:rPr>
        <w:t>395 человек, 523</w:t>
      </w:r>
      <w:r w:rsidRPr="00DD6CE9">
        <w:rPr>
          <w:bCs/>
          <w:sz w:val="28"/>
          <w:szCs w:val="28"/>
        </w:rPr>
        <w:t xml:space="preserve"> человек</w:t>
      </w:r>
      <w:r w:rsidR="00937699" w:rsidRPr="00DD6CE9">
        <w:rPr>
          <w:bCs/>
          <w:sz w:val="28"/>
          <w:szCs w:val="28"/>
        </w:rPr>
        <w:t>а</w:t>
      </w:r>
      <w:r w:rsidRPr="00DD6CE9">
        <w:rPr>
          <w:bCs/>
          <w:sz w:val="28"/>
          <w:szCs w:val="28"/>
        </w:rPr>
        <w:t xml:space="preserve"> прошли тестирование, из ни</w:t>
      </w:r>
      <w:r w:rsidR="004E55DE" w:rsidRPr="00DD6CE9">
        <w:rPr>
          <w:bCs/>
          <w:sz w:val="28"/>
          <w:szCs w:val="28"/>
        </w:rPr>
        <w:t>х 289</w:t>
      </w:r>
      <w:r w:rsidRPr="00DD6CE9">
        <w:rPr>
          <w:bCs/>
          <w:sz w:val="28"/>
          <w:szCs w:val="28"/>
        </w:rPr>
        <w:t xml:space="preserve"> человек выполнили требования нормативов ГТО </w:t>
      </w:r>
      <w:r w:rsidR="004E55DE" w:rsidRPr="00DD6CE9">
        <w:rPr>
          <w:bCs/>
          <w:sz w:val="28"/>
          <w:szCs w:val="28"/>
        </w:rPr>
        <w:t>на знаки разного достоинства (179</w:t>
      </w:r>
      <w:r w:rsidRPr="00DD6CE9">
        <w:rPr>
          <w:bCs/>
          <w:sz w:val="28"/>
          <w:szCs w:val="28"/>
        </w:rPr>
        <w:t xml:space="preserve"> - золотых, </w:t>
      </w:r>
      <w:r w:rsidR="004E55DE" w:rsidRPr="00DD6CE9">
        <w:rPr>
          <w:bCs/>
          <w:sz w:val="28"/>
          <w:szCs w:val="28"/>
        </w:rPr>
        <w:t>79</w:t>
      </w:r>
      <w:r w:rsidRPr="00DD6CE9">
        <w:rPr>
          <w:bCs/>
          <w:sz w:val="28"/>
          <w:szCs w:val="28"/>
        </w:rPr>
        <w:t xml:space="preserve"> - серебряных, </w:t>
      </w:r>
      <w:r w:rsidR="004E55DE" w:rsidRPr="00DD6CE9">
        <w:rPr>
          <w:bCs/>
          <w:sz w:val="28"/>
          <w:szCs w:val="28"/>
        </w:rPr>
        <w:t>31 - бронзов</w:t>
      </w:r>
      <w:r w:rsidR="00DD6CE9">
        <w:rPr>
          <w:bCs/>
          <w:sz w:val="28"/>
          <w:szCs w:val="28"/>
        </w:rPr>
        <w:t>ый</w:t>
      </w:r>
      <w:r w:rsidRPr="00DD6CE9">
        <w:rPr>
          <w:bCs/>
          <w:sz w:val="28"/>
          <w:szCs w:val="28"/>
        </w:rPr>
        <w:t>).</w:t>
      </w:r>
      <w:r w:rsidR="004E55DE" w:rsidRPr="00DD6CE9">
        <w:rPr>
          <w:bCs/>
          <w:sz w:val="28"/>
          <w:szCs w:val="28"/>
        </w:rPr>
        <w:t xml:space="preserve"> Всего с 2017 года зарегистрировано 8852 человека.</w:t>
      </w:r>
      <w:r w:rsidR="00444DF5" w:rsidRPr="00F9017C">
        <w:rPr>
          <w:bCs/>
          <w:sz w:val="28"/>
          <w:szCs w:val="28"/>
        </w:rPr>
        <w:t xml:space="preserve"> </w:t>
      </w:r>
    </w:p>
    <w:p w:rsidR="00024C0E" w:rsidRPr="00F9017C" w:rsidRDefault="00024C0E" w:rsidP="00024C0E">
      <w:pPr>
        <w:ind w:firstLine="993"/>
        <w:jc w:val="both"/>
        <w:rPr>
          <w:sz w:val="28"/>
          <w:szCs w:val="28"/>
        </w:rPr>
      </w:pPr>
    </w:p>
    <w:p w:rsidR="00024C0E" w:rsidRPr="00952789" w:rsidRDefault="00024C0E" w:rsidP="00024C0E">
      <w:pPr>
        <w:tabs>
          <w:tab w:val="left" w:pos="851"/>
        </w:tabs>
        <w:autoSpaceDE w:val="0"/>
        <w:autoSpaceDN w:val="0"/>
        <w:ind w:firstLine="794"/>
        <w:jc w:val="center"/>
        <w:rPr>
          <w:rFonts w:eastAsia="Calibri"/>
          <w:b/>
          <w:i/>
          <w:sz w:val="28"/>
          <w:szCs w:val="28"/>
        </w:rPr>
      </w:pPr>
      <w:r w:rsidRPr="00952789">
        <w:rPr>
          <w:rFonts w:eastAsia="Calibri"/>
          <w:b/>
          <w:i/>
          <w:sz w:val="28"/>
          <w:szCs w:val="28"/>
        </w:rPr>
        <w:t>4. Молодежная политика</w:t>
      </w:r>
    </w:p>
    <w:p w:rsidR="00024C0E" w:rsidRPr="00952789" w:rsidRDefault="00024C0E" w:rsidP="00024C0E">
      <w:pPr>
        <w:tabs>
          <w:tab w:val="left" w:pos="851"/>
        </w:tabs>
        <w:autoSpaceDE w:val="0"/>
        <w:autoSpaceDN w:val="0"/>
        <w:ind w:firstLine="794"/>
        <w:jc w:val="both"/>
        <w:rPr>
          <w:rFonts w:eastAsia="Calibri"/>
          <w:sz w:val="20"/>
          <w:szCs w:val="20"/>
        </w:rPr>
      </w:pPr>
    </w:p>
    <w:p w:rsidR="00024C0E" w:rsidRDefault="00024C0E" w:rsidP="006C30FA">
      <w:pPr>
        <w:ind w:firstLine="851"/>
        <w:jc w:val="both"/>
        <w:rPr>
          <w:sz w:val="28"/>
          <w:szCs w:val="28"/>
        </w:rPr>
      </w:pPr>
      <w:r w:rsidRPr="00DD6CE9">
        <w:rPr>
          <w:sz w:val="28"/>
          <w:szCs w:val="28"/>
        </w:rPr>
        <w:t>Главными целями муниципальной молодежной политики является обеспечение полноценного культурного, духовного и физического развития молодежи, ее активное созидательное включение в социально-экономическую, политическую жизнь общества.</w:t>
      </w:r>
    </w:p>
    <w:p w:rsidR="009E1C40" w:rsidRPr="009E1C40" w:rsidRDefault="009E1C40" w:rsidP="00935C79">
      <w:pPr>
        <w:ind w:firstLine="709"/>
        <w:jc w:val="both"/>
        <w:rPr>
          <w:sz w:val="28"/>
          <w:szCs w:val="28"/>
        </w:rPr>
      </w:pPr>
      <w:r w:rsidRPr="00935C79">
        <w:rPr>
          <w:sz w:val="28"/>
          <w:szCs w:val="28"/>
        </w:rPr>
        <w:t>В 2019 году в образовательных организациях, предприятиях и учреждениях</w:t>
      </w:r>
      <w:r w:rsidR="00935C79" w:rsidRPr="00935C79">
        <w:rPr>
          <w:sz w:val="28"/>
          <w:szCs w:val="28"/>
        </w:rPr>
        <w:t xml:space="preserve"> </w:t>
      </w:r>
      <w:r w:rsidRPr="00935C79">
        <w:rPr>
          <w:sz w:val="28"/>
          <w:szCs w:val="28"/>
        </w:rPr>
        <w:t>города осуществляли деятельность 30 волонтёрских объединений, с общей численностью 873 чел</w:t>
      </w:r>
      <w:r w:rsidR="00935C79" w:rsidRPr="00935C79">
        <w:rPr>
          <w:sz w:val="28"/>
          <w:szCs w:val="28"/>
        </w:rPr>
        <w:t>овека</w:t>
      </w:r>
      <w:r w:rsidRPr="00935C79">
        <w:rPr>
          <w:sz w:val="28"/>
          <w:szCs w:val="28"/>
        </w:rPr>
        <w:t>. Количество вовлечённых волонтёрскими объединениями   в добровольческую деятельность   составило около 10</w:t>
      </w:r>
      <w:r w:rsidR="00935C79" w:rsidRPr="00935C79">
        <w:rPr>
          <w:sz w:val="28"/>
          <w:szCs w:val="28"/>
        </w:rPr>
        <w:t xml:space="preserve"> тысяч</w:t>
      </w:r>
      <w:r w:rsidRPr="00935C79">
        <w:rPr>
          <w:sz w:val="28"/>
          <w:szCs w:val="28"/>
        </w:rPr>
        <w:t xml:space="preserve"> чел</w:t>
      </w:r>
      <w:r w:rsidR="00935C79" w:rsidRPr="00935C79">
        <w:rPr>
          <w:sz w:val="28"/>
          <w:szCs w:val="28"/>
        </w:rPr>
        <w:t>овек</w:t>
      </w:r>
      <w:r w:rsidRPr="00935C79">
        <w:rPr>
          <w:sz w:val="28"/>
          <w:szCs w:val="28"/>
        </w:rPr>
        <w:t>.</w:t>
      </w:r>
      <w:r w:rsidRPr="009E1C40">
        <w:rPr>
          <w:sz w:val="28"/>
          <w:szCs w:val="28"/>
        </w:rPr>
        <w:t xml:space="preserve"> </w:t>
      </w:r>
    </w:p>
    <w:p w:rsidR="00024C0E" w:rsidRPr="00F9604A" w:rsidRDefault="00024C0E" w:rsidP="006C30FA">
      <w:pPr>
        <w:ind w:firstLine="851"/>
        <w:jc w:val="both"/>
        <w:rPr>
          <w:sz w:val="28"/>
          <w:szCs w:val="28"/>
        </w:rPr>
      </w:pPr>
      <w:r w:rsidRPr="00F9604A">
        <w:rPr>
          <w:sz w:val="28"/>
          <w:szCs w:val="28"/>
        </w:rPr>
        <w:lastRenderedPageBreak/>
        <w:t xml:space="preserve">В целях вовлечения молодежи в социальную практику и обеспечения поддержки научной, творческой и предпринимательской активности молодежи проводились мероприятия, направленные </w:t>
      </w:r>
      <w:proofErr w:type="gramStart"/>
      <w:r w:rsidRPr="00F9604A">
        <w:rPr>
          <w:sz w:val="28"/>
          <w:szCs w:val="28"/>
        </w:rPr>
        <w:t>на</w:t>
      </w:r>
      <w:proofErr w:type="gramEnd"/>
      <w:r w:rsidRPr="00F9604A">
        <w:rPr>
          <w:sz w:val="28"/>
          <w:szCs w:val="28"/>
        </w:rPr>
        <w:t>:</w:t>
      </w:r>
    </w:p>
    <w:p w:rsidR="00024C0E" w:rsidRPr="00F9604A" w:rsidRDefault="00024C0E" w:rsidP="006C30FA">
      <w:pPr>
        <w:ind w:firstLine="851"/>
        <w:jc w:val="both"/>
        <w:rPr>
          <w:sz w:val="28"/>
          <w:szCs w:val="28"/>
        </w:rPr>
      </w:pPr>
      <w:proofErr w:type="gramStart"/>
      <w:r w:rsidRPr="00F9604A">
        <w:rPr>
          <w:sz w:val="28"/>
          <w:szCs w:val="28"/>
        </w:rPr>
        <w:t>- развитие образования и студенческого самоуправления (Всероссийский молодёжный образовательный форум «Территория смыслов», «iВолга-201</w:t>
      </w:r>
      <w:r w:rsidR="00F4352C" w:rsidRPr="00F9604A">
        <w:rPr>
          <w:sz w:val="28"/>
          <w:szCs w:val="28"/>
        </w:rPr>
        <w:t>9</w:t>
      </w:r>
      <w:r w:rsidRPr="00F9604A">
        <w:rPr>
          <w:sz w:val="28"/>
          <w:szCs w:val="28"/>
        </w:rPr>
        <w:t xml:space="preserve">», Международный молодежный образовательный форум </w:t>
      </w:r>
      <w:r w:rsidR="00C24ACB" w:rsidRPr="00F9604A">
        <w:rPr>
          <w:rFonts w:eastAsia="SimSun"/>
          <w:sz w:val="28"/>
          <w:szCs w:val="28"/>
          <w:lang w:eastAsia="ar-SA"/>
        </w:rPr>
        <w:t xml:space="preserve">«Евразия </w:t>
      </w:r>
      <w:r w:rsidR="00C24ACB" w:rsidRPr="00F9604A">
        <w:rPr>
          <w:rFonts w:eastAsia="SimSun"/>
          <w:sz w:val="28"/>
          <w:szCs w:val="28"/>
          <w:lang w:val="en-US" w:eastAsia="ar-SA"/>
        </w:rPr>
        <w:t>Global</w:t>
      </w:r>
      <w:r w:rsidR="00C24ACB" w:rsidRPr="00F9604A">
        <w:rPr>
          <w:rFonts w:eastAsia="SimSun"/>
          <w:sz w:val="28"/>
          <w:szCs w:val="28"/>
          <w:lang w:eastAsia="ar-SA"/>
        </w:rPr>
        <w:t>»</w:t>
      </w:r>
      <w:r w:rsidRPr="00F9604A">
        <w:rPr>
          <w:sz w:val="28"/>
          <w:szCs w:val="28"/>
        </w:rPr>
        <w:t xml:space="preserve"> в г.</w:t>
      </w:r>
      <w:r w:rsidR="00952789" w:rsidRPr="00F9604A">
        <w:rPr>
          <w:sz w:val="28"/>
          <w:szCs w:val="28"/>
        </w:rPr>
        <w:t xml:space="preserve"> </w:t>
      </w:r>
      <w:r w:rsidRPr="00F9604A">
        <w:rPr>
          <w:sz w:val="28"/>
          <w:szCs w:val="28"/>
        </w:rPr>
        <w:t>Оренбурге, Форум «</w:t>
      </w:r>
      <w:r w:rsidRPr="00F9604A">
        <w:rPr>
          <w:sz w:val="28"/>
          <w:szCs w:val="28"/>
          <w:lang w:val="en-US"/>
        </w:rPr>
        <w:t>PRO</w:t>
      </w:r>
      <w:r w:rsidRPr="00F9604A">
        <w:rPr>
          <w:sz w:val="28"/>
          <w:szCs w:val="28"/>
        </w:rPr>
        <w:t xml:space="preserve"> Оренбуржье», </w:t>
      </w:r>
      <w:r w:rsidRPr="00F9604A">
        <w:rPr>
          <w:sz w:val="28"/>
          <w:szCs w:val="28"/>
          <w:lang w:val="en-US"/>
        </w:rPr>
        <w:t>V</w:t>
      </w:r>
      <w:r w:rsidRPr="00F9604A">
        <w:rPr>
          <w:sz w:val="28"/>
          <w:szCs w:val="28"/>
        </w:rPr>
        <w:t xml:space="preserve"> Открытый Региональный чемпионат «Молодые профессионалы» (</w:t>
      </w:r>
      <w:proofErr w:type="spellStart"/>
      <w:r w:rsidRPr="00F9604A">
        <w:rPr>
          <w:sz w:val="28"/>
          <w:szCs w:val="28"/>
          <w:lang w:val="en-US"/>
        </w:rPr>
        <w:t>WorldSkills</w:t>
      </w:r>
      <w:proofErr w:type="spellEnd"/>
      <w:r w:rsidRPr="00F9604A">
        <w:rPr>
          <w:sz w:val="28"/>
          <w:szCs w:val="28"/>
        </w:rPr>
        <w:t xml:space="preserve"> </w:t>
      </w:r>
      <w:r w:rsidRPr="00F9604A">
        <w:rPr>
          <w:sz w:val="28"/>
          <w:szCs w:val="28"/>
          <w:lang w:val="en-US"/>
        </w:rPr>
        <w:t>Russia</w:t>
      </w:r>
      <w:r w:rsidRPr="00F9604A">
        <w:rPr>
          <w:sz w:val="28"/>
          <w:szCs w:val="28"/>
        </w:rPr>
        <w:t>)</w:t>
      </w:r>
      <w:r w:rsidR="0091635E" w:rsidRPr="00F9604A">
        <w:rPr>
          <w:sz w:val="28"/>
          <w:szCs w:val="28"/>
        </w:rPr>
        <w:t>,</w:t>
      </w:r>
      <w:r w:rsidR="00F4352C" w:rsidRPr="00F9604A">
        <w:rPr>
          <w:rFonts w:eastAsia="SimSun"/>
          <w:sz w:val="28"/>
          <w:szCs w:val="28"/>
          <w:lang w:eastAsia="ar-SA"/>
        </w:rPr>
        <w:t xml:space="preserve"> Международном молодёжном образовательном форуме «Евразия </w:t>
      </w:r>
      <w:r w:rsidR="00F4352C" w:rsidRPr="00F9604A">
        <w:rPr>
          <w:rFonts w:eastAsia="SimSun"/>
          <w:sz w:val="28"/>
          <w:szCs w:val="28"/>
          <w:lang w:val="en-US" w:eastAsia="ar-SA"/>
        </w:rPr>
        <w:t>Global</w:t>
      </w:r>
      <w:r w:rsidR="00F4352C" w:rsidRPr="00F9604A">
        <w:rPr>
          <w:rFonts w:eastAsia="SimSun"/>
          <w:sz w:val="28"/>
          <w:szCs w:val="28"/>
          <w:lang w:eastAsia="ar-SA"/>
        </w:rPr>
        <w:t>»,</w:t>
      </w:r>
      <w:r w:rsidRPr="00F9604A">
        <w:rPr>
          <w:sz w:val="28"/>
          <w:szCs w:val="28"/>
        </w:rPr>
        <w:t>;</w:t>
      </w:r>
      <w:r w:rsidR="00F4352C" w:rsidRPr="00F9604A">
        <w:rPr>
          <w:rFonts w:eastAsia="SimSun"/>
          <w:sz w:val="28"/>
          <w:szCs w:val="28"/>
          <w:lang w:eastAsia="ar-SA"/>
        </w:rPr>
        <w:t xml:space="preserve"> молодежный форум «Энергия будущего»</w:t>
      </w:r>
      <w:r w:rsidR="004821FA" w:rsidRPr="00F9604A">
        <w:rPr>
          <w:sz w:val="28"/>
          <w:szCs w:val="28"/>
        </w:rPr>
        <w:t xml:space="preserve">, молодежный форум «Рифей 2019», </w:t>
      </w:r>
      <w:proofErr w:type="gramEnd"/>
    </w:p>
    <w:p w:rsidR="00024C0E" w:rsidRPr="00F9604A" w:rsidRDefault="00024C0E" w:rsidP="006C30FA">
      <w:pPr>
        <w:ind w:firstLine="851"/>
        <w:jc w:val="both"/>
        <w:rPr>
          <w:sz w:val="28"/>
          <w:szCs w:val="28"/>
        </w:rPr>
      </w:pPr>
      <w:r w:rsidRPr="00F9604A">
        <w:rPr>
          <w:sz w:val="28"/>
          <w:szCs w:val="28"/>
        </w:rPr>
        <w:t>- профилактику асоциальных явлений в молодежной среде (проведено 49 мероприятий</w:t>
      </w:r>
      <w:r w:rsidR="005C3FA4" w:rsidRPr="00F9604A">
        <w:rPr>
          <w:sz w:val="28"/>
          <w:szCs w:val="28"/>
        </w:rPr>
        <w:t>,</w:t>
      </w:r>
      <w:r w:rsidR="005C3FA4" w:rsidRPr="00F9604A">
        <w:rPr>
          <w:rFonts w:eastAsia="SimSun"/>
          <w:sz w:val="28"/>
          <w:szCs w:val="28"/>
          <w:lang w:eastAsia="ar-SA"/>
        </w:rPr>
        <w:t xml:space="preserve"> с общим охватом – 18</w:t>
      </w:r>
      <w:r w:rsidR="00F9604A" w:rsidRPr="00F9604A">
        <w:rPr>
          <w:rFonts w:eastAsia="SimSun"/>
          <w:sz w:val="28"/>
          <w:szCs w:val="28"/>
          <w:lang w:eastAsia="ar-SA"/>
        </w:rPr>
        <w:t xml:space="preserve"> тысяч</w:t>
      </w:r>
      <w:r w:rsidR="005C3FA4" w:rsidRPr="00F9604A">
        <w:rPr>
          <w:rFonts w:eastAsia="SimSun"/>
          <w:sz w:val="28"/>
          <w:szCs w:val="28"/>
          <w:lang w:eastAsia="ar-SA"/>
        </w:rPr>
        <w:t xml:space="preserve"> чел</w:t>
      </w:r>
      <w:r w:rsidR="00F9604A" w:rsidRPr="00F9604A">
        <w:rPr>
          <w:rFonts w:eastAsia="SimSun"/>
          <w:sz w:val="28"/>
          <w:szCs w:val="28"/>
          <w:lang w:eastAsia="ar-SA"/>
        </w:rPr>
        <w:t>овек</w:t>
      </w:r>
      <w:r w:rsidRPr="00F9604A">
        <w:rPr>
          <w:sz w:val="28"/>
          <w:szCs w:val="28"/>
        </w:rPr>
        <w:t xml:space="preserve"> в рамках Международного дня борьбы со СПИДом, 14</w:t>
      </w:r>
      <w:r w:rsidR="005C3FA4" w:rsidRPr="00F9604A">
        <w:rPr>
          <w:sz w:val="28"/>
          <w:szCs w:val="28"/>
        </w:rPr>
        <w:t>5</w:t>
      </w:r>
      <w:r w:rsidRPr="00F9604A">
        <w:rPr>
          <w:sz w:val="28"/>
          <w:szCs w:val="28"/>
        </w:rPr>
        <w:t xml:space="preserve"> мероприяти</w:t>
      </w:r>
      <w:r w:rsidR="005C3FA4" w:rsidRPr="00F9604A">
        <w:rPr>
          <w:sz w:val="28"/>
          <w:szCs w:val="28"/>
        </w:rPr>
        <w:t>й с</w:t>
      </w:r>
      <w:r w:rsidR="005C3FA4" w:rsidRPr="00F9604A">
        <w:rPr>
          <w:rFonts w:eastAsia="SimSun"/>
          <w:sz w:val="28"/>
          <w:szCs w:val="28"/>
          <w:lang w:eastAsia="ar-SA"/>
        </w:rPr>
        <w:t xml:space="preserve"> охватом 15</w:t>
      </w:r>
      <w:r w:rsidR="00F9604A" w:rsidRPr="00F9604A">
        <w:rPr>
          <w:rFonts w:eastAsia="SimSun"/>
          <w:sz w:val="28"/>
          <w:szCs w:val="28"/>
          <w:lang w:eastAsia="ar-SA"/>
        </w:rPr>
        <w:t>,</w:t>
      </w:r>
      <w:r w:rsidR="005C3FA4" w:rsidRPr="00F9604A">
        <w:rPr>
          <w:rFonts w:eastAsia="SimSun"/>
          <w:sz w:val="28"/>
          <w:szCs w:val="28"/>
          <w:lang w:eastAsia="ar-SA"/>
        </w:rPr>
        <w:t>5</w:t>
      </w:r>
      <w:r w:rsidR="00F9604A" w:rsidRPr="00F9604A">
        <w:rPr>
          <w:rFonts w:eastAsia="SimSun"/>
          <w:sz w:val="28"/>
          <w:szCs w:val="28"/>
          <w:lang w:eastAsia="ar-SA"/>
        </w:rPr>
        <w:t xml:space="preserve"> тысяч </w:t>
      </w:r>
      <w:r w:rsidR="005C3FA4" w:rsidRPr="00F9604A">
        <w:rPr>
          <w:rFonts w:eastAsia="SimSun"/>
          <w:sz w:val="28"/>
          <w:szCs w:val="28"/>
          <w:lang w:eastAsia="ar-SA"/>
        </w:rPr>
        <w:t xml:space="preserve"> чел</w:t>
      </w:r>
      <w:r w:rsidR="00F9604A" w:rsidRPr="00F9604A">
        <w:rPr>
          <w:rFonts w:eastAsia="SimSun"/>
          <w:sz w:val="28"/>
          <w:szCs w:val="28"/>
          <w:lang w:eastAsia="ar-SA"/>
        </w:rPr>
        <w:t>овек</w:t>
      </w:r>
      <w:r w:rsidRPr="00F9604A">
        <w:rPr>
          <w:sz w:val="28"/>
          <w:szCs w:val="28"/>
        </w:rPr>
        <w:t xml:space="preserve"> в рамках месячника правовых знаний</w:t>
      </w:r>
      <w:r w:rsidR="00143CBA" w:rsidRPr="00F9604A">
        <w:rPr>
          <w:sz w:val="28"/>
          <w:szCs w:val="28"/>
        </w:rPr>
        <w:t>)</w:t>
      </w:r>
      <w:r w:rsidRPr="00F9604A">
        <w:rPr>
          <w:sz w:val="28"/>
          <w:szCs w:val="28"/>
        </w:rPr>
        <w:t>.</w:t>
      </w:r>
    </w:p>
    <w:p w:rsidR="00024C0E" w:rsidRPr="00F9604A" w:rsidRDefault="00024C0E" w:rsidP="006C30FA">
      <w:pPr>
        <w:ind w:firstLine="851"/>
        <w:jc w:val="both"/>
        <w:rPr>
          <w:sz w:val="28"/>
          <w:szCs w:val="28"/>
        </w:rPr>
      </w:pPr>
      <w:r w:rsidRPr="00F9604A">
        <w:rPr>
          <w:sz w:val="28"/>
          <w:szCs w:val="28"/>
        </w:rPr>
        <w:t>Активную профилактическую работу асоциальных явлений в молодежной среде проводят городские общественные объединения правоохранительной направленности «Феникс»,</w:t>
      </w:r>
      <w:r w:rsidR="002E54BA" w:rsidRPr="00F9604A">
        <w:rPr>
          <w:sz w:val="28"/>
          <w:szCs w:val="28"/>
        </w:rPr>
        <w:t xml:space="preserve"> «Беркут», «Патриот» (проведено 271</w:t>
      </w:r>
      <w:r w:rsidRPr="00F9604A">
        <w:rPr>
          <w:sz w:val="28"/>
          <w:szCs w:val="28"/>
        </w:rPr>
        <w:t xml:space="preserve"> мероприяти</w:t>
      </w:r>
      <w:r w:rsidR="00F9604A" w:rsidRPr="00F9604A">
        <w:rPr>
          <w:sz w:val="28"/>
          <w:szCs w:val="28"/>
        </w:rPr>
        <w:t>е</w:t>
      </w:r>
      <w:r w:rsidRPr="00F9604A">
        <w:rPr>
          <w:sz w:val="28"/>
          <w:szCs w:val="28"/>
        </w:rPr>
        <w:t xml:space="preserve">). </w:t>
      </w:r>
    </w:p>
    <w:p w:rsidR="00024C0E" w:rsidRPr="00F9604A" w:rsidRDefault="002E54BA" w:rsidP="006C30FA">
      <w:pPr>
        <w:ind w:firstLine="851"/>
        <w:jc w:val="both"/>
        <w:rPr>
          <w:sz w:val="28"/>
          <w:szCs w:val="28"/>
        </w:rPr>
      </w:pPr>
      <w:r w:rsidRPr="00F9604A">
        <w:rPr>
          <w:sz w:val="28"/>
          <w:szCs w:val="28"/>
        </w:rPr>
        <w:t>В 2019</w:t>
      </w:r>
      <w:r w:rsidR="00487F55" w:rsidRPr="00F9604A">
        <w:rPr>
          <w:sz w:val="28"/>
          <w:szCs w:val="28"/>
        </w:rPr>
        <w:t xml:space="preserve"> году четыре представителя от города </w:t>
      </w:r>
      <w:r w:rsidR="00024C0E" w:rsidRPr="00F9604A">
        <w:rPr>
          <w:sz w:val="28"/>
          <w:szCs w:val="28"/>
        </w:rPr>
        <w:t>Бузулука стали обладателями почетного нагрудного знака «Золотая молодежь Оренбуржья».</w:t>
      </w:r>
    </w:p>
    <w:p w:rsidR="0008729C" w:rsidRPr="0008729C" w:rsidRDefault="00F9604A" w:rsidP="0008729C">
      <w:pPr>
        <w:jc w:val="both"/>
        <w:rPr>
          <w:sz w:val="28"/>
          <w:szCs w:val="28"/>
        </w:rPr>
      </w:pPr>
      <w:r w:rsidRPr="00F9604A">
        <w:rPr>
          <w:sz w:val="28"/>
          <w:szCs w:val="28"/>
        </w:rPr>
        <w:t xml:space="preserve">На </w:t>
      </w:r>
      <w:r w:rsidR="0008729C" w:rsidRPr="00F9604A">
        <w:rPr>
          <w:sz w:val="28"/>
          <w:szCs w:val="28"/>
        </w:rPr>
        <w:t>ежегодн</w:t>
      </w:r>
      <w:r w:rsidRPr="00F9604A">
        <w:rPr>
          <w:sz w:val="28"/>
          <w:szCs w:val="28"/>
        </w:rPr>
        <w:t>ом</w:t>
      </w:r>
      <w:r w:rsidR="0008729C" w:rsidRPr="00F9604A">
        <w:rPr>
          <w:sz w:val="28"/>
          <w:szCs w:val="28"/>
        </w:rPr>
        <w:t xml:space="preserve"> областно</w:t>
      </w:r>
      <w:r w:rsidRPr="00F9604A">
        <w:rPr>
          <w:sz w:val="28"/>
          <w:szCs w:val="28"/>
        </w:rPr>
        <w:t>м</w:t>
      </w:r>
      <w:r w:rsidR="0008729C" w:rsidRPr="00F9604A">
        <w:rPr>
          <w:sz w:val="28"/>
          <w:szCs w:val="28"/>
        </w:rPr>
        <w:t xml:space="preserve"> образовательн</w:t>
      </w:r>
      <w:r w:rsidRPr="00F9604A">
        <w:rPr>
          <w:sz w:val="28"/>
          <w:szCs w:val="28"/>
        </w:rPr>
        <w:t>ом</w:t>
      </w:r>
      <w:r w:rsidR="0008729C" w:rsidRPr="00F9604A">
        <w:rPr>
          <w:sz w:val="28"/>
          <w:szCs w:val="28"/>
        </w:rPr>
        <w:t xml:space="preserve"> молодежн</w:t>
      </w:r>
      <w:r w:rsidRPr="00F9604A">
        <w:rPr>
          <w:sz w:val="28"/>
          <w:szCs w:val="28"/>
        </w:rPr>
        <w:t>ом</w:t>
      </w:r>
      <w:r w:rsidR="0008729C" w:rsidRPr="00F9604A">
        <w:rPr>
          <w:sz w:val="28"/>
          <w:szCs w:val="28"/>
        </w:rPr>
        <w:t xml:space="preserve"> форум</w:t>
      </w:r>
      <w:r w:rsidRPr="00F9604A">
        <w:rPr>
          <w:sz w:val="28"/>
          <w:szCs w:val="28"/>
        </w:rPr>
        <w:t>е</w:t>
      </w:r>
      <w:r w:rsidR="0008729C" w:rsidRPr="00F9604A">
        <w:rPr>
          <w:sz w:val="28"/>
          <w:szCs w:val="28"/>
        </w:rPr>
        <w:t xml:space="preserve"> «Рифей 2019» </w:t>
      </w:r>
      <w:proofErr w:type="spellStart"/>
      <w:r w:rsidRPr="00F9604A">
        <w:rPr>
          <w:sz w:val="28"/>
          <w:szCs w:val="28"/>
        </w:rPr>
        <w:t>г</w:t>
      </w:r>
      <w:r w:rsidR="0008729C" w:rsidRPr="00F9604A">
        <w:rPr>
          <w:sz w:val="28"/>
          <w:szCs w:val="28"/>
        </w:rPr>
        <w:t>рантовую</w:t>
      </w:r>
      <w:proofErr w:type="spellEnd"/>
      <w:r w:rsidR="0008729C" w:rsidRPr="00F9604A">
        <w:rPr>
          <w:sz w:val="28"/>
          <w:szCs w:val="28"/>
        </w:rPr>
        <w:t xml:space="preserve"> поддержку получил проект: «Центр по </w:t>
      </w:r>
      <w:proofErr w:type="spellStart"/>
      <w:r w:rsidR="0008729C" w:rsidRPr="00F9604A">
        <w:rPr>
          <w:sz w:val="28"/>
          <w:szCs w:val="28"/>
        </w:rPr>
        <w:t>профориентационной</w:t>
      </w:r>
      <w:proofErr w:type="spellEnd"/>
      <w:r w:rsidR="0008729C" w:rsidRPr="00F9604A">
        <w:rPr>
          <w:sz w:val="28"/>
          <w:szCs w:val="28"/>
        </w:rPr>
        <w:t xml:space="preserve"> работе по городу Бузулуку и </w:t>
      </w:r>
      <w:proofErr w:type="spellStart"/>
      <w:r w:rsidR="0008729C" w:rsidRPr="00F9604A">
        <w:rPr>
          <w:sz w:val="28"/>
          <w:szCs w:val="28"/>
        </w:rPr>
        <w:t>Бузулукскому</w:t>
      </w:r>
      <w:proofErr w:type="spellEnd"/>
      <w:r w:rsidR="0008729C" w:rsidRPr="00F9604A">
        <w:rPr>
          <w:sz w:val="28"/>
          <w:szCs w:val="28"/>
        </w:rPr>
        <w:t xml:space="preserve"> району».  </w:t>
      </w:r>
    </w:p>
    <w:p w:rsidR="005E5923" w:rsidRPr="00952789" w:rsidRDefault="005E5923" w:rsidP="006C30FA">
      <w:pPr>
        <w:ind w:firstLine="851"/>
        <w:jc w:val="both"/>
        <w:rPr>
          <w:sz w:val="28"/>
          <w:szCs w:val="28"/>
        </w:rPr>
      </w:pPr>
    </w:p>
    <w:p w:rsidR="00DE7C3E" w:rsidRPr="00821CD0" w:rsidRDefault="00CD58E7" w:rsidP="00CD58E7">
      <w:pPr>
        <w:pStyle w:val="a8"/>
        <w:tabs>
          <w:tab w:val="left" w:pos="851"/>
        </w:tabs>
        <w:ind w:left="0" w:right="0" w:firstLine="794"/>
        <w:jc w:val="center"/>
        <w:rPr>
          <w:bCs w:val="0"/>
          <w:szCs w:val="28"/>
        </w:rPr>
      </w:pPr>
      <w:r w:rsidRPr="00055254">
        <w:rPr>
          <w:b/>
          <w:bCs w:val="0"/>
          <w:i/>
          <w:szCs w:val="28"/>
          <w:lang w:val="en-US"/>
        </w:rPr>
        <w:t>III</w:t>
      </w:r>
      <w:r w:rsidRPr="00055254">
        <w:rPr>
          <w:b/>
          <w:bCs w:val="0"/>
          <w:i/>
          <w:szCs w:val="28"/>
        </w:rPr>
        <w:t>.</w:t>
      </w:r>
      <w:r>
        <w:rPr>
          <w:b/>
          <w:bCs w:val="0"/>
          <w:i/>
          <w:szCs w:val="28"/>
        </w:rPr>
        <w:t xml:space="preserve"> Городское хозяйство</w:t>
      </w:r>
    </w:p>
    <w:p w:rsidR="00DE7C3E" w:rsidRPr="00CD58E7" w:rsidRDefault="00CD58E7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szCs w:val="28"/>
        </w:rPr>
      </w:pPr>
      <w:r w:rsidRPr="00CD58E7">
        <w:rPr>
          <w:b/>
          <w:bCs w:val="0"/>
          <w:i/>
          <w:szCs w:val="28"/>
        </w:rPr>
        <w:t>1. Жилищно - коммунальное хозяйство</w:t>
      </w:r>
    </w:p>
    <w:p w:rsidR="00E76263" w:rsidRPr="00BA6FB9" w:rsidRDefault="00E76263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sz w:val="24"/>
          <w:szCs w:val="24"/>
        </w:rPr>
      </w:pPr>
    </w:p>
    <w:p w:rsidR="002E3706" w:rsidRPr="00AC58DE" w:rsidRDefault="002E3706" w:rsidP="00AC58DE">
      <w:pPr>
        <w:ind w:firstLine="851"/>
        <w:jc w:val="both"/>
        <w:rPr>
          <w:rFonts w:eastAsia="Calibri"/>
          <w:sz w:val="28"/>
          <w:szCs w:val="28"/>
        </w:rPr>
      </w:pPr>
      <w:r w:rsidRPr="00AC58DE">
        <w:rPr>
          <w:rFonts w:eastAsia="Calibri"/>
          <w:sz w:val="28"/>
          <w:szCs w:val="28"/>
        </w:rPr>
        <w:t>Работа администрации города Бузулука в сфере жилищно-коммунального хозяйства  в 201</w:t>
      </w:r>
      <w:r w:rsidR="00D12BC2" w:rsidRPr="00AC58DE">
        <w:rPr>
          <w:rFonts w:eastAsia="Calibri"/>
          <w:sz w:val="28"/>
          <w:szCs w:val="28"/>
        </w:rPr>
        <w:t>9</w:t>
      </w:r>
      <w:r w:rsidRPr="00AC58DE">
        <w:rPr>
          <w:rFonts w:eastAsia="Calibri"/>
          <w:sz w:val="28"/>
          <w:szCs w:val="28"/>
        </w:rPr>
        <w:t xml:space="preserve"> году была направлена на решение следующих основных задач:</w:t>
      </w:r>
    </w:p>
    <w:p w:rsidR="002E3706" w:rsidRPr="00AC58DE" w:rsidRDefault="002E3706" w:rsidP="00AC58DE">
      <w:pPr>
        <w:ind w:firstLine="851"/>
        <w:jc w:val="both"/>
        <w:rPr>
          <w:rFonts w:eastAsia="Calibri"/>
          <w:sz w:val="28"/>
          <w:szCs w:val="28"/>
        </w:rPr>
      </w:pPr>
      <w:r w:rsidRPr="00AC58DE">
        <w:rPr>
          <w:rFonts w:eastAsia="Calibri"/>
          <w:sz w:val="28"/>
          <w:szCs w:val="28"/>
        </w:rPr>
        <w:t>- обеспечение надлежащего технического состояния жилищного фонда и объектов коммунальной инфраструктуры;</w:t>
      </w:r>
    </w:p>
    <w:p w:rsidR="002E3706" w:rsidRPr="00AC58DE" w:rsidRDefault="002E3706" w:rsidP="00AC58DE">
      <w:pPr>
        <w:ind w:firstLine="851"/>
        <w:jc w:val="both"/>
        <w:rPr>
          <w:rFonts w:eastAsia="Calibri"/>
          <w:sz w:val="28"/>
          <w:szCs w:val="28"/>
        </w:rPr>
      </w:pPr>
      <w:r w:rsidRPr="00AC58DE">
        <w:rPr>
          <w:rFonts w:eastAsia="Calibri"/>
          <w:sz w:val="28"/>
          <w:szCs w:val="28"/>
        </w:rPr>
        <w:t>- обеспечение санитарной очистки придомовых территорий МКД;</w:t>
      </w:r>
    </w:p>
    <w:p w:rsidR="002E3706" w:rsidRPr="00AC58DE" w:rsidRDefault="002E3706" w:rsidP="00AC58DE">
      <w:pPr>
        <w:ind w:firstLine="851"/>
        <w:jc w:val="both"/>
        <w:rPr>
          <w:rFonts w:eastAsia="Calibri"/>
          <w:sz w:val="28"/>
          <w:szCs w:val="28"/>
        </w:rPr>
      </w:pPr>
      <w:r w:rsidRPr="00AC58DE">
        <w:rPr>
          <w:rFonts w:eastAsia="Calibri"/>
          <w:sz w:val="28"/>
          <w:szCs w:val="28"/>
        </w:rPr>
        <w:t>- формирование профессионального конкурентного управлени</w:t>
      </w:r>
      <w:r w:rsidR="008033DF">
        <w:rPr>
          <w:rFonts w:eastAsia="Calibri"/>
          <w:sz w:val="28"/>
          <w:szCs w:val="28"/>
        </w:rPr>
        <w:t>я</w:t>
      </w:r>
      <w:r w:rsidRPr="00AC58DE">
        <w:rPr>
          <w:rFonts w:eastAsia="Calibri"/>
          <w:sz w:val="28"/>
          <w:szCs w:val="28"/>
        </w:rPr>
        <w:t xml:space="preserve"> в сфере жилищно-коммунального хозяйства;</w:t>
      </w:r>
    </w:p>
    <w:p w:rsidR="002E3706" w:rsidRPr="007F6295" w:rsidRDefault="002E3706" w:rsidP="00AC58DE">
      <w:pPr>
        <w:ind w:firstLine="851"/>
        <w:jc w:val="both"/>
        <w:rPr>
          <w:rFonts w:eastAsia="Calibri"/>
          <w:sz w:val="28"/>
          <w:szCs w:val="28"/>
        </w:rPr>
      </w:pPr>
      <w:r w:rsidRPr="00AC58DE">
        <w:rPr>
          <w:rFonts w:eastAsia="Calibri"/>
          <w:sz w:val="28"/>
          <w:szCs w:val="28"/>
        </w:rPr>
        <w:t>- выполнение мероприятий, направленных на энергосбережение и повышение энергетической эффективности.</w:t>
      </w:r>
    </w:p>
    <w:p w:rsidR="0020282B" w:rsidRPr="00AC58DE" w:rsidRDefault="0020282B" w:rsidP="00AC58DE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AC58DE">
        <w:rPr>
          <w:sz w:val="28"/>
          <w:szCs w:val="28"/>
        </w:rPr>
        <w:t xml:space="preserve">В рамках реализации краткосрочного плана 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годах», </w:t>
      </w:r>
      <w:r w:rsidRPr="00AC58DE">
        <w:rPr>
          <w:sz w:val="28"/>
          <w:szCs w:val="28"/>
          <w:lang w:eastAsia="en-US"/>
        </w:rPr>
        <w:t>в 2017-2019 годах на территории города Бузулука Оренбургской области»</w:t>
      </w:r>
      <w:r w:rsidRPr="00AC58DE">
        <w:rPr>
          <w:sz w:val="28"/>
          <w:szCs w:val="28"/>
        </w:rPr>
        <w:t>,  в 2019 году  проведен капитальный ремонт в  50 многоквартирных домах города Бузулука за счет средств регионального оператора на  общую сумму</w:t>
      </w:r>
      <w:r w:rsidRPr="00AC58DE">
        <w:rPr>
          <w:sz w:val="22"/>
          <w:szCs w:val="22"/>
        </w:rPr>
        <w:t xml:space="preserve"> </w:t>
      </w:r>
      <w:r w:rsidRPr="00AC58DE">
        <w:rPr>
          <w:sz w:val="28"/>
          <w:szCs w:val="28"/>
        </w:rPr>
        <w:t>82 091,386 тыс. руб.</w:t>
      </w:r>
      <w:proofErr w:type="gramEnd"/>
    </w:p>
    <w:p w:rsidR="0020282B" w:rsidRPr="00AC58DE" w:rsidRDefault="0020282B" w:rsidP="00AC58DE">
      <w:pPr>
        <w:ind w:firstLine="851"/>
        <w:contextualSpacing/>
        <w:jc w:val="both"/>
        <w:rPr>
          <w:sz w:val="28"/>
          <w:szCs w:val="28"/>
        </w:rPr>
      </w:pPr>
      <w:r w:rsidRPr="00AC58DE">
        <w:rPr>
          <w:sz w:val="28"/>
          <w:szCs w:val="28"/>
        </w:rPr>
        <w:lastRenderedPageBreak/>
        <w:t>В  2019 году  в рамках подготовки к отопительному периоду 2019-2020 гг. предприятиями коммунального комплекса города Бузулука было подготовлено:</w:t>
      </w:r>
    </w:p>
    <w:p w:rsidR="0020282B" w:rsidRPr="00AC58DE" w:rsidRDefault="0020282B" w:rsidP="00AC58DE">
      <w:pPr>
        <w:ind w:firstLine="851"/>
        <w:contextualSpacing/>
        <w:jc w:val="both"/>
        <w:rPr>
          <w:sz w:val="28"/>
          <w:szCs w:val="28"/>
        </w:rPr>
      </w:pPr>
      <w:r w:rsidRPr="00AC58DE">
        <w:rPr>
          <w:sz w:val="28"/>
          <w:szCs w:val="28"/>
        </w:rPr>
        <w:t>- 46 котельных;</w:t>
      </w:r>
    </w:p>
    <w:p w:rsidR="0020282B" w:rsidRPr="00AC58DE" w:rsidRDefault="0020282B" w:rsidP="00AC58DE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8DE">
        <w:rPr>
          <w:rFonts w:eastAsia="Calibri"/>
          <w:sz w:val="28"/>
          <w:szCs w:val="28"/>
          <w:lang w:eastAsia="en-US"/>
        </w:rPr>
        <w:t>- всего произведена замена 1,38 км тепловых</w:t>
      </w:r>
      <w:r w:rsidR="00965873" w:rsidRPr="00AC58DE">
        <w:rPr>
          <w:rFonts w:eastAsia="Calibri"/>
          <w:sz w:val="28"/>
          <w:szCs w:val="28"/>
          <w:lang w:eastAsia="en-US"/>
        </w:rPr>
        <w:t xml:space="preserve"> сетей</w:t>
      </w:r>
      <w:r w:rsidRPr="00AC58DE">
        <w:rPr>
          <w:rFonts w:eastAsia="Calibri"/>
          <w:sz w:val="28"/>
          <w:szCs w:val="28"/>
          <w:lang w:eastAsia="en-US"/>
        </w:rPr>
        <w:t>;</w:t>
      </w:r>
    </w:p>
    <w:p w:rsidR="0020282B" w:rsidRPr="00AC58DE" w:rsidRDefault="0020282B" w:rsidP="00AC58DE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8DE">
        <w:rPr>
          <w:rFonts w:eastAsia="Calibri"/>
          <w:sz w:val="28"/>
          <w:szCs w:val="28"/>
          <w:lang w:eastAsia="en-US"/>
        </w:rPr>
        <w:t>- выполнена замена 1,5 км водопроводных сетей;</w:t>
      </w:r>
    </w:p>
    <w:p w:rsidR="0020282B" w:rsidRPr="00AC58DE" w:rsidRDefault="0020282B" w:rsidP="00AC58DE">
      <w:pPr>
        <w:ind w:firstLine="851"/>
        <w:contextualSpacing/>
        <w:jc w:val="both"/>
        <w:rPr>
          <w:sz w:val="28"/>
          <w:szCs w:val="28"/>
        </w:rPr>
      </w:pPr>
      <w:r w:rsidRPr="00AC58DE">
        <w:rPr>
          <w:sz w:val="28"/>
          <w:szCs w:val="28"/>
        </w:rPr>
        <w:t>- отремонтировано 34,4 км электрических сетей, 60 трансформаторных подстанций</w:t>
      </w:r>
      <w:r w:rsidR="00AC58DE">
        <w:rPr>
          <w:sz w:val="28"/>
          <w:szCs w:val="28"/>
        </w:rPr>
        <w:t>.</w:t>
      </w:r>
    </w:p>
    <w:p w:rsidR="0020282B" w:rsidRPr="00AC58DE" w:rsidRDefault="0020282B" w:rsidP="00AC58DE">
      <w:pPr>
        <w:ind w:firstLine="851"/>
        <w:jc w:val="both"/>
        <w:rPr>
          <w:b/>
          <w:sz w:val="28"/>
          <w:szCs w:val="28"/>
        </w:rPr>
      </w:pPr>
      <w:r w:rsidRPr="00AC58DE">
        <w:rPr>
          <w:color w:val="000000"/>
          <w:sz w:val="28"/>
          <w:szCs w:val="28"/>
        </w:rPr>
        <w:t>Объем  потребления электрической  энергии на  объектах  уличного  освещения  за  календарный  2019 год составил 2</w:t>
      </w:r>
      <w:r w:rsidR="00AC58DE">
        <w:rPr>
          <w:color w:val="000000"/>
          <w:sz w:val="28"/>
          <w:szCs w:val="28"/>
        </w:rPr>
        <w:t xml:space="preserve"> </w:t>
      </w:r>
      <w:r w:rsidRPr="00AC58DE">
        <w:rPr>
          <w:color w:val="000000"/>
          <w:sz w:val="28"/>
          <w:szCs w:val="28"/>
        </w:rPr>
        <w:t>403</w:t>
      </w:r>
      <w:r w:rsidR="00AC58DE">
        <w:rPr>
          <w:color w:val="000000"/>
          <w:sz w:val="28"/>
          <w:szCs w:val="28"/>
        </w:rPr>
        <w:t xml:space="preserve"> </w:t>
      </w:r>
      <w:r w:rsidRPr="00AC58DE">
        <w:rPr>
          <w:color w:val="000000"/>
          <w:sz w:val="28"/>
          <w:szCs w:val="28"/>
        </w:rPr>
        <w:t xml:space="preserve">333 кВт/час, что на </w:t>
      </w:r>
      <w:r w:rsidR="00AC58DE">
        <w:rPr>
          <w:color w:val="000000"/>
          <w:sz w:val="28"/>
          <w:szCs w:val="28"/>
        </w:rPr>
        <w:t xml:space="preserve">       </w:t>
      </w:r>
      <w:r w:rsidRPr="00AC58DE">
        <w:rPr>
          <w:color w:val="000000"/>
          <w:sz w:val="28"/>
          <w:szCs w:val="28"/>
        </w:rPr>
        <w:t>2</w:t>
      </w:r>
      <w:r w:rsidR="00AC58DE">
        <w:rPr>
          <w:color w:val="000000"/>
          <w:sz w:val="28"/>
          <w:szCs w:val="28"/>
        </w:rPr>
        <w:t xml:space="preserve"> </w:t>
      </w:r>
      <w:r w:rsidRPr="00AC58DE">
        <w:rPr>
          <w:color w:val="000000"/>
          <w:sz w:val="28"/>
          <w:szCs w:val="28"/>
        </w:rPr>
        <w:t>726</w:t>
      </w:r>
      <w:r w:rsidR="00AC58DE">
        <w:rPr>
          <w:color w:val="000000"/>
          <w:sz w:val="28"/>
          <w:szCs w:val="28"/>
        </w:rPr>
        <w:t xml:space="preserve"> </w:t>
      </w:r>
      <w:r w:rsidRPr="00AC58DE">
        <w:rPr>
          <w:color w:val="000000"/>
          <w:sz w:val="28"/>
          <w:szCs w:val="28"/>
        </w:rPr>
        <w:t>559 кВт/час меньше по сравнению с  потреблением электроэнергии в  2016 году, экономия составила 53,1 %.</w:t>
      </w:r>
    </w:p>
    <w:p w:rsidR="0096262E" w:rsidRDefault="0096262E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color w:val="auto"/>
          <w:szCs w:val="28"/>
        </w:rPr>
      </w:pPr>
    </w:p>
    <w:p w:rsidR="00E76263" w:rsidRPr="007E7808" w:rsidRDefault="00CD58E7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color w:val="auto"/>
          <w:szCs w:val="28"/>
        </w:rPr>
      </w:pPr>
      <w:r w:rsidRPr="007E7808">
        <w:rPr>
          <w:b/>
          <w:bCs w:val="0"/>
          <w:i/>
          <w:color w:val="auto"/>
          <w:szCs w:val="28"/>
        </w:rPr>
        <w:t>2. Жилищная политика</w:t>
      </w:r>
    </w:p>
    <w:p w:rsidR="00CD58E7" w:rsidRPr="0006031B" w:rsidRDefault="00CD58E7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color w:val="FF0000"/>
          <w:sz w:val="22"/>
          <w:szCs w:val="22"/>
        </w:rPr>
      </w:pPr>
    </w:p>
    <w:p w:rsidR="00294703" w:rsidRPr="00AC58DE" w:rsidRDefault="00294703" w:rsidP="00730B7A">
      <w:pPr>
        <w:tabs>
          <w:tab w:val="left" w:pos="1134"/>
        </w:tabs>
        <w:ind w:firstLine="840"/>
        <w:jc w:val="both"/>
        <w:rPr>
          <w:bCs/>
          <w:sz w:val="28"/>
          <w:szCs w:val="28"/>
        </w:rPr>
      </w:pPr>
      <w:r w:rsidRPr="00AC58DE">
        <w:rPr>
          <w:bCs/>
          <w:sz w:val="28"/>
          <w:szCs w:val="28"/>
        </w:rPr>
        <w:t>Основными целями и задачами работы администрации город</w:t>
      </w:r>
      <w:r w:rsidR="001F77B1" w:rsidRPr="00AC58DE">
        <w:rPr>
          <w:bCs/>
          <w:sz w:val="28"/>
          <w:szCs w:val="28"/>
        </w:rPr>
        <w:t xml:space="preserve">а </w:t>
      </w:r>
      <w:r w:rsidRPr="00AC58DE">
        <w:rPr>
          <w:bCs/>
          <w:sz w:val="28"/>
          <w:szCs w:val="28"/>
        </w:rPr>
        <w:t>в жилищной сфере в 201</w:t>
      </w:r>
      <w:r w:rsidR="0096262E" w:rsidRPr="00AC58DE">
        <w:rPr>
          <w:bCs/>
          <w:sz w:val="28"/>
          <w:szCs w:val="28"/>
        </w:rPr>
        <w:t>9</w:t>
      </w:r>
      <w:r w:rsidRPr="00AC58DE">
        <w:rPr>
          <w:bCs/>
          <w:sz w:val="28"/>
          <w:szCs w:val="28"/>
        </w:rPr>
        <w:t xml:space="preserve"> году являлись:</w:t>
      </w:r>
    </w:p>
    <w:p w:rsidR="00294703" w:rsidRPr="00AC58DE" w:rsidRDefault="001F77B1" w:rsidP="00730B7A">
      <w:pPr>
        <w:widowControl w:val="0"/>
        <w:tabs>
          <w:tab w:val="num" w:pos="1004"/>
          <w:tab w:val="left" w:pos="1134"/>
        </w:tabs>
        <w:ind w:firstLine="840"/>
        <w:jc w:val="both"/>
        <w:rPr>
          <w:sz w:val="28"/>
          <w:szCs w:val="28"/>
        </w:rPr>
      </w:pPr>
      <w:r w:rsidRPr="00AC58DE">
        <w:rPr>
          <w:sz w:val="28"/>
          <w:szCs w:val="28"/>
        </w:rPr>
        <w:t xml:space="preserve">- </w:t>
      </w:r>
      <w:r w:rsidR="00294703" w:rsidRPr="00AC58DE">
        <w:rPr>
          <w:sz w:val="28"/>
          <w:szCs w:val="28"/>
        </w:rPr>
        <w:t>осуществление единой жилищной политики на территории город</w:t>
      </w:r>
      <w:r w:rsidRPr="00AC58DE">
        <w:rPr>
          <w:sz w:val="28"/>
          <w:szCs w:val="28"/>
        </w:rPr>
        <w:t>а Бузулука</w:t>
      </w:r>
      <w:r w:rsidR="00294703" w:rsidRPr="00AC58DE">
        <w:rPr>
          <w:sz w:val="28"/>
          <w:szCs w:val="28"/>
        </w:rPr>
        <w:t>;</w:t>
      </w:r>
    </w:p>
    <w:p w:rsidR="00294703" w:rsidRPr="00AC58DE" w:rsidRDefault="001F77B1" w:rsidP="00730B7A">
      <w:pPr>
        <w:widowControl w:val="0"/>
        <w:tabs>
          <w:tab w:val="num" w:pos="1134"/>
        </w:tabs>
        <w:ind w:firstLine="840"/>
        <w:jc w:val="both"/>
        <w:rPr>
          <w:sz w:val="28"/>
          <w:szCs w:val="28"/>
        </w:rPr>
      </w:pPr>
      <w:r w:rsidRPr="00AC58DE">
        <w:rPr>
          <w:sz w:val="28"/>
          <w:szCs w:val="28"/>
        </w:rPr>
        <w:t xml:space="preserve">- </w:t>
      </w:r>
      <w:r w:rsidR="00294703" w:rsidRPr="00AC58DE">
        <w:rPr>
          <w:sz w:val="28"/>
          <w:szCs w:val="28"/>
        </w:rPr>
        <w:t xml:space="preserve">обеспечение жилыми помещениями </w:t>
      </w:r>
      <w:r w:rsidRPr="00AC58DE">
        <w:rPr>
          <w:sz w:val="28"/>
          <w:szCs w:val="28"/>
        </w:rPr>
        <w:t xml:space="preserve">отдельных, </w:t>
      </w:r>
      <w:r w:rsidR="00294703" w:rsidRPr="00AC58DE">
        <w:rPr>
          <w:sz w:val="28"/>
          <w:szCs w:val="28"/>
        </w:rPr>
        <w:t>определенных действующим законодательством</w:t>
      </w:r>
      <w:r w:rsidRPr="00AC58DE">
        <w:rPr>
          <w:sz w:val="28"/>
          <w:szCs w:val="28"/>
        </w:rPr>
        <w:t>,</w:t>
      </w:r>
      <w:r w:rsidR="00294703" w:rsidRPr="00AC58DE">
        <w:rPr>
          <w:sz w:val="28"/>
          <w:szCs w:val="28"/>
        </w:rPr>
        <w:t xml:space="preserve"> категорий граждан</w:t>
      </w:r>
      <w:r w:rsidRPr="00AC58DE">
        <w:rPr>
          <w:sz w:val="28"/>
          <w:szCs w:val="28"/>
        </w:rPr>
        <w:t>, в том числе из числа детей - сирот и детей, оставшихся без попечения родителей</w:t>
      </w:r>
      <w:r w:rsidR="00294703" w:rsidRPr="00AC58DE">
        <w:rPr>
          <w:sz w:val="28"/>
          <w:szCs w:val="28"/>
        </w:rPr>
        <w:t>.</w:t>
      </w:r>
    </w:p>
    <w:p w:rsidR="00730B7A" w:rsidRPr="00CD66CC" w:rsidRDefault="00730B7A" w:rsidP="00CD66C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D66CC">
        <w:rPr>
          <w:rFonts w:eastAsia="Calibri"/>
          <w:sz w:val="28"/>
          <w:szCs w:val="28"/>
          <w:lang w:eastAsia="en-US"/>
        </w:rPr>
        <w:t>Выдано 12 свидетельств о предоставлении социальной выплаты на приобретение жилья за счёт средств федерального и областного бюджетов, гражданам, состоящим на учете в качестве нуждающихся в жилом помещении, по следующим категориям:</w:t>
      </w:r>
    </w:p>
    <w:p w:rsidR="00730B7A" w:rsidRPr="00AC58DE" w:rsidRDefault="00730B7A" w:rsidP="00730B7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AC58DE">
        <w:rPr>
          <w:rFonts w:eastAsia="Calibri"/>
          <w:sz w:val="28"/>
          <w:szCs w:val="28"/>
          <w:lang w:eastAsia="en-US"/>
        </w:rPr>
        <w:t xml:space="preserve">- члены семей погибших (умерших) инвалидов войны, участников Великой Отечественной войны </w:t>
      </w:r>
      <w:r w:rsidR="008033DF">
        <w:rPr>
          <w:rFonts w:eastAsia="Calibri"/>
          <w:sz w:val="28"/>
          <w:szCs w:val="28"/>
          <w:lang w:eastAsia="en-US"/>
        </w:rPr>
        <w:t xml:space="preserve">- </w:t>
      </w:r>
      <w:r w:rsidRPr="00AC58DE">
        <w:rPr>
          <w:rFonts w:eastAsia="Calibri"/>
          <w:sz w:val="28"/>
          <w:szCs w:val="28"/>
          <w:lang w:eastAsia="en-US"/>
        </w:rPr>
        <w:t>2;</w:t>
      </w:r>
    </w:p>
    <w:p w:rsidR="00730B7A" w:rsidRPr="00AC58DE" w:rsidRDefault="00730B7A" w:rsidP="00730B7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AC58DE">
        <w:rPr>
          <w:rFonts w:eastAsia="Calibri"/>
          <w:sz w:val="28"/>
          <w:szCs w:val="28"/>
          <w:lang w:eastAsia="en-US"/>
        </w:rPr>
        <w:t>- многодетные семьи, имеющие трех и более несовершеннолетних детей – 10.</w:t>
      </w:r>
    </w:p>
    <w:p w:rsidR="004A148F" w:rsidRPr="00AC58DE" w:rsidRDefault="004A148F" w:rsidP="00CD66CC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AC58DE">
        <w:rPr>
          <w:rFonts w:eastAsia="Calibri"/>
          <w:sz w:val="28"/>
          <w:szCs w:val="28"/>
          <w:lang w:eastAsia="en-US"/>
        </w:rPr>
        <w:t>В рамах реализации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выдано 7 свидетельств  о  праве   молодой   семьи  на получение</w:t>
      </w:r>
      <w:r w:rsidR="00CD66CC">
        <w:rPr>
          <w:rFonts w:eastAsia="Calibri"/>
          <w:sz w:val="28"/>
          <w:szCs w:val="28"/>
          <w:lang w:eastAsia="en-US"/>
        </w:rPr>
        <w:t xml:space="preserve"> </w:t>
      </w:r>
      <w:r w:rsidRPr="00AC58DE">
        <w:rPr>
          <w:rFonts w:eastAsia="Calibri"/>
          <w:sz w:val="28"/>
          <w:szCs w:val="28"/>
          <w:lang w:eastAsia="en-US"/>
        </w:rPr>
        <w:t>социальной выплаты на прио</w:t>
      </w:r>
      <w:r w:rsidR="00CD66CC">
        <w:rPr>
          <w:rFonts w:eastAsia="Calibri"/>
          <w:sz w:val="28"/>
          <w:szCs w:val="28"/>
          <w:lang w:eastAsia="en-US"/>
        </w:rPr>
        <w:t>бретение (строительство) жилья</w:t>
      </w:r>
      <w:r w:rsidRPr="00AC58DE">
        <w:rPr>
          <w:rFonts w:eastAsia="Calibri"/>
          <w:sz w:val="28"/>
          <w:szCs w:val="28"/>
          <w:lang w:eastAsia="en-US"/>
        </w:rPr>
        <w:t xml:space="preserve">. </w:t>
      </w:r>
    </w:p>
    <w:p w:rsidR="004E569D" w:rsidRPr="00AC58DE" w:rsidRDefault="004E569D" w:rsidP="00730B7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AC58DE">
        <w:rPr>
          <w:rFonts w:eastAsia="Calibri"/>
          <w:sz w:val="28"/>
          <w:szCs w:val="28"/>
          <w:lang w:eastAsia="en-US"/>
        </w:rPr>
        <w:t>В рамках реализации переданных отдельных государственных полномочий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граждан, приобретено и предоставлено жилых помещений:</w:t>
      </w:r>
    </w:p>
    <w:p w:rsidR="004E569D" w:rsidRPr="00AC58DE" w:rsidRDefault="00730B7A" w:rsidP="00730B7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AC58DE">
        <w:rPr>
          <w:rFonts w:eastAsia="Calibri"/>
          <w:sz w:val="28"/>
          <w:szCs w:val="28"/>
          <w:lang w:eastAsia="en-US"/>
        </w:rPr>
        <w:t xml:space="preserve">- </w:t>
      </w:r>
      <w:r w:rsidR="004E569D" w:rsidRPr="00AC58DE">
        <w:rPr>
          <w:rFonts w:eastAsia="Calibri"/>
          <w:sz w:val="28"/>
          <w:szCs w:val="28"/>
          <w:lang w:eastAsia="en-US"/>
        </w:rPr>
        <w:t>отдельным категория</w:t>
      </w:r>
      <w:r w:rsidR="00FF4B08">
        <w:rPr>
          <w:rFonts w:eastAsia="Calibri"/>
          <w:sz w:val="28"/>
          <w:szCs w:val="28"/>
          <w:lang w:eastAsia="en-US"/>
        </w:rPr>
        <w:t>м</w:t>
      </w:r>
      <w:r w:rsidR="004E569D" w:rsidRPr="00AC58DE">
        <w:rPr>
          <w:rFonts w:eastAsia="Calibri"/>
          <w:sz w:val="28"/>
          <w:szCs w:val="28"/>
          <w:lang w:eastAsia="en-US"/>
        </w:rPr>
        <w:t xml:space="preserve"> граждан – 5 квартир;</w:t>
      </w:r>
    </w:p>
    <w:p w:rsidR="004E569D" w:rsidRPr="00AC58DE" w:rsidRDefault="00730B7A" w:rsidP="00730B7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AC58DE">
        <w:rPr>
          <w:rFonts w:eastAsia="Calibri"/>
          <w:sz w:val="28"/>
          <w:szCs w:val="28"/>
          <w:lang w:eastAsia="en-US"/>
        </w:rPr>
        <w:t xml:space="preserve">- </w:t>
      </w:r>
      <w:r w:rsidR="004E569D" w:rsidRPr="00AC58DE">
        <w:rPr>
          <w:rFonts w:eastAsia="Calibri"/>
          <w:sz w:val="28"/>
          <w:szCs w:val="28"/>
          <w:lang w:eastAsia="en-US"/>
        </w:rPr>
        <w:t>лицам из числа детей-сирот и детей, оставшихся без попечения родителей – 25 квартир.</w:t>
      </w:r>
    </w:p>
    <w:p w:rsidR="004E569D" w:rsidRDefault="004E569D" w:rsidP="00730B7A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AC58DE">
        <w:rPr>
          <w:rFonts w:eastAsia="Calibri"/>
          <w:sz w:val="28"/>
          <w:szCs w:val="28"/>
          <w:lang w:eastAsia="en-US"/>
        </w:rPr>
        <w:t xml:space="preserve">В целях создания безопасных и благоприятных условий проживания граждан многоквартирный дом, расположенный по адресу: Оренбургская </w:t>
      </w:r>
      <w:r w:rsidRPr="00AC58DE">
        <w:rPr>
          <w:rFonts w:eastAsia="Calibri"/>
          <w:sz w:val="28"/>
          <w:szCs w:val="28"/>
          <w:lang w:eastAsia="en-US"/>
        </w:rPr>
        <w:lastRenderedPageBreak/>
        <w:t>область, город Бузулук, улица Энергетическая, д. 12, признанный аварийным и подлежащим сносу, расселен за счёт средств местного бюджета и муниципального жилищного фонда муниципального образования город Бузулук Оренбургской области.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544AA" w:rsidRDefault="003544AA" w:rsidP="00FD61CA">
      <w:pPr>
        <w:pStyle w:val="a8"/>
        <w:tabs>
          <w:tab w:val="left" w:pos="851"/>
        </w:tabs>
        <w:ind w:left="0" w:right="0" w:firstLine="840"/>
        <w:rPr>
          <w:bCs w:val="0"/>
          <w:color w:val="auto"/>
          <w:sz w:val="20"/>
        </w:rPr>
      </w:pPr>
    </w:p>
    <w:p w:rsidR="00E76263" w:rsidRPr="007E7808" w:rsidRDefault="00CD58E7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color w:val="auto"/>
          <w:szCs w:val="28"/>
        </w:rPr>
      </w:pPr>
      <w:r w:rsidRPr="007E7808">
        <w:rPr>
          <w:b/>
          <w:bCs w:val="0"/>
          <w:i/>
          <w:color w:val="auto"/>
          <w:szCs w:val="28"/>
        </w:rPr>
        <w:t>3. Дорожное хозяйство и благоустройство</w:t>
      </w:r>
    </w:p>
    <w:p w:rsidR="00CD58E7" w:rsidRPr="00B54C43" w:rsidRDefault="00CD58E7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color w:val="auto"/>
          <w:sz w:val="20"/>
        </w:rPr>
      </w:pPr>
    </w:p>
    <w:p w:rsidR="00041A1F" w:rsidRPr="00336E18" w:rsidRDefault="00041A1F" w:rsidP="00041A1F">
      <w:pPr>
        <w:ind w:firstLine="851"/>
        <w:jc w:val="both"/>
        <w:rPr>
          <w:sz w:val="28"/>
          <w:szCs w:val="28"/>
        </w:rPr>
      </w:pPr>
      <w:r w:rsidRPr="00336E1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36E18">
        <w:rPr>
          <w:sz w:val="28"/>
          <w:szCs w:val="28"/>
        </w:rPr>
        <w:t xml:space="preserve"> году работа администрации города Бузулука в сфере дорожного хозяйства и благоустройства была направлена на создание максимально возможных условий для  комфортного проживания граждан.</w:t>
      </w:r>
    </w:p>
    <w:p w:rsidR="004A4795" w:rsidRPr="00041A1F" w:rsidRDefault="00041A1F" w:rsidP="00B84B07">
      <w:pPr>
        <w:suppressAutoHyphens/>
        <w:autoSpaceDN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проводились</w:t>
      </w:r>
      <w:r w:rsidR="004A4795" w:rsidRPr="00041A1F">
        <w:rPr>
          <w:sz w:val="28"/>
          <w:szCs w:val="28"/>
        </w:rPr>
        <w:t xml:space="preserve"> работы по устранению деформаций и повреждений дорожного покрыти</w:t>
      </w:r>
      <w:r>
        <w:rPr>
          <w:sz w:val="28"/>
          <w:szCs w:val="28"/>
        </w:rPr>
        <w:t>я</w:t>
      </w:r>
      <w:r w:rsidR="004A4795" w:rsidRPr="00041A1F">
        <w:rPr>
          <w:sz w:val="28"/>
          <w:szCs w:val="28"/>
        </w:rPr>
        <w:t xml:space="preserve"> автомобильных дорог общего пользования местного значения общим объемом 17 тыс. м</w:t>
      </w:r>
      <w:proofErr w:type="gramStart"/>
      <w:r w:rsidR="004A4795" w:rsidRPr="00041A1F">
        <w:rPr>
          <w:sz w:val="28"/>
          <w:szCs w:val="28"/>
          <w:vertAlign w:val="superscript"/>
        </w:rPr>
        <w:t>2</w:t>
      </w:r>
      <w:proofErr w:type="gramEnd"/>
      <w:r w:rsidR="004A4795" w:rsidRPr="00041A1F">
        <w:rPr>
          <w:sz w:val="28"/>
          <w:szCs w:val="28"/>
        </w:rPr>
        <w:t>.</w:t>
      </w:r>
    </w:p>
    <w:p w:rsidR="004A4795" w:rsidRPr="00041A1F" w:rsidRDefault="004A4795" w:rsidP="00B84B07">
      <w:pPr>
        <w:suppressAutoHyphens/>
        <w:autoSpaceDN w:val="0"/>
        <w:ind w:right="-1" w:firstLine="851"/>
        <w:jc w:val="both"/>
        <w:rPr>
          <w:sz w:val="28"/>
          <w:szCs w:val="28"/>
        </w:rPr>
      </w:pPr>
      <w:r w:rsidRPr="00041A1F">
        <w:rPr>
          <w:sz w:val="28"/>
          <w:szCs w:val="28"/>
        </w:rPr>
        <w:t>Также были проведены работы по благоустройству в рамках проекта «Народный бюджет», детской игровой площадки в поселке ВТК в районе д. 6, обустройству мест (75 площадок) накопления твердых коммунальных отходов на территории города с размещением 117 контейнеров заглубленного типа.</w:t>
      </w:r>
    </w:p>
    <w:p w:rsidR="00F135A9" w:rsidRDefault="009E52F7" w:rsidP="0050162A">
      <w:pPr>
        <w:suppressAutoHyphens/>
        <w:autoSpaceDN w:val="0"/>
        <w:ind w:right="-1" w:firstLine="851"/>
        <w:jc w:val="both"/>
        <w:rPr>
          <w:sz w:val="28"/>
          <w:szCs w:val="28"/>
        </w:rPr>
      </w:pPr>
      <w:r w:rsidRPr="00041A1F">
        <w:rPr>
          <w:sz w:val="28"/>
          <w:szCs w:val="28"/>
        </w:rPr>
        <w:t xml:space="preserve">В целях комплексного решения проблем по текущему содержанию объектов благоустройства и озеленения территории города, повышения уровня внешнего благоустройства была принята муниципальная программа </w:t>
      </w:r>
      <w:r w:rsidRPr="00041A1F">
        <w:rPr>
          <w:rFonts w:eastAsia="Calibri"/>
          <w:sz w:val="28"/>
          <w:szCs w:val="28"/>
        </w:rPr>
        <w:t xml:space="preserve">«Комплексное благоустройство территории и создание комфортных условий для проживания населения города Бузулука» на 2017 - 2022 годы».  </w:t>
      </w:r>
      <w:r w:rsidR="0050162A" w:rsidRPr="00041A1F">
        <w:rPr>
          <w:sz w:val="28"/>
          <w:szCs w:val="28"/>
        </w:rPr>
        <w:t xml:space="preserve">В </w:t>
      </w:r>
      <w:r w:rsidR="0050162A">
        <w:rPr>
          <w:sz w:val="28"/>
          <w:szCs w:val="28"/>
        </w:rPr>
        <w:t>рамках реализации данной программы</w:t>
      </w:r>
      <w:r w:rsidR="0050162A" w:rsidRPr="00041A1F">
        <w:rPr>
          <w:sz w:val="28"/>
          <w:szCs w:val="28"/>
        </w:rPr>
        <w:t xml:space="preserve"> в 201</w:t>
      </w:r>
      <w:r w:rsidR="0050162A">
        <w:rPr>
          <w:sz w:val="28"/>
          <w:szCs w:val="28"/>
        </w:rPr>
        <w:t xml:space="preserve">9 </w:t>
      </w:r>
      <w:r w:rsidR="0050162A" w:rsidRPr="00041A1F">
        <w:rPr>
          <w:sz w:val="28"/>
          <w:szCs w:val="28"/>
        </w:rPr>
        <w:t>году</w:t>
      </w:r>
      <w:r w:rsidR="00F135A9">
        <w:rPr>
          <w:sz w:val="28"/>
          <w:szCs w:val="28"/>
        </w:rPr>
        <w:t>:</w:t>
      </w:r>
    </w:p>
    <w:p w:rsidR="009E52F7" w:rsidRDefault="00F135A9" w:rsidP="0050162A">
      <w:pPr>
        <w:suppressAutoHyphens/>
        <w:autoSpaceDN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162A" w:rsidRPr="00041A1F">
        <w:rPr>
          <w:sz w:val="28"/>
          <w:szCs w:val="28"/>
        </w:rPr>
        <w:t xml:space="preserve"> закуп</w:t>
      </w:r>
      <w:r w:rsidR="0050162A">
        <w:rPr>
          <w:sz w:val="28"/>
          <w:szCs w:val="28"/>
        </w:rPr>
        <w:t>лена</w:t>
      </w:r>
      <w:r w:rsidR="0050162A" w:rsidRPr="00041A1F">
        <w:rPr>
          <w:sz w:val="28"/>
          <w:szCs w:val="28"/>
        </w:rPr>
        <w:t xml:space="preserve"> коммунальн</w:t>
      </w:r>
      <w:r w:rsidR="0050162A">
        <w:rPr>
          <w:sz w:val="28"/>
          <w:szCs w:val="28"/>
        </w:rPr>
        <w:t>ая</w:t>
      </w:r>
      <w:r w:rsidR="0050162A" w:rsidRPr="00041A1F">
        <w:rPr>
          <w:sz w:val="28"/>
          <w:szCs w:val="28"/>
        </w:rPr>
        <w:t xml:space="preserve"> техник</w:t>
      </w:r>
      <w:r w:rsidR="0050162A">
        <w:rPr>
          <w:sz w:val="28"/>
          <w:szCs w:val="28"/>
        </w:rPr>
        <w:t>а</w:t>
      </w:r>
      <w:r w:rsidR="0050162A" w:rsidRPr="00041A1F">
        <w:rPr>
          <w:sz w:val="28"/>
          <w:szCs w:val="28"/>
        </w:rPr>
        <w:t>: автогрейдер, вакуумн</w:t>
      </w:r>
      <w:r w:rsidR="0050162A">
        <w:rPr>
          <w:sz w:val="28"/>
          <w:szCs w:val="28"/>
        </w:rPr>
        <w:t>ая</w:t>
      </w:r>
      <w:r w:rsidR="0050162A" w:rsidRPr="00041A1F">
        <w:rPr>
          <w:sz w:val="28"/>
          <w:szCs w:val="28"/>
        </w:rPr>
        <w:t xml:space="preserve"> подметально-уборочн</w:t>
      </w:r>
      <w:r w:rsidR="0050162A">
        <w:rPr>
          <w:sz w:val="28"/>
          <w:szCs w:val="28"/>
        </w:rPr>
        <w:t>ая</w:t>
      </w:r>
      <w:r w:rsidR="0050162A" w:rsidRPr="00041A1F">
        <w:rPr>
          <w:sz w:val="28"/>
          <w:szCs w:val="28"/>
        </w:rPr>
        <w:t xml:space="preserve"> машин</w:t>
      </w:r>
      <w:r w:rsidR="0050162A">
        <w:rPr>
          <w:sz w:val="28"/>
          <w:szCs w:val="28"/>
        </w:rPr>
        <w:t>а</w:t>
      </w:r>
      <w:r w:rsidR="0050162A" w:rsidRPr="00041A1F">
        <w:rPr>
          <w:sz w:val="28"/>
          <w:szCs w:val="28"/>
        </w:rPr>
        <w:t xml:space="preserve">, 5 тракторов </w:t>
      </w:r>
      <w:r w:rsidR="0050162A">
        <w:rPr>
          <w:sz w:val="28"/>
          <w:szCs w:val="28"/>
        </w:rPr>
        <w:t>с</w:t>
      </w:r>
      <w:r w:rsidR="0050162A" w:rsidRPr="00041A1F">
        <w:rPr>
          <w:sz w:val="28"/>
          <w:szCs w:val="28"/>
        </w:rPr>
        <w:t xml:space="preserve"> навесн</w:t>
      </w:r>
      <w:r w:rsidR="0050162A">
        <w:rPr>
          <w:sz w:val="28"/>
          <w:szCs w:val="28"/>
        </w:rPr>
        <w:t>ым</w:t>
      </w:r>
      <w:r w:rsidR="0050162A" w:rsidRPr="00041A1F">
        <w:rPr>
          <w:sz w:val="28"/>
          <w:szCs w:val="28"/>
        </w:rPr>
        <w:t xml:space="preserve"> оборудовани</w:t>
      </w:r>
      <w:r w:rsidR="0050162A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C611BF" w:rsidRPr="00041A1F" w:rsidRDefault="00C611BF" w:rsidP="0050162A">
      <w:pPr>
        <w:suppressAutoHyphens/>
        <w:autoSpaceDN w:val="0"/>
        <w:ind w:right="-1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о</w:t>
      </w:r>
      <w:r w:rsidRPr="00041A1F">
        <w:rPr>
          <w:color w:val="000000"/>
          <w:sz w:val="28"/>
          <w:szCs w:val="28"/>
        </w:rPr>
        <w:t>бустро</w:t>
      </w:r>
      <w:r>
        <w:rPr>
          <w:color w:val="000000"/>
          <w:sz w:val="28"/>
          <w:szCs w:val="28"/>
        </w:rPr>
        <w:t>ено</w:t>
      </w:r>
      <w:r w:rsidRPr="00041A1F">
        <w:rPr>
          <w:color w:val="000000"/>
          <w:sz w:val="28"/>
          <w:szCs w:val="28"/>
        </w:rPr>
        <w:t xml:space="preserve"> 75 площадок накопления твердых коммунальных отходов на территории города с размещением 117 контейнеров заглубленного типа</w:t>
      </w:r>
      <w:r w:rsidR="00EC032F">
        <w:rPr>
          <w:color w:val="000000"/>
          <w:sz w:val="28"/>
          <w:szCs w:val="28"/>
        </w:rPr>
        <w:t>;</w:t>
      </w:r>
    </w:p>
    <w:p w:rsidR="009E52F7" w:rsidRPr="00041A1F" w:rsidRDefault="009E52F7" w:rsidP="009E52F7">
      <w:pPr>
        <w:spacing w:after="200"/>
        <w:ind w:firstLine="851"/>
        <w:contextualSpacing/>
        <w:jc w:val="both"/>
        <w:rPr>
          <w:sz w:val="28"/>
          <w:szCs w:val="28"/>
        </w:rPr>
      </w:pPr>
      <w:r w:rsidRPr="00041A1F">
        <w:rPr>
          <w:sz w:val="28"/>
          <w:szCs w:val="28"/>
        </w:rPr>
        <w:t>- отремонтировано 1</w:t>
      </w:r>
      <w:r w:rsidR="00780EE2" w:rsidRPr="00041A1F">
        <w:rPr>
          <w:sz w:val="28"/>
          <w:szCs w:val="28"/>
        </w:rPr>
        <w:t>7</w:t>
      </w:r>
      <w:r w:rsidRPr="00041A1F">
        <w:rPr>
          <w:sz w:val="28"/>
          <w:szCs w:val="28"/>
        </w:rPr>
        <w:t>,</w:t>
      </w:r>
      <w:r w:rsidR="00780EE2" w:rsidRPr="00041A1F">
        <w:rPr>
          <w:sz w:val="28"/>
          <w:szCs w:val="28"/>
        </w:rPr>
        <w:t>0</w:t>
      </w:r>
      <w:r w:rsidRPr="00041A1F">
        <w:rPr>
          <w:sz w:val="28"/>
          <w:szCs w:val="28"/>
        </w:rPr>
        <w:t xml:space="preserve"> тыс. м</w:t>
      </w:r>
      <w:proofErr w:type="gramStart"/>
      <w:r w:rsidRPr="00041A1F">
        <w:rPr>
          <w:sz w:val="28"/>
          <w:szCs w:val="28"/>
          <w:vertAlign w:val="superscript"/>
        </w:rPr>
        <w:t>2</w:t>
      </w:r>
      <w:proofErr w:type="gramEnd"/>
      <w:r w:rsidRPr="00041A1F">
        <w:rPr>
          <w:sz w:val="28"/>
          <w:szCs w:val="28"/>
        </w:rPr>
        <w:t xml:space="preserve"> автомобильных дорог;</w:t>
      </w:r>
    </w:p>
    <w:p w:rsidR="009E52F7" w:rsidRPr="00041A1F" w:rsidRDefault="009E52F7" w:rsidP="009E52F7">
      <w:pPr>
        <w:spacing w:after="200"/>
        <w:ind w:firstLine="851"/>
        <w:contextualSpacing/>
        <w:jc w:val="both"/>
        <w:rPr>
          <w:sz w:val="28"/>
          <w:szCs w:val="28"/>
        </w:rPr>
      </w:pPr>
      <w:r w:rsidRPr="00041A1F">
        <w:rPr>
          <w:sz w:val="28"/>
          <w:szCs w:val="28"/>
        </w:rPr>
        <w:t xml:space="preserve">- вывезено </w:t>
      </w:r>
      <w:r w:rsidR="00B428FE">
        <w:rPr>
          <w:sz w:val="28"/>
          <w:szCs w:val="28"/>
        </w:rPr>
        <w:t>50,0</w:t>
      </w:r>
      <w:r w:rsidR="00780EE2" w:rsidRPr="00041A1F">
        <w:rPr>
          <w:sz w:val="28"/>
          <w:szCs w:val="28"/>
        </w:rPr>
        <w:t xml:space="preserve"> </w:t>
      </w:r>
      <w:r w:rsidRPr="00041A1F">
        <w:rPr>
          <w:sz w:val="28"/>
          <w:szCs w:val="28"/>
        </w:rPr>
        <w:t xml:space="preserve">тыс. </w:t>
      </w:r>
      <w:r w:rsidR="00B428FE">
        <w:rPr>
          <w:sz w:val="28"/>
          <w:szCs w:val="28"/>
        </w:rPr>
        <w:t>тонн</w:t>
      </w:r>
      <w:r w:rsidRPr="00041A1F">
        <w:rPr>
          <w:sz w:val="28"/>
          <w:szCs w:val="28"/>
        </w:rPr>
        <w:t xml:space="preserve"> твердых коммунальных отходов с улиц города, от урн, автобусных павильонов на землях общего пользования, мест массового пребывания людей;</w:t>
      </w:r>
    </w:p>
    <w:p w:rsidR="009E52F7" w:rsidRPr="00041A1F" w:rsidRDefault="009E52F7" w:rsidP="009E52F7">
      <w:pPr>
        <w:spacing w:after="200"/>
        <w:ind w:firstLine="851"/>
        <w:contextualSpacing/>
        <w:jc w:val="both"/>
        <w:rPr>
          <w:sz w:val="28"/>
          <w:szCs w:val="28"/>
        </w:rPr>
      </w:pPr>
      <w:r w:rsidRPr="00041A1F">
        <w:rPr>
          <w:sz w:val="28"/>
          <w:szCs w:val="28"/>
        </w:rPr>
        <w:t>- производились работы по благоустройству и озеленению территории города, текущему содержанию территории мест захоронений.</w:t>
      </w:r>
    </w:p>
    <w:p w:rsidR="004122B6" w:rsidRDefault="00217D63" w:rsidP="00217D63">
      <w:pPr>
        <w:ind w:firstLine="709"/>
        <w:jc w:val="both"/>
        <w:rPr>
          <w:sz w:val="28"/>
          <w:szCs w:val="28"/>
        </w:rPr>
      </w:pPr>
      <w:r w:rsidRPr="00041A1F">
        <w:rPr>
          <w:sz w:val="28"/>
          <w:szCs w:val="28"/>
          <w:lang w:eastAsia="en-US"/>
        </w:rPr>
        <w:t>В 2019 году проведены работы по благоустройству</w:t>
      </w:r>
      <w:r w:rsidR="005E4287" w:rsidRPr="005E4287">
        <w:rPr>
          <w:sz w:val="28"/>
          <w:szCs w:val="28"/>
        </w:rPr>
        <w:t xml:space="preserve"> </w:t>
      </w:r>
      <w:r w:rsidR="005E4287" w:rsidRPr="00041A1F">
        <w:rPr>
          <w:sz w:val="28"/>
          <w:szCs w:val="28"/>
        </w:rPr>
        <w:t>детск</w:t>
      </w:r>
      <w:r w:rsidR="005E4287">
        <w:rPr>
          <w:sz w:val="28"/>
          <w:szCs w:val="28"/>
        </w:rPr>
        <w:t>их</w:t>
      </w:r>
      <w:r w:rsidR="005E4287" w:rsidRPr="00041A1F">
        <w:rPr>
          <w:sz w:val="28"/>
          <w:szCs w:val="28"/>
        </w:rPr>
        <w:t xml:space="preserve"> площад</w:t>
      </w:r>
      <w:r w:rsidR="005E4287">
        <w:rPr>
          <w:sz w:val="28"/>
          <w:szCs w:val="28"/>
        </w:rPr>
        <w:t>ок</w:t>
      </w:r>
      <w:r w:rsidR="005E4287" w:rsidRPr="00041A1F">
        <w:rPr>
          <w:sz w:val="28"/>
          <w:szCs w:val="28"/>
        </w:rPr>
        <w:t xml:space="preserve"> в Троицком парке</w:t>
      </w:r>
      <w:r w:rsidR="005E4287">
        <w:rPr>
          <w:sz w:val="28"/>
          <w:szCs w:val="28"/>
        </w:rPr>
        <w:t xml:space="preserve"> и во 2 микрорайоне</w:t>
      </w:r>
      <w:r w:rsidR="005E4287" w:rsidRPr="00041A1F">
        <w:rPr>
          <w:sz w:val="28"/>
          <w:szCs w:val="28"/>
        </w:rPr>
        <w:t>, игров</w:t>
      </w:r>
      <w:r w:rsidR="005E4287">
        <w:rPr>
          <w:sz w:val="28"/>
          <w:szCs w:val="28"/>
        </w:rPr>
        <w:t>ых</w:t>
      </w:r>
      <w:r w:rsidR="005E4287" w:rsidRPr="00041A1F">
        <w:rPr>
          <w:sz w:val="28"/>
          <w:szCs w:val="28"/>
        </w:rPr>
        <w:t xml:space="preserve"> площад</w:t>
      </w:r>
      <w:r w:rsidR="005E4287">
        <w:rPr>
          <w:sz w:val="28"/>
          <w:szCs w:val="28"/>
        </w:rPr>
        <w:t>о</w:t>
      </w:r>
      <w:r w:rsidR="005E4287" w:rsidRPr="00041A1F">
        <w:rPr>
          <w:sz w:val="28"/>
          <w:szCs w:val="28"/>
        </w:rPr>
        <w:t>к по ул. 1 Линия</w:t>
      </w:r>
      <w:r w:rsidR="005E4287">
        <w:rPr>
          <w:sz w:val="28"/>
          <w:szCs w:val="28"/>
        </w:rPr>
        <w:t xml:space="preserve"> и</w:t>
      </w:r>
      <w:r w:rsidR="005E4287" w:rsidRPr="00041A1F">
        <w:rPr>
          <w:sz w:val="28"/>
          <w:szCs w:val="28"/>
        </w:rPr>
        <w:t xml:space="preserve"> в </w:t>
      </w:r>
      <w:r w:rsidR="005E4287">
        <w:rPr>
          <w:sz w:val="28"/>
          <w:szCs w:val="28"/>
        </w:rPr>
        <w:t>поселке ВТК</w:t>
      </w:r>
      <w:r w:rsidR="00C611BF">
        <w:rPr>
          <w:sz w:val="28"/>
          <w:szCs w:val="28"/>
        </w:rPr>
        <w:t>.</w:t>
      </w:r>
    </w:p>
    <w:p w:rsidR="00FD61CA" w:rsidRPr="00041A1F" w:rsidRDefault="00FD61CA" w:rsidP="00C117BB">
      <w:pPr>
        <w:rPr>
          <w:sz w:val="20"/>
          <w:szCs w:val="20"/>
        </w:rPr>
      </w:pPr>
    </w:p>
    <w:p w:rsidR="00E76263" w:rsidRPr="007E7808" w:rsidRDefault="00CD58E7" w:rsidP="00E76263">
      <w:pPr>
        <w:pStyle w:val="a8"/>
        <w:tabs>
          <w:tab w:val="left" w:pos="851"/>
        </w:tabs>
        <w:ind w:left="0" w:right="0" w:firstLine="794"/>
        <w:jc w:val="center"/>
        <w:rPr>
          <w:b/>
          <w:bCs w:val="0"/>
          <w:i/>
          <w:color w:val="auto"/>
          <w:szCs w:val="28"/>
        </w:rPr>
      </w:pPr>
      <w:r w:rsidRPr="007E7808">
        <w:rPr>
          <w:b/>
          <w:bCs w:val="0"/>
          <w:i/>
          <w:color w:val="auto"/>
          <w:szCs w:val="28"/>
        </w:rPr>
        <w:t>4. Городской пассажирский транспорт и обеспечение безопасности дорожного движения</w:t>
      </w:r>
    </w:p>
    <w:p w:rsidR="00CD58E7" w:rsidRPr="00C117BB" w:rsidRDefault="00CD58E7" w:rsidP="00CD58E7">
      <w:pPr>
        <w:ind w:firstLine="709"/>
        <w:jc w:val="both"/>
        <w:rPr>
          <w:rFonts w:eastAsia="Calibri"/>
          <w:sz w:val="20"/>
          <w:szCs w:val="20"/>
        </w:rPr>
      </w:pPr>
    </w:p>
    <w:p w:rsidR="00D610EB" w:rsidRPr="005E009F" w:rsidRDefault="00D610EB" w:rsidP="00D610EB">
      <w:pPr>
        <w:ind w:firstLine="851"/>
        <w:jc w:val="both"/>
        <w:rPr>
          <w:sz w:val="28"/>
          <w:szCs w:val="28"/>
          <w:highlight w:val="green"/>
        </w:rPr>
      </w:pPr>
      <w:r w:rsidRPr="001254B0">
        <w:rPr>
          <w:sz w:val="28"/>
          <w:szCs w:val="28"/>
        </w:rPr>
        <w:t>Основными направлениями транспортной политики города являлось наиболее полное удовлетворение потребностей населения в пассажирских перевозках, обеспечение стабильной работы пассажирского транспорта на территории города.</w:t>
      </w:r>
      <w:r w:rsidRPr="001254B0">
        <w:rPr>
          <w:noProof/>
        </w:rPr>
        <w:t xml:space="preserve"> </w:t>
      </w:r>
      <w:r w:rsidR="005E009F" w:rsidRPr="00494985">
        <w:rPr>
          <w:sz w:val="28"/>
          <w:szCs w:val="28"/>
        </w:rPr>
        <w:t>В 2019</w:t>
      </w:r>
      <w:r w:rsidRPr="00494985">
        <w:rPr>
          <w:sz w:val="28"/>
          <w:szCs w:val="28"/>
        </w:rPr>
        <w:t xml:space="preserve"> году на территории города Бузулука </w:t>
      </w:r>
      <w:r w:rsidRPr="00494985">
        <w:rPr>
          <w:sz w:val="28"/>
          <w:szCs w:val="28"/>
        </w:rPr>
        <w:lastRenderedPageBreak/>
        <w:t xml:space="preserve">осуществлялись перевозки пассажиров по 15 маршрутам городского транспорта и 3 сезонным маршрутам на  дачные и садовые общества. Общая протяженность муниципальных маршрутов регулярных перевозок  составляет  391,4 км.  По результатам открытого конкурса на территории муниципального образования деятельность по перевозке пассажиров осуществляют 4 перевозчика – юридических лица.  </w:t>
      </w:r>
    </w:p>
    <w:p w:rsidR="00494985" w:rsidRPr="001254B0" w:rsidRDefault="00494985" w:rsidP="00494985">
      <w:pPr>
        <w:spacing w:after="200"/>
        <w:ind w:firstLine="851"/>
        <w:contextualSpacing/>
        <w:jc w:val="both"/>
        <w:rPr>
          <w:sz w:val="28"/>
          <w:szCs w:val="28"/>
        </w:rPr>
      </w:pPr>
      <w:r w:rsidRPr="001254B0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1254B0">
        <w:rPr>
          <w:sz w:val="28"/>
          <w:szCs w:val="28"/>
        </w:rPr>
        <w:t xml:space="preserve"> год пассажирооборот</w:t>
      </w:r>
      <w:r>
        <w:rPr>
          <w:sz w:val="28"/>
          <w:szCs w:val="28"/>
        </w:rPr>
        <w:t xml:space="preserve"> составил</w:t>
      </w:r>
      <w:r w:rsidRPr="001254B0">
        <w:rPr>
          <w:sz w:val="28"/>
          <w:szCs w:val="28"/>
        </w:rPr>
        <w:t xml:space="preserve"> 4</w:t>
      </w:r>
      <w:r>
        <w:rPr>
          <w:sz w:val="28"/>
          <w:szCs w:val="28"/>
        </w:rPr>
        <w:t>3860,4</w:t>
      </w:r>
      <w:r w:rsidRPr="001254B0">
        <w:rPr>
          <w:sz w:val="28"/>
          <w:szCs w:val="28"/>
        </w:rPr>
        <w:t xml:space="preserve"> тыс. </w:t>
      </w:r>
      <w:proofErr w:type="spellStart"/>
      <w:r w:rsidRPr="001254B0">
        <w:rPr>
          <w:sz w:val="28"/>
          <w:szCs w:val="28"/>
        </w:rPr>
        <w:t>пассажиро</w:t>
      </w:r>
      <w:proofErr w:type="spellEnd"/>
      <w:r w:rsidRPr="001254B0">
        <w:rPr>
          <w:sz w:val="28"/>
          <w:szCs w:val="28"/>
        </w:rPr>
        <w:t>-километров.</w:t>
      </w:r>
    </w:p>
    <w:p w:rsidR="00D610EB" w:rsidRPr="001254B0" w:rsidRDefault="00D610EB" w:rsidP="00D610EB">
      <w:pPr>
        <w:ind w:firstLine="709"/>
        <w:jc w:val="both"/>
        <w:rPr>
          <w:sz w:val="28"/>
          <w:szCs w:val="28"/>
        </w:rPr>
      </w:pPr>
      <w:r w:rsidRPr="00494985">
        <w:rPr>
          <w:sz w:val="28"/>
          <w:szCs w:val="28"/>
        </w:rPr>
        <w:t>В целях повышения безопасности дорожного движения на автомобильных дорогах местного значения, сокращения смертности в дорожно-транспортных происшествиях (ДТП), снижение уровня травматизма на территории города действует муниципальная программа «Повышение безопасности дорожного движения в городе Бузулуке».</w:t>
      </w:r>
    </w:p>
    <w:p w:rsidR="00D610EB" w:rsidRPr="000415D1" w:rsidRDefault="00D610EB" w:rsidP="00D610EB">
      <w:pPr>
        <w:ind w:firstLine="851"/>
        <w:jc w:val="both"/>
        <w:rPr>
          <w:sz w:val="28"/>
          <w:szCs w:val="28"/>
        </w:rPr>
      </w:pPr>
      <w:r w:rsidRPr="000415D1">
        <w:rPr>
          <w:sz w:val="28"/>
          <w:szCs w:val="28"/>
        </w:rPr>
        <w:t>В рамках реализации данной муниципальной программы в 201</w:t>
      </w:r>
      <w:r w:rsidR="00151940" w:rsidRPr="000415D1">
        <w:rPr>
          <w:sz w:val="28"/>
          <w:szCs w:val="28"/>
        </w:rPr>
        <w:t>9</w:t>
      </w:r>
      <w:r w:rsidRPr="000415D1">
        <w:rPr>
          <w:sz w:val="28"/>
          <w:szCs w:val="28"/>
        </w:rPr>
        <w:t xml:space="preserve"> году выполнены следующие мероприятия:</w:t>
      </w:r>
    </w:p>
    <w:p w:rsidR="00151940" w:rsidRPr="000415D1" w:rsidRDefault="00151940" w:rsidP="00151940">
      <w:pPr>
        <w:ind w:firstLine="851"/>
        <w:jc w:val="both"/>
        <w:rPr>
          <w:sz w:val="28"/>
          <w:szCs w:val="28"/>
        </w:rPr>
      </w:pPr>
      <w:r w:rsidRPr="000415D1">
        <w:rPr>
          <w:sz w:val="28"/>
          <w:szCs w:val="28"/>
        </w:rPr>
        <w:t>1. Выполнение работ по текущему содержанию и ремонту элементов обустройства (содержание и ремонт знакового хозяйства, светофоров, нанесение дорожной горизонтальной разметки) на автомобильных дорогах общего пользования муниципального образования город Бузулук Оренбургской области,</w:t>
      </w:r>
    </w:p>
    <w:p w:rsidR="00151940" w:rsidRPr="000415D1" w:rsidRDefault="00151940" w:rsidP="00151940">
      <w:pPr>
        <w:ind w:firstLine="851"/>
        <w:jc w:val="both"/>
        <w:rPr>
          <w:sz w:val="28"/>
          <w:szCs w:val="28"/>
        </w:rPr>
      </w:pPr>
      <w:r w:rsidRPr="000415D1">
        <w:rPr>
          <w:sz w:val="28"/>
          <w:szCs w:val="28"/>
        </w:rPr>
        <w:t xml:space="preserve">2. Установка дорожного ограждения по ул. </w:t>
      </w:r>
      <w:proofErr w:type="spellStart"/>
      <w:r w:rsidRPr="000415D1">
        <w:rPr>
          <w:sz w:val="28"/>
          <w:szCs w:val="28"/>
        </w:rPr>
        <w:t>О.Яроша</w:t>
      </w:r>
      <w:proofErr w:type="spellEnd"/>
      <w:r w:rsidRPr="000415D1">
        <w:rPr>
          <w:sz w:val="28"/>
          <w:szCs w:val="28"/>
        </w:rPr>
        <w:t xml:space="preserve"> в районе пересечения с ул. Серго,</w:t>
      </w:r>
    </w:p>
    <w:p w:rsidR="00151940" w:rsidRPr="000415D1" w:rsidRDefault="000415D1" w:rsidP="001519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940" w:rsidRPr="000415D1">
        <w:rPr>
          <w:sz w:val="28"/>
          <w:szCs w:val="28"/>
        </w:rPr>
        <w:t>. Нанесение горизонтальной дорожной разметки термопластиком в районе образовательных учреждений и социально-значимых объектов,</w:t>
      </w:r>
    </w:p>
    <w:p w:rsidR="00151940" w:rsidRPr="000415D1" w:rsidRDefault="000415D1" w:rsidP="001519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1940" w:rsidRPr="000415D1">
        <w:rPr>
          <w:sz w:val="28"/>
          <w:szCs w:val="28"/>
        </w:rPr>
        <w:t xml:space="preserve">. Обустройство искусственной дорожной неровности по ул. </w:t>
      </w:r>
      <w:proofErr w:type="gramStart"/>
      <w:r w:rsidR="00151940" w:rsidRPr="000415D1">
        <w:rPr>
          <w:sz w:val="28"/>
          <w:szCs w:val="28"/>
        </w:rPr>
        <w:t>Дорожная</w:t>
      </w:r>
      <w:proofErr w:type="gramEnd"/>
      <w:r w:rsidRPr="000415D1">
        <w:rPr>
          <w:sz w:val="28"/>
          <w:szCs w:val="28"/>
        </w:rPr>
        <w:t>;</w:t>
      </w:r>
    </w:p>
    <w:p w:rsidR="00151940" w:rsidRPr="000415D1" w:rsidRDefault="000415D1" w:rsidP="001519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940" w:rsidRPr="000415D1">
        <w:rPr>
          <w:sz w:val="28"/>
          <w:szCs w:val="28"/>
        </w:rPr>
        <w:t xml:space="preserve">. Установка </w:t>
      </w:r>
      <w:r>
        <w:rPr>
          <w:sz w:val="28"/>
          <w:szCs w:val="28"/>
        </w:rPr>
        <w:t>трех</w:t>
      </w:r>
      <w:r w:rsidRPr="000415D1">
        <w:rPr>
          <w:sz w:val="28"/>
          <w:szCs w:val="28"/>
        </w:rPr>
        <w:t xml:space="preserve"> </w:t>
      </w:r>
      <w:r w:rsidR="00151940" w:rsidRPr="000415D1">
        <w:rPr>
          <w:sz w:val="28"/>
          <w:szCs w:val="28"/>
        </w:rPr>
        <w:t>транс</w:t>
      </w:r>
      <w:r w:rsidRPr="000415D1">
        <w:rPr>
          <w:sz w:val="28"/>
          <w:szCs w:val="28"/>
        </w:rPr>
        <w:t>портных светофоров Т.1.2;</w:t>
      </w:r>
      <w:r w:rsidR="00151940" w:rsidRPr="000415D1">
        <w:rPr>
          <w:sz w:val="28"/>
          <w:szCs w:val="28"/>
        </w:rPr>
        <w:t xml:space="preserve"> </w:t>
      </w:r>
      <w:r>
        <w:rPr>
          <w:sz w:val="28"/>
          <w:szCs w:val="28"/>
        </w:rPr>
        <w:t>шести</w:t>
      </w:r>
      <w:r w:rsidRPr="000415D1">
        <w:rPr>
          <w:sz w:val="28"/>
          <w:szCs w:val="28"/>
        </w:rPr>
        <w:t xml:space="preserve"> </w:t>
      </w:r>
      <w:r w:rsidR="00151940" w:rsidRPr="000415D1">
        <w:rPr>
          <w:sz w:val="28"/>
          <w:szCs w:val="28"/>
        </w:rPr>
        <w:t xml:space="preserve">пешеходных светофоров </w:t>
      </w:r>
      <w:r w:rsidRPr="000415D1">
        <w:rPr>
          <w:sz w:val="28"/>
          <w:szCs w:val="28"/>
        </w:rPr>
        <w:t>Т.7</w:t>
      </w:r>
      <w:r w:rsidR="00151940" w:rsidRPr="000415D1">
        <w:rPr>
          <w:sz w:val="28"/>
          <w:szCs w:val="28"/>
        </w:rPr>
        <w:t>.</w:t>
      </w:r>
    </w:p>
    <w:p w:rsidR="00EE1A7F" w:rsidRDefault="00EE1A7F" w:rsidP="003D4FBB">
      <w:pPr>
        <w:ind w:firstLine="851"/>
        <w:jc w:val="both"/>
        <w:rPr>
          <w:sz w:val="20"/>
          <w:szCs w:val="20"/>
        </w:rPr>
      </w:pPr>
    </w:p>
    <w:p w:rsidR="00CD58E7" w:rsidRPr="007E7808" w:rsidRDefault="00CD58E7" w:rsidP="009C5748">
      <w:pPr>
        <w:pStyle w:val="a8"/>
        <w:tabs>
          <w:tab w:val="left" w:pos="851"/>
        </w:tabs>
        <w:ind w:left="0" w:right="0" w:firstLine="851"/>
        <w:jc w:val="center"/>
        <w:rPr>
          <w:b/>
          <w:bCs w:val="0"/>
          <w:i/>
          <w:color w:val="auto"/>
          <w:szCs w:val="28"/>
        </w:rPr>
      </w:pPr>
      <w:r w:rsidRPr="007E7808">
        <w:rPr>
          <w:b/>
          <w:bCs w:val="0"/>
          <w:i/>
          <w:color w:val="auto"/>
          <w:szCs w:val="28"/>
        </w:rPr>
        <w:t>5. Градостроительная политика</w:t>
      </w:r>
    </w:p>
    <w:p w:rsidR="002F5050" w:rsidRPr="007E7808" w:rsidRDefault="002F5050" w:rsidP="009C5748">
      <w:pPr>
        <w:ind w:firstLine="851"/>
        <w:contextualSpacing/>
        <w:jc w:val="both"/>
        <w:rPr>
          <w:sz w:val="22"/>
          <w:szCs w:val="22"/>
        </w:rPr>
      </w:pPr>
    </w:p>
    <w:p w:rsidR="00F2475E" w:rsidRPr="004A3792" w:rsidRDefault="00F2475E" w:rsidP="00003B17">
      <w:pPr>
        <w:ind w:firstLine="851"/>
        <w:jc w:val="both"/>
        <w:rPr>
          <w:sz w:val="28"/>
          <w:szCs w:val="28"/>
        </w:rPr>
      </w:pPr>
      <w:r w:rsidRPr="004A3792">
        <w:rPr>
          <w:sz w:val="28"/>
          <w:szCs w:val="28"/>
        </w:rPr>
        <w:t xml:space="preserve">Муниципальная политика в области градостроительной деятельности направлена на обеспечение устойчивого и стабильного развития городских территорий, защиты и сохранения окружающей природной среды, объектов культурного наследия, улучшения качества и комфорта жизни горожан. </w:t>
      </w:r>
    </w:p>
    <w:p w:rsidR="00F2475E" w:rsidRPr="004A3792" w:rsidRDefault="00F2475E" w:rsidP="00003B17">
      <w:pPr>
        <w:ind w:firstLine="851"/>
        <w:jc w:val="both"/>
        <w:rPr>
          <w:sz w:val="28"/>
          <w:szCs w:val="28"/>
        </w:rPr>
      </w:pPr>
      <w:r w:rsidRPr="004A3792">
        <w:rPr>
          <w:bCs/>
          <w:sz w:val="28"/>
          <w:szCs w:val="28"/>
        </w:rPr>
        <w:t xml:space="preserve">Основными целями и задачами работы администрации города Бузулука в </w:t>
      </w:r>
      <w:r w:rsidRPr="004A3792">
        <w:rPr>
          <w:sz w:val="28"/>
          <w:szCs w:val="28"/>
        </w:rPr>
        <w:t>сфере градостроительства в 201</w:t>
      </w:r>
      <w:r w:rsidR="007D17FA">
        <w:rPr>
          <w:sz w:val="28"/>
          <w:szCs w:val="28"/>
        </w:rPr>
        <w:t>9</w:t>
      </w:r>
      <w:r w:rsidRPr="004A3792">
        <w:rPr>
          <w:sz w:val="28"/>
          <w:szCs w:val="28"/>
        </w:rPr>
        <w:t xml:space="preserve"> году были:</w:t>
      </w:r>
    </w:p>
    <w:p w:rsidR="00F2475E" w:rsidRPr="004A3792" w:rsidRDefault="00F2475E" w:rsidP="00003B17">
      <w:pPr>
        <w:widowControl w:val="0"/>
        <w:tabs>
          <w:tab w:val="num" w:pos="1134"/>
        </w:tabs>
        <w:ind w:firstLine="851"/>
        <w:jc w:val="both"/>
        <w:rPr>
          <w:sz w:val="28"/>
          <w:szCs w:val="28"/>
        </w:rPr>
      </w:pPr>
      <w:r w:rsidRPr="004A3792">
        <w:rPr>
          <w:sz w:val="28"/>
          <w:szCs w:val="28"/>
        </w:rPr>
        <w:t>- подготовка нормативной градостроительной документации;</w:t>
      </w:r>
    </w:p>
    <w:p w:rsidR="00F2475E" w:rsidRPr="004A3792" w:rsidRDefault="00F2475E" w:rsidP="00003B17">
      <w:pPr>
        <w:widowControl w:val="0"/>
        <w:tabs>
          <w:tab w:val="num" w:pos="1134"/>
        </w:tabs>
        <w:ind w:firstLine="851"/>
        <w:jc w:val="both"/>
        <w:rPr>
          <w:sz w:val="28"/>
          <w:szCs w:val="28"/>
        </w:rPr>
      </w:pPr>
      <w:r w:rsidRPr="004A3792">
        <w:rPr>
          <w:sz w:val="28"/>
          <w:szCs w:val="28"/>
        </w:rPr>
        <w:t>- проектирование и строительство объектов городской инженерной</w:t>
      </w:r>
      <w:r w:rsidR="005355AA" w:rsidRPr="004A3792">
        <w:rPr>
          <w:sz w:val="28"/>
          <w:szCs w:val="28"/>
        </w:rPr>
        <w:t>, транспортной</w:t>
      </w:r>
      <w:r w:rsidRPr="004A3792">
        <w:rPr>
          <w:sz w:val="28"/>
          <w:szCs w:val="28"/>
        </w:rPr>
        <w:t xml:space="preserve"> и социальной инфраструктуры;</w:t>
      </w:r>
    </w:p>
    <w:p w:rsidR="00F2475E" w:rsidRPr="004A3792" w:rsidRDefault="00F2475E" w:rsidP="00003B17">
      <w:pPr>
        <w:widowControl w:val="0"/>
        <w:tabs>
          <w:tab w:val="num" w:pos="1134"/>
        </w:tabs>
        <w:ind w:firstLine="851"/>
        <w:jc w:val="both"/>
        <w:rPr>
          <w:sz w:val="28"/>
          <w:szCs w:val="28"/>
        </w:rPr>
      </w:pPr>
      <w:r w:rsidRPr="004A3792">
        <w:rPr>
          <w:sz w:val="28"/>
          <w:szCs w:val="28"/>
        </w:rPr>
        <w:t xml:space="preserve">- привлечение средств вышестоящих бюджетов на </w:t>
      </w:r>
      <w:r w:rsidR="00B169A5" w:rsidRPr="004A3792">
        <w:rPr>
          <w:sz w:val="28"/>
          <w:szCs w:val="28"/>
        </w:rPr>
        <w:t xml:space="preserve">реконструкцию и </w:t>
      </w:r>
      <w:r w:rsidRPr="004A3792">
        <w:rPr>
          <w:sz w:val="28"/>
          <w:szCs w:val="28"/>
        </w:rPr>
        <w:t>строительство объектов муниципальной собственности.</w:t>
      </w:r>
    </w:p>
    <w:p w:rsidR="000415D1" w:rsidRDefault="000415D1" w:rsidP="000415D1">
      <w:pPr>
        <w:ind w:firstLine="708"/>
        <w:jc w:val="both"/>
        <w:rPr>
          <w:color w:val="000000"/>
          <w:sz w:val="28"/>
          <w:szCs w:val="28"/>
        </w:rPr>
      </w:pPr>
      <w:r w:rsidRPr="00C5266E">
        <w:rPr>
          <w:color w:val="000000"/>
          <w:sz w:val="28"/>
          <w:szCs w:val="28"/>
        </w:rPr>
        <w:t>В 2019 году</w:t>
      </w:r>
      <w:r>
        <w:rPr>
          <w:color w:val="000000"/>
          <w:sz w:val="28"/>
          <w:szCs w:val="28"/>
        </w:rPr>
        <w:t>:</w:t>
      </w:r>
    </w:p>
    <w:p w:rsidR="000415D1" w:rsidRPr="00C5266E" w:rsidRDefault="000415D1" w:rsidP="000415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266E">
        <w:rPr>
          <w:color w:val="000000"/>
          <w:sz w:val="28"/>
          <w:szCs w:val="28"/>
        </w:rPr>
        <w:t xml:space="preserve">утверждены изменения в Правила землепользования и </w:t>
      </w:r>
      <w:proofErr w:type="gramStart"/>
      <w:r w:rsidRPr="00C5266E">
        <w:rPr>
          <w:color w:val="000000"/>
          <w:sz w:val="28"/>
          <w:szCs w:val="28"/>
        </w:rPr>
        <w:t>застройки города</w:t>
      </w:r>
      <w:proofErr w:type="gramEnd"/>
      <w:r w:rsidRPr="00C5266E">
        <w:rPr>
          <w:color w:val="000000"/>
          <w:sz w:val="28"/>
          <w:szCs w:val="28"/>
        </w:rPr>
        <w:t xml:space="preserve"> Бузулука</w:t>
      </w:r>
      <w:r>
        <w:rPr>
          <w:color w:val="000000"/>
          <w:sz w:val="28"/>
          <w:szCs w:val="28"/>
        </w:rPr>
        <w:t>;</w:t>
      </w:r>
    </w:p>
    <w:p w:rsidR="000415D1" w:rsidRPr="00C5266E" w:rsidRDefault="000415D1" w:rsidP="000415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</w:t>
      </w:r>
      <w:r w:rsidRPr="00C5266E">
        <w:rPr>
          <w:color w:val="000000"/>
          <w:sz w:val="28"/>
          <w:szCs w:val="28"/>
        </w:rPr>
        <w:t>тверждены Правила подготовки и производства земляных работ на территории города Бузулука</w:t>
      </w:r>
      <w:r>
        <w:rPr>
          <w:color w:val="000000"/>
          <w:sz w:val="28"/>
          <w:szCs w:val="28"/>
        </w:rPr>
        <w:t>;</w:t>
      </w:r>
    </w:p>
    <w:p w:rsidR="000415D1" w:rsidRPr="00C5266E" w:rsidRDefault="000415D1" w:rsidP="000415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C5266E">
        <w:rPr>
          <w:color w:val="000000"/>
          <w:sz w:val="28"/>
          <w:szCs w:val="28"/>
        </w:rPr>
        <w:t xml:space="preserve">азработан проект планировки территории и проекта межевания территории по транспортной инфраструктуре. </w:t>
      </w:r>
    </w:p>
    <w:p w:rsidR="000415D1" w:rsidRPr="00C5266E" w:rsidRDefault="000415D1" w:rsidP="000415D1">
      <w:pPr>
        <w:ind w:firstLine="851"/>
        <w:contextualSpacing/>
        <w:jc w:val="both"/>
        <w:rPr>
          <w:sz w:val="28"/>
          <w:szCs w:val="28"/>
        </w:rPr>
      </w:pPr>
      <w:r w:rsidRPr="00C5266E">
        <w:rPr>
          <w:sz w:val="28"/>
          <w:szCs w:val="28"/>
        </w:rPr>
        <w:t xml:space="preserve">Комиссией по землепользованию и </w:t>
      </w:r>
      <w:proofErr w:type="gramStart"/>
      <w:r w:rsidRPr="00C5266E">
        <w:rPr>
          <w:sz w:val="28"/>
          <w:szCs w:val="28"/>
        </w:rPr>
        <w:t>застройк</w:t>
      </w:r>
      <w:r>
        <w:rPr>
          <w:sz w:val="28"/>
          <w:szCs w:val="28"/>
        </w:rPr>
        <w:t>е</w:t>
      </w:r>
      <w:r w:rsidRPr="00C5266E">
        <w:rPr>
          <w:sz w:val="28"/>
          <w:szCs w:val="28"/>
        </w:rPr>
        <w:t xml:space="preserve"> города</w:t>
      </w:r>
      <w:proofErr w:type="gramEnd"/>
      <w:r w:rsidRPr="00C5266E">
        <w:rPr>
          <w:sz w:val="28"/>
          <w:szCs w:val="28"/>
        </w:rPr>
        <w:t xml:space="preserve"> Бузулука проведено 21 заседание публичных слушаний по вопросам выдачи разрешения на условно разрешенный вид использования земельного участка, выдач</w:t>
      </w:r>
      <w:r>
        <w:rPr>
          <w:sz w:val="28"/>
          <w:szCs w:val="28"/>
        </w:rPr>
        <w:t>е</w:t>
      </w:r>
      <w:r w:rsidRPr="00C5266E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утверждения проектов межевания МКД.</w:t>
      </w:r>
    </w:p>
    <w:p w:rsidR="000415D1" w:rsidRPr="00C5266E" w:rsidRDefault="000415D1" w:rsidP="000415D1">
      <w:pPr>
        <w:ind w:firstLine="851"/>
        <w:contextualSpacing/>
        <w:jc w:val="both"/>
        <w:rPr>
          <w:sz w:val="28"/>
          <w:szCs w:val="28"/>
        </w:rPr>
      </w:pPr>
      <w:r w:rsidRPr="00C5266E">
        <w:rPr>
          <w:sz w:val="28"/>
          <w:szCs w:val="28"/>
        </w:rPr>
        <w:t xml:space="preserve">Общая площадь введенного жилья за 2019 год составила </w:t>
      </w:r>
      <w:r w:rsidRPr="00C5266E">
        <w:rPr>
          <w:bCs/>
          <w:color w:val="000000"/>
          <w:sz w:val="27"/>
          <w:szCs w:val="27"/>
        </w:rPr>
        <w:t xml:space="preserve">38,7 </w:t>
      </w:r>
      <w:r w:rsidRPr="00C5266E">
        <w:rPr>
          <w:sz w:val="28"/>
          <w:szCs w:val="28"/>
        </w:rPr>
        <w:t>тыс. м</w:t>
      </w:r>
      <w:proofErr w:type="gramStart"/>
      <w:r w:rsidRPr="00C5266E">
        <w:rPr>
          <w:sz w:val="28"/>
          <w:szCs w:val="28"/>
          <w:vertAlign w:val="superscript"/>
        </w:rPr>
        <w:t>2</w:t>
      </w:r>
      <w:proofErr w:type="gramEnd"/>
      <w:r w:rsidRPr="00C5266E">
        <w:rPr>
          <w:sz w:val="28"/>
          <w:szCs w:val="28"/>
        </w:rPr>
        <w:t>.</w:t>
      </w:r>
      <w:r w:rsidRPr="00C5266E">
        <w:rPr>
          <w:bCs/>
          <w:sz w:val="28"/>
          <w:szCs w:val="28"/>
        </w:rPr>
        <w:t xml:space="preserve"> Населением за счет собственных и привлеченных средств за </w:t>
      </w:r>
      <w:r w:rsidRPr="00C5266E">
        <w:rPr>
          <w:sz w:val="28"/>
          <w:szCs w:val="28"/>
        </w:rPr>
        <w:t>2019 год введено 20,9 тыс. м</w:t>
      </w:r>
      <w:proofErr w:type="gramStart"/>
      <w:r w:rsidRPr="00C5266E">
        <w:rPr>
          <w:sz w:val="28"/>
          <w:szCs w:val="28"/>
          <w:vertAlign w:val="superscript"/>
        </w:rPr>
        <w:t>2</w:t>
      </w:r>
      <w:proofErr w:type="gramEnd"/>
      <w:r w:rsidRPr="00C5266E">
        <w:rPr>
          <w:sz w:val="28"/>
          <w:szCs w:val="28"/>
        </w:rPr>
        <w:t xml:space="preserve"> жилья.</w:t>
      </w:r>
    </w:p>
    <w:p w:rsidR="000415D1" w:rsidRPr="00C5266E" w:rsidRDefault="000415D1" w:rsidP="000415D1">
      <w:pPr>
        <w:ind w:firstLine="851"/>
        <w:contextualSpacing/>
        <w:jc w:val="both"/>
        <w:rPr>
          <w:sz w:val="28"/>
          <w:szCs w:val="28"/>
        </w:rPr>
      </w:pPr>
      <w:r w:rsidRPr="00C5266E">
        <w:rPr>
          <w:sz w:val="28"/>
          <w:szCs w:val="28"/>
        </w:rPr>
        <w:t>Выдано:</w:t>
      </w:r>
    </w:p>
    <w:p w:rsidR="000415D1" w:rsidRPr="00C5266E" w:rsidRDefault="000415D1" w:rsidP="000415D1">
      <w:pPr>
        <w:ind w:firstLine="851"/>
        <w:contextualSpacing/>
        <w:jc w:val="both"/>
        <w:rPr>
          <w:sz w:val="28"/>
          <w:szCs w:val="28"/>
        </w:rPr>
      </w:pPr>
      <w:r w:rsidRPr="00C5266E">
        <w:rPr>
          <w:sz w:val="28"/>
          <w:szCs w:val="28"/>
        </w:rPr>
        <w:t>- 24 разрешени</w:t>
      </w:r>
      <w:r>
        <w:rPr>
          <w:sz w:val="28"/>
          <w:szCs w:val="28"/>
        </w:rPr>
        <w:t>я</w:t>
      </w:r>
      <w:r w:rsidRPr="00C5266E">
        <w:rPr>
          <w:sz w:val="28"/>
          <w:szCs w:val="28"/>
        </w:rPr>
        <w:t xml:space="preserve"> на строительство, в </w:t>
      </w:r>
      <w:proofErr w:type="spellStart"/>
      <w:r w:rsidRPr="00C5266E">
        <w:rPr>
          <w:sz w:val="28"/>
          <w:szCs w:val="28"/>
        </w:rPr>
        <w:t>т.ч</w:t>
      </w:r>
      <w:proofErr w:type="spellEnd"/>
      <w:r w:rsidRPr="00C5266E">
        <w:rPr>
          <w:sz w:val="28"/>
          <w:szCs w:val="28"/>
        </w:rPr>
        <w:t>. 7 разрешений на строительство многоквартирных жилых домов общей площадью более 34 тыс.</w:t>
      </w:r>
      <w:r>
        <w:rPr>
          <w:sz w:val="28"/>
          <w:szCs w:val="28"/>
        </w:rPr>
        <w:t xml:space="preserve"> </w:t>
      </w:r>
      <w:r w:rsidRPr="00C5266E">
        <w:rPr>
          <w:sz w:val="28"/>
          <w:szCs w:val="28"/>
        </w:rPr>
        <w:t>м</w:t>
      </w:r>
      <w:proofErr w:type="gramStart"/>
      <w:r w:rsidRPr="00C5266E">
        <w:rPr>
          <w:sz w:val="28"/>
          <w:szCs w:val="28"/>
          <w:vertAlign w:val="superscript"/>
        </w:rPr>
        <w:t>2</w:t>
      </w:r>
      <w:proofErr w:type="gramEnd"/>
      <w:r w:rsidRPr="00C5266E">
        <w:rPr>
          <w:sz w:val="28"/>
          <w:szCs w:val="28"/>
        </w:rPr>
        <w:t>;</w:t>
      </w:r>
    </w:p>
    <w:p w:rsidR="000415D1" w:rsidRPr="00C5266E" w:rsidRDefault="000415D1" w:rsidP="000415D1">
      <w:pPr>
        <w:ind w:firstLine="851"/>
        <w:contextualSpacing/>
        <w:jc w:val="both"/>
        <w:rPr>
          <w:sz w:val="28"/>
          <w:szCs w:val="28"/>
        </w:rPr>
      </w:pPr>
      <w:r w:rsidRPr="00C526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266E">
        <w:rPr>
          <w:sz w:val="28"/>
          <w:szCs w:val="28"/>
        </w:rPr>
        <w:t>204 разрешени</w:t>
      </w:r>
      <w:r>
        <w:rPr>
          <w:sz w:val="28"/>
          <w:szCs w:val="28"/>
        </w:rPr>
        <w:t>я</w:t>
      </w:r>
      <w:r w:rsidRPr="00C5266E">
        <w:rPr>
          <w:sz w:val="28"/>
          <w:szCs w:val="28"/>
        </w:rPr>
        <w:t xml:space="preserve"> и уведомлени</w:t>
      </w:r>
      <w:r>
        <w:rPr>
          <w:sz w:val="28"/>
          <w:szCs w:val="28"/>
        </w:rPr>
        <w:t>я</w:t>
      </w:r>
      <w:r w:rsidRPr="00C5266E">
        <w:rPr>
          <w:sz w:val="28"/>
          <w:szCs w:val="28"/>
        </w:rPr>
        <w:t xml:space="preserve"> </w:t>
      </w:r>
      <w:r w:rsidRPr="00C5266E">
        <w:rPr>
          <w:rFonts w:eastAsia="Calibri"/>
          <w:sz w:val="28"/>
          <w:szCs w:val="28"/>
        </w:rPr>
        <w:t>о соответствии</w:t>
      </w:r>
      <w:r w:rsidRPr="00C5266E">
        <w:rPr>
          <w:sz w:val="28"/>
          <w:szCs w:val="28"/>
        </w:rPr>
        <w:t xml:space="preserve"> на индивидуальное жилищное строительство на общую площадь более 22,0 тыс.</w:t>
      </w:r>
      <w:r>
        <w:rPr>
          <w:sz w:val="28"/>
          <w:szCs w:val="28"/>
        </w:rPr>
        <w:t xml:space="preserve"> </w:t>
      </w:r>
      <w:r w:rsidRPr="00C5266E">
        <w:rPr>
          <w:sz w:val="28"/>
          <w:szCs w:val="28"/>
        </w:rPr>
        <w:t>м</w:t>
      </w:r>
      <w:proofErr w:type="gramStart"/>
      <w:r w:rsidRPr="00C5266E">
        <w:rPr>
          <w:sz w:val="28"/>
          <w:szCs w:val="28"/>
          <w:vertAlign w:val="superscript"/>
        </w:rPr>
        <w:t>2</w:t>
      </w:r>
      <w:proofErr w:type="gramEnd"/>
      <w:r w:rsidRPr="00C5266E">
        <w:rPr>
          <w:sz w:val="28"/>
          <w:szCs w:val="28"/>
        </w:rPr>
        <w:t>.</w:t>
      </w:r>
    </w:p>
    <w:p w:rsidR="000415D1" w:rsidRPr="00C5266E" w:rsidRDefault="000415D1" w:rsidP="000415D1">
      <w:pPr>
        <w:ind w:firstLine="851"/>
        <w:contextualSpacing/>
        <w:jc w:val="both"/>
        <w:rPr>
          <w:sz w:val="28"/>
          <w:szCs w:val="28"/>
        </w:rPr>
      </w:pPr>
      <w:r w:rsidRPr="00C5266E">
        <w:rPr>
          <w:rFonts w:eastAsia="Calibri"/>
          <w:color w:val="000000" w:themeColor="text1"/>
          <w:sz w:val="28"/>
          <w:szCs w:val="28"/>
        </w:rPr>
        <w:t xml:space="preserve">За счет бюджетного финансирования в 2019 году </w:t>
      </w:r>
      <w:r>
        <w:rPr>
          <w:rFonts w:eastAsia="Calibri"/>
          <w:color w:val="000000" w:themeColor="text1"/>
          <w:sz w:val="28"/>
          <w:szCs w:val="28"/>
        </w:rPr>
        <w:t>п</w:t>
      </w:r>
      <w:r w:rsidRPr="00C5266E">
        <w:rPr>
          <w:sz w:val="28"/>
          <w:szCs w:val="28"/>
        </w:rPr>
        <w:t>роизведен ремонт асфальтобетонных автомобильных дорог общего пользования площадью 127,8</w:t>
      </w:r>
      <w:r w:rsidRPr="00C5266E">
        <w:rPr>
          <w:sz w:val="28"/>
          <w:szCs w:val="28"/>
        </w:rPr>
        <w:t>‬ тыс. м</w:t>
      </w:r>
      <w:proofErr w:type="gramStart"/>
      <w:r w:rsidRPr="00C5266E">
        <w:rPr>
          <w:sz w:val="28"/>
          <w:szCs w:val="28"/>
          <w:vertAlign w:val="superscript"/>
        </w:rPr>
        <w:t>2</w:t>
      </w:r>
      <w:proofErr w:type="gramEnd"/>
      <w:r w:rsidRPr="00C5266E">
        <w:rPr>
          <w:sz w:val="28"/>
          <w:szCs w:val="28"/>
        </w:rPr>
        <w:t xml:space="preserve"> на сумму </w:t>
      </w:r>
      <w:r w:rsidRPr="00F55D4A">
        <w:rPr>
          <w:sz w:val="28"/>
          <w:szCs w:val="28"/>
        </w:rPr>
        <w:t>98 473,5 тыс. рублей</w:t>
      </w:r>
      <w:r>
        <w:rPr>
          <w:sz w:val="28"/>
          <w:szCs w:val="28"/>
        </w:rPr>
        <w:t>.</w:t>
      </w:r>
    </w:p>
    <w:p w:rsidR="000415D1" w:rsidRPr="00C5266E" w:rsidRDefault="000415D1" w:rsidP="000415D1">
      <w:pPr>
        <w:ind w:firstLine="851"/>
        <w:contextualSpacing/>
        <w:jc w:val="both"/>
        <w:rPr>
          <w:sz w:val="28"/>
          <w:szCs w:val="28"/>
        </w:rPr>
      </w:pPr>
      <w:r w:rsidRPr="00C5266E">
        <w:rPr>
          <w:sz w:val="28"/>
          <w:szCs w:val="28"/>
        </w:rPr>
        <w:t xml:space="preserve">В рамках </w:t>
      </w:r>
      <w:proofErr w:type="spellStart"/>
      <w:r w:rsidRPr="00C5266E">
        <w:rPr>
          <w:sz w:val="28"/>
          <w:szCs w:val="28"/>
        </w:rPr>
        <w:t>софинансирования</w:t>
      </w:r>
      <w:proofErr w:type="spellEnd"/>
      <w:r w:rsidRPr="00C5266E">
        <w:rPr>
          <w:sz w:val="28"/>
          <w:szCs w:val="28"/>
        </w:rPr>
        <w:t xml:space="preserve"> капитального ремонта и </w:t>
      </w:r>
      <w:proofErr w:type="gramStart"/>
      <w:r w:rsidRPr="00C5266E">
        <w:rPr>
          <w:sz w:val="28"/>
          <w:szCs w:val="28"/>
        </w:rPr>
        <w:t>ремонта</w:t>
      </w:r>
      <w:proofErr w:type="gramEnd"/>
      <w:r w:rsidRPr="00C5266E">
        <w:rPr>
          <w:sz w:val="28"/>
          <w:szCs w:val="28"/>
        </w:rPr>
        <w:t xml:space="preserve"> автомобильных дорог общего пользования, а также в рамках дотации на выравнивание бюджетной обеспеченности произведен капитальный ремонт на участках дорог улиц города. </w:t>
      </w:r>
    </w:p>
    <w:p w:rsidR="000415D1" w:rsidRPr="00F55D4A" w:rsidRDefault="000415D1" w:rsidP="000415D1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C5266E"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 ремонт автомобильных дорог общего пользования с добавлением </w:t>
      </w:r>
      <w:r w:rsidRPr="00C5266E">
        <w:rPr>
          <w:rFonts w:ascii="Times New Roman" w:hAnsi="Times New Roman"/>
          <w:sz w:val="28"/>
          <w:szCs w:val="28"/>
        </w:rPr>
        <w:t>новых материалов площадью 18</w:t>
      </w:r>
      <w:r>
        <w:rPr>
          <w:rFonts w:ascii="Times New Roman" w:hAnsi="Times New Roman"/>
          <w:sz w:val="28"/>
          <w:szCs w:val="28"/>
        </w:rPr>
        <w:t>,</w:t>
      </w:r>
      <w:r w:rsidRPr="00C526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C5266E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C5266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5266E">
        <w:rPr>
          <w:rFonts w:ascii="Times New Roman" w:hAnsi="Times New Roman"/>
          <w:sz w:val="28"/>
          <w:szCs w:val="28"/>
        </w:rPr>
        <w:t xml:space="preserve"> на сумму </w:t>
      </w:r>
      <w:r w:rsidRPr="00F55D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F55D4A">
        <w:rPr>
          <w:rFonts w:ascii="Times New Roman" w:hAnsi="Times New Roman"/>
          <w:sz w:val="28"/>
          <w:szCs w:val="28"/>
        </w:rPr>
        <w:t>3</w:t>
      </w:r>
      <w:r w:rsidRPr="00F55D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15D1">
        <w:rPr>
          <w:rFonts w:ascii="Times New Roman" w:hAnsi="Times New Roman"/>
          <w:sz w:val="28"/>
          <w:szCs w:val="28"/>
        </w:rPr>
        <w:t>млн</w:t>
      </w:r>
      <w:r w:rsidRPr="00F55D4A">
        <w:rPr>
          <w:rFonts w:ascii="Times New Roman" w:hAnsi="Times New Roman"/>
          <w:sz w:val="28"/>
          <w:szCs w:val="28"/>
        </w:rPr>
        <w:t>. рублей.</w:t>
      </w:r>
    </w:p>
    <w:p w:rsidR="000415D1" w:rsidRPr="00C5266E" w:rsidRDefault="000415D1" w:rsidP="000415D1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C5266E">
        <w:rPr>
          <w:rFonts w:ascii="Times New Roman" w:hAnsi="Times New Roman"/>
          <w:sz w:val="28"/>
          <w:szCs w:val="28"/>
        </w:rPr>
        <w:t>Обустроены тротуары и пешеходные дорожки площадью 722,5</w:t>
      </w:r>
      <w:r w:rsidRPr="00C526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266E">
        <w:rPr>
          <w:rFonts w:ascii="Times New Roman" w:hAnsi="Times New Roman"/>
          <w:sz w:val="28"/>
          <w:szCs w:val="28"/>
        </w:rPr>
        <w:t>м</w:t>
      </w:r>
      <w:proofErr w:type="gramStart"/>
      <w:r w:rsidRPr="00C5266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5266E">
        <w:rPr>
          <w:rFonts w:ascii="Times New Roman" w:hAnsi="Times New Roman"/>
          <w:sz w:val="28"/>
          <w:szCs w:val="28"/>
        </w:rPr>
        <w:t xml:space="preserve"> на сумму </w:t>
      </w:r>
      <w:r w:rsidRPr="00F55D4A">
        <w:rPr>
          <w:rFonts w:ascii="Times New Roman" w:hAnsi="Times New Roman"/>
          <w:sz w:val="28"/>
          <w:szCs w:val="28"/>
        </w:rPr>
        <w:t>955,0</w:t>
      </w:r>
      <w:r w:rsidRPr="00F55D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5D4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415D1" w:rsidRPr="00C5266E" w:rsidRDefault="000415D1" w:rsidP="000415D1">
      <w:pPr>
        <w:ind w:firstLine="851"/>
        <w:jc w:val="both"/>
        <w:rPr>
          <w:sz w:val="28"/>
          <w:szCs w:val="28"/>
        </w:rPr>
      </w:pPr>
      <w:r w:rsidRPr="00C5266E">
        <w:rPr>
          <w:sz w:val="28"/>
          <w:szCs w:val="28"/>
        </w:rPr>
        <w:t xml:space="preserve">   </w:t>
      </w:r>
    </w:p>
    <w:p w:rsidR="005957FB" w:rsidRDefault="00D32ADF" w:rsidP="00D32ADF">
      <w:pPr>
        <w:ind w:firstLine="851"/>
        <w:jc w:val="center"/>
        <w:rPr>
          <w:b/>
          <w:i/>
          <w:color w:val="000000" w:themeColor="text1"/>
          <w:sz w:val="28"/>
          <w:szCs w:val="28"/>
        </w:rPr>
      </w:pPr>
      <w:r w:rsidRPr="00D32ADF">
        <w:rPr>
          <w:b/>
          <w:i/>
          <w:color w:val="000000" w:themeColor="text1"/>
          <w:sz w:val="28"/>
          <w:szCs w:val="28"/>
        </w:rPr>
        <w:t>6. Обеспечение безопасности населения</w:t>
      </w:r>
    </w:p>
    <w:p w:rsidR="00B2211A" w:rsidRPr="00683FE4" w:rsidRDefault="00B2211A" w:rsidP="00D32ADF">
      <w:pPr>
        <w:ind w:firstLine="851"/>
        <w:jc w:val="center"/>
        <w:rPr>
          <w:b/>
          <w:i/>
          <w:color w:val="000000" w:themeColor="text1"/>
          <w:sz w:val="20"/>
          <w:szCs w:val="20"/>
        </w:rPr>
      </w:pPr>
    </w:p>
    <w:p w:rsidR="00B2211A" w:rsidRPr="0079166A" w:rsidRDefault="00B2211A" w:rsidP="000E64D3">
      <w:pPr>
        <w:ind w:firstLine="851"/>
        <w:jc w:val="both"/>
        <w:rPr>
          <w:rFonts w:ascii="Calibri" w:eastAsia="Calibri" w:hAnsi="Calibri" w:cs="Calibri"/>
          <w:sz w:val="22"/>
          <w:szCs w:val="22"/>
        </w:rPr>
      </w:pPr>
      <w:r w:rsidRPr="0079166A">
        <w:rPr>
          <w:rFonts w:eastAsia="Calibri"/>
          <w:sz w:val="28"/>
          <w:szCs w:val="28"/>
        </w:rPr>
        <w:t>Основными целями и задачами работы администрации города Бузулука в области гражданской обороны и предупрежде</w:t>
      </w:r>
      <w:r w:rsidR="005A7B90" w:rsidRPr="0079166A">
        <w:rPr>
          <w:rFonts w:eastAsia="Calibri"/>
          <w:sz w:val="28"/>
          <w:szCs w:val="28"/>
        </w:rPr>
        <w:t>ния чрезвычайных ситуаций в 2019</w:t>
      </w:r>
      <w:r w:rsidRPr="0079166A">
        <w:rPr>
          <w:rFonts w:eastAsia="Calibri"/>
          <w:sz w:val="28"/>
          <w:szCs w:val="28"/>
        </w:rPr>
        <w:t xml:space="preserve"> году были:</w:t>
      </w:r>
    </w:p>
    <w:p w:rsidR="00B2211A" w:rsidRPr="0079166A" w:rsidRDefault="00B2211A" w:rsidP="000E64D3">
      <w:pPr>
        <w:ind w:firstLine="851"/>
        <w:jc w:val="both"/>
        <w:rPr>
          <w:rFonts w:eastAsia="Calibri"/>
          <w:sz w:val="28"/>
          <w:szCs w:val="28"/>
        </w:rPr>
      </w:pPr>
      <w:r w:rsidRPr="0079166A">
        <w:rPr>
          <w:rFonts w:eastAsia="Calibri"/>
          <w:sz w:val="28"/>
          <w:szCs w:val="28"/>
        </w:rPr>
        <w:t xml:space="preserve">1. Участие в предупреждении и ликвидации последствий чрезвычайных ситуаций: </w:t>
      </w:r>
    </w:p>
    <w:p w:rsidR="00B2211A" w:rsidRPr="0079166A" w:rsidRDefault="00B2211A" w:rsidP="000E64D3">
      <w:pPr>
        <w:ind w:firstLine="851"/>
        <w:jc w:val="both"/>
        <w:rPr>
          <w:rFonts w:eastAsia="Calibri"/>
          <w:sz w:val="28"/>
          <w:szCs w:val="28"/>
        </w:rPr>
      </w:pPr>
      <w:r w:rsidRPr="0079166A">
        <w:rPr>
          <w:rFonts w:eastAsia="Calibri"/>
          <w:sz w:val="28"/>
          <w:szCs w:val="28"/>
        </w:rPr>
        <w:t>- обеспечение функционирования ЕДДС;</w:t>
      </w:r>
    </w:p>
    <w:p w:rsidR="00B2211A" w:rsidRPr="0079166A" w:rsidRDefault="00B2211A" w:rsidP="000E64D3">
      <w:pPr>
        <w:ind w:firstLine="851"/>
        <w:jc w:val="both"/>
        <w:rPr>
          <w:rFonts w:eastAsia="Calibri"/>
          <w:sz w:val="28"/>
          <w:szCs w:val="28"/>
        </w:rPr>
      </w:pPr>
      <w:r w:rsidRPr="0079166A">
        <w:rPr>
          <w:rFonts w:eastAsia="Calibri"/>
          <w:sz w:val="28"/>
          <w:szCs w:val="28"/>
        </w:rPr>
        <w:t>- осуществление оповещения и информирования населения об угрозе возникновения или о возникновении чрезвычайных ситуаций;</w:t>
      </w:r>
    </w:p>
    <w:p w:rsidR="00B2211A" w:rsidRPr="0079166A" w:rsidRDefault="00B2211A" w:rsidP="000E64D3">
      <w:pPr>
        <w:ind w:firstLine="851"/>
        <w:jc w:val="both"/>
        <w:rPr>
          <w:rFonts w:eastAsia="Calibri"/>
          <w:sz w:val="28"/>
          <w:szCs w:val="28"/>
        </w:rPr>
      </w:pPr>
      <w:r w:rsidRPr="0079166A">
        <w:rPr>
          <w:rFonts w:eastAsia="Calibri"/>
          <w:sz w:val="28"/>
          <w:szCs w:val="28"/>
        </w:rPr>
        <w:t xml:space="preserve">- совершенствование системы экстренного реагирования на возникновение чрезвычайных ситуаций природного и техногенного характера на территории города; </w:t>
      </w:r>
    </w:p>
    <w:p w:rsidR="00B2211A" w:rsidRPr="0079166A" w:rsidRDefault="00B2211A" w:rsidP="000E64D3">
      <w:pPr>
        <w:ind w:firstLine="851"/>
        <w:jc w:val="both"/>
        <w:rPr>
          <w:rFonts w:eastAsia="Calibri"/>
          <w:sz w:val="28"/>
          <w:szCs w:val="28"/>
        </w:rPr>
      </w:pPr>
      <w:r w:rsidRPr="0079166A">
        <w:rPr>
          <w:rFonts w:eastAsia="Calibri"/>
          <w:sz w:val="28"/>
          <w:szCs w:val="28"/>
        </w:rPr>
        <w:lastRenderedPageBreak/>
        <w:t>- осуществление мероприятий по обеспечению безопасности людей на водных объектах, охране их жизни и здоровья.</w:t>
      </w:r>
    </w:p>
    <w:p w:rsidR="00B2211A" w:rsidRPr="0079166A" w:rsidRDefault="00B2211A" w:rsidP="000E64D3">
      <w:pPr>
        <w:ind w:firstLine="851"/>
        <w:jc w:val="both"/>
        <w:rPr>
          <w:rFonts w:eastAsia="Calibri"/>
          <w:sz w:val="28"/>
          <w:szCs w:val="28"/>
        </w:rPr>
      </w:pPr>
      <w:r w:rsidRPr="0079166A">
        <w:rPr>
          <w:rFonts w:eastAsia="Calibri"/>
          <w:sz w:val="28"/>
          <w:szCs w:val="28"/>
        </w:rPr>
        <w:t>2. Обеспечение первичных мер пожарной безопасности в границах города Бузулука.</w:t>
      </w:r>
    </w:p>
    <w:p w:rsidR="00B2211A" w:rsidRPr="0079166A" w:rsidRDefault="00B2211A" w:rsidP="000E64D3">
      <w:pPr>
        <w:ind w:firstLine="851"/>
        <w:jc w:val="both"/>
        <w:rPr>
          <w:rFonts w:eastAsia="Calibri"/>
          <w:sz w:val="28"/>
          <w:szCs w:val="28"/>
        </w:rPr>
      </w:pPr>
      <w:r w:rsidRPr="0079166A">
        <w:rPr>
          <w:rFonts w:eastAsia="Calibri"/>
          <w:sz w:val="28"/>
          <w:szCs w:val="28"/>
        </w:rPr>
        <w:t>3. Организация и осуществление мероприятий гражданской обороны в части обучения населения в области гражданской обороны, защиты от чрезвычайных ситуаций и пожарной безопасности.</w:t>
      </w:r>
    </w:p>
    <w:p w:rsidR="00B2211A" w:rsidRPr="0079166A" w:rsidRDefault="00B2211A" w:rsidP="000E64D3">
      <w:pPr>
        <w:ind w:firstLine="851"/>
        <w:jc w:val="both"/>
        <w:rPr>
          <w:rFonts w:eastAsia="Calibri"/>
          <w:sz w:val="28"/>
          <w:szCs w:val="28"/>
        </w:rPr>
      </w:pPr>
      <w:r w:rsidRPr="0079166A">
        <w:rPr>
          <w:rFonts w:eastAsia="Calibri"/>
          <w:sz w:val="28"/>
          <w:szCs w:val="28"/>
        </w:rPr>
        <w:t>4. Повышение готовности спасательных служб ГО к действиям по предназначению.</w:t>
      </w:r>
    </w:p>
    <w:p w:rsidR="00A46033" w:rsidRPr="0079166A" w:rsidRDefault="00A46033" w:rsidP="000E64D3">
      <w:pPr>
        <w:ind w:firstLine="851"/>
        <w:jc w:val="both"/>
        <w:rPr>
          <w:sz w:val="28"/>
          <w:szCs w:val="28"/>
        </w:rPr>
      </w:pPr>
      <w:r w:rsidRPr="0079166A">
        <w:rPr>
          <w:sz w:val="28"/>
          <w:szCs w:val="28"/>
        </w:rPr>
        <w:t>Для организации оповещения населения города приобретен оперативный автомобиль повышенной проходимости с сигнально</w:t>
      </w:r>
      <w:r w:rsidR="008B6805" w:rsidRPr="0079166A">
        <w:rPr>
          <w:sz w:val="28"/>
          <w:szCs w:val="28"/>
        </w:rPr>
        <w:t xml:space="preserve"> </w:t>
      </w:r>
      <w:r w:rsidRPr="0079166A">
        <w:rPr>
          <w:sz w:val="28"/>
          <w:szCs w:val="28"/>
        </w:rPr>
        <w:t>- громкоговорящей установкой и та</w:t>
      </w:r>
      <w:r w:rsidR="00BE60C5" w:rsidRPr="0079166A">
        <w:rPr>
          <w:sz w:val="28"/>
          <w:szCs w:val="28"/>
        </w:rPr>
        <w:t>к</w:t>
      </w:r>
      <w:r w:rsidRPr="0079166A">
        <w:rPr>
          <w:sz w:val="28"/>
          <w:szCs w:val="28"/>
        </w:rPr>
        <w:t>же приобретены и установлены 3 сегмента сигнальн</w:t>
      </w:r>
      <w:proofErr w:type="gramStart"/>
      <w:r w:rsidRPr="0079166A">
        <w:rPr>
          <w:sz w:val="28"/>
          <w:szCs w:val="28"/>
        </w:rPr>
        <w:t>о-</w:t>
      </w:r>
      <w:proofErr w:type="gramEnd"/>
      <w:r w:rsidRPr="0079166A">
        <w:rPr>
          <w:sz w:val="28"/>
          <w:szCs w:val="28"/>
        </w:rPr>
        <w:t xml:space="preserve"> речевого оповещения.</w:t>
      </w:r>
    </w:p>
    <w:p w:rsidR="00B2211A" w:rsidRPr="0079166A" w:rsidRDefault="00B2211A" w:rsidP="000E64D3">
      <w:pPr>
        <w:ind w:firstLine="851"/>
        <w:jc w:val="both"/>
        <w:rPr>
          <w:rFonts w:eastAsia="Calibri"/>
          <w:sz w:val="28"/>
          <w:szCs w:val="28"/>
        </w:rPr>
      </w:pPr>
      <w:r w:rsidRPr="0079166A">
        <w:rPr>
          <w:rFonts w:eastAsia="Calibri"/>
          <w:sz w:val="28"/>
          <w:szCs w:val="28"/>
        </w:rPr>
        <w:t>В 201</w:t>
      </w:r>
      <w:r w:rsidR="008B6805" w:rsidRPr="0079166A">
        <w:rPr>
          <w:rFonts w:eastAsia="Calibri"/>
          <w:sz w:val="28"/>
          <w:szCs w:val="28"/>
        </w:rPr>
        <w:t>9</w:t>
      </w:r>
      <w:r w:rsidRPr="0079166A">
        <w:rPr>
          <w:rFonts w:eastAsia="Calibri"/>
          <w:sz w:val="28"/>
          <w:szCs w:val="28"/>
        </w:rPr>
        <w:t xml:space="preserve"> году в организациях и на предприятиях, расположенных на территории города, проведено </w:t>
      </w:r>
      <w:r w:rsidR="00EB6EB2" w:rsidRPr="0079166A">
        <w:rPr>
          <w:rFonts w:eastAsia="Calibri"/>
          <w:sz w:val="28"/>
          <w:szCs w:val="28"/>
        </w:rPr>
        <w:t>3  комплексных учения, 14</w:t>
      </w:r>
      <w:r w:rsidRPr="0079166A">
        <w:rPr>
          <w:rFonts w:eastAsia="Calibri"/>
          <w:sz w:val="28"/>
          <w:szCs w:val="28"/>
        </w:rPr>
        <w:t xml:space="preserve"> командно-штабных </w:t>
      </w:r>
      <w:r w:rsidR="00EB6EB2" w:rsidRPr="0079166A">
        <w:rPr>
          <w:rFonts w:eastAsia="Calibri"/>
          <w:sz w:val="28"/>
          <w:szCs w:val="28"/>
        </w:rPr>
        <w:t xml:space="preserve">учений, </w:t>
      </w:r>
      <w:r w:rsidRPr="0079166A">
        <w:rPr>
          <w:rFonts w:eastAsia="Calibri"/>
          <w:sz w:val="28"/>
          <w:szCs w:val="28"/>
        </w:rPr>
        <w:t>7</w:t>
      </w:r>
      <w:r w:rsidR="00EB6EB2" w:rsidRPr="0079166A">
        <w:rPr>
          <w:rFonts w:eastAsia="Calibri"/>
          <w:sz w:val="28"/>
          <w:szCs w:val="28"/>
        </w:rPr>
        <w:t>6</w:t>
      </w:r>
      <w:r w:rsidRPr="0079166A">
        <w:rPr>
          <w:rFonts w:eastAsia="Calibri"/>
          <w:sz w:val="28"/>
          <w:szCs w:val="28"/>
        </w:rPr>
        <w:t xml:space="preserve"> тактико-специальных учений и объектовых тренировок</w:t>
      </w:r>
      <w:r w:rsidR="00EB6EB2" w:rsidRPr="0079166A">
        <w:rPr>
          <w:rFonts w:eastAsia="Calibri"/>
          <w:sz w:val="28"/>
          <w:szCs w:val="28"/>
        </w:rPr>
        <w:t>.</w:t>
      </w:r>
      <w:r w:rsidR="0079166A">
        <w:rPr>
          <w:rFonts w:eastAsia="Calibri"/>
          <w:sz w:val="28"/>
          <w:szCs w:val="28"/>
        </w:rPr>
        <w:t xml:space="preserve"> </w:t>
      </w:r>
      <w:r w:rsidRPr="0079166A">
        <w:rPr>
          <w:rFonts w:eastAsia="Calibri"/>
          <w:sz w:val="28"/>
          <w:szCs w:val="28"/>
        </w:rPr>
        <w:t>Совместно с ЦУКС Главного управления МЧС России по Оренбургской области проведено 1</w:t>
      </w:r>
      <w:r w:rsidR="00EB6EB2" w:rsidRPr="0079166A">
        <w:rPr>
          <w:rFonts w:eastAsia="Calibri"/>
          <w:sz w:val="28"/>
          <w:szCs w:val="28"/>
        </w:rPr>
        <w:t>1</w:t>
      </w:r>
      <w:r w:rsidRPr="0079166A">
        <w:rPr>
          <w:rFonts w:eastAsia="Calibri"/>
          <w:sz w:val="28"/>
          <w:szCs w:val="28"/>
        </w:rPr>
        <w:t xml:space="preserve"> тренировок с отработкой действий и моделированием возможных чрезвычайных ситу</w:t>
      </w:r>
      <w:r w:rsidR="00EB6EB2" w:rsidRPr="0079166A">
        <w:rPr>
          <w:rFonts w:eastAsia="Calibri"/>
          <w:sz w:val="28"/>
          <w:szCs w:val="28"/>
        </w:rPr>
        <w:t xml:space="preserve">аций.  ЕДДС города отработано 27113 </w:t>
      </w:r>
      <w:r w:rsidRPr="0079166A">
        <w:rPr>
          <w:rFonts w:eastAsia="Calibri"/>
          <w:sz w:val="28"/>
          <w:szCs w:val="28"/>
        </w:rPr>
        <w:t>сообщений.</w:t>
      </w:r>
    </w:p>
    <w:p w:rsidR="00717785" w:rsidRPr="0079166A" w:rsidRDefault="00717785" w:rsidP="00951DE8">
      <w:pPr>
        <w:widowControl w:val="0"/>
        <w:ind w:firstLine="851"/>
        <w:jc w:val="both"/>
        <w:rPr>
          <w:rFonts w:ascii="Calibri" w:hAnsi="Calibri"/>
          <w:sz w:val="28"/>
          <w:szCs w:val="28"/>
        </w:rPr>
      </w:pPr>
      <w:r w:rsidRPr="0079166A">
        <w:rPr>
          <w:sz w:val="28"/>
          <w:szCs w:val="28"/>
        </w:rPr>
        <w:t xml:space="preserve">По вопросам противопожарной профилактике проведены сходы с населением. Охват населения </w:t>
      </w:r>
      <w:r w:rsidR="0079166A">
        <w:rPr>
          <w:sz w:val="28"/>
          <w:szCs w:val="28"/>
        </w:rPr>
        <w:t xml:space="preserve">- более </w:t>
      </w:r>
      <w:r w:rsidRPr="0079166A">
        <w:rPr>
          <w:sz w:val="28"/>
          <w:szCs w:val="28"/>
        </w:rPr>
        <w:t>20</w:t>
      </w:r>
      <w:r w:rsidR="0079166A">
        <w:rPr>
          <w:sz w:val="28"/>
          <w:szCs w:val="28"/>
        </w:rPr>
        <w:t xml:space="preserve"> тысяч</w:t>
      </w:r>
      <w:r w:rsidRPr="0079166A">
        <w:rPr>
          <w:sz w:val="28"/>
          <w:szCs w:val="28"/>
        </w:rPr>
        <w:t xml:space="preserve"> чел</w:t>
      </w:r>
      <w:r w:rsidR="0079166A">
        <w:rPr>
          <w:sz w:val="28"/>
          <w:szCs w:val="28"/>
        </w:rPr>
        <w:t>овек</w:t>
      </w:r>
      <w:r w:rsidRPr="0079166A">
        <w:rPr>
          <w:sz w:val="28"/>
          <w:szCs w:val="28"/>
        </w:rPr>
        <w:t xml:space="preserve">. </w:t>
      </w:r>
    </w:p>
    <w:p w:rsidR="00717785" w:rsidRPr="0079166A" w:rsidRDefault="00717785" w:rsidP="00951DE8">
      <w:pPr>
        <w:ind w:firstLine="851"/>
        <w:jc w:val="both"/>
        <w:rPr>
          <w:rFonts w:ascii="Calibri" w:hAnsi="Calibri"/>
          <w:sz w:val="22"/>
          <w:szCs w:val="22"/>
        </w:rPr>
      </w:pPr>
      <w:r w:rsidRPr="0079166A">
        <w:rPr>
          <w:sz w:val="28"/>
          <w:szCs w:val="28"/>
        </w:rPr>
        <w:t xml:space="preserve">С начала проведения областной межведомственной акции «Сохрани жизнь себе и своему ребенку» установлено 3740 автономных дымовых пожарных </w:t>
      </w:r>
      <w:proofErr w:type="spellStart"/>
      <w:r w:rsidRPr="0079166A">
        <w:rPr>
          <w:sz w:val="28"/>
          <w:szCs w:val="28"/>
        </w:rPr>
        <w:t>извещателя</w:t>
      </w:r>
      <w:proofErr w:type="spellEnd"/>
      <w:r w:rsidRPr="0079166A">
        <w:rPr>
          <w:sz w:val="28"/>
          <w:szCs w:val="28"/>
        </w:rPr>
        <w:t xml:space="preserve"> (АДПИ), в том числе 67 АДПИ установлены в 2019 году.</w:t>
      </w:r>
    </w:p>
    <w:p w:rsidR="00683FE4" w:rsidRDefault="00683FE4" w:rsidP="00745AF2">
      <w:pPr>
        <w:shd w:val="clear" w:color="auto" w:fill="FFFFFF"/>
        <w:jc w:val="center"/>
        <w:rPr>
          <w:b/>
          <w:sz w:val="28"/>
          <w:szCs w:val="28"/>
        </w:rPr>
      </w:pPr>
    </w:p>
    <w:p w:rsidR="00745AF2" w:rsidRPr="005260A3" w:rsidRDefault="00745AF2" w:rsidP="00745AF2">
      <w:pPr>
        <w:shd w:val="clear" w:color="auto" w:fill="FFFFFF"/>
        <w:jc w:val="center"/>
        <w:rPr>
          <w:b/>
          <w:sz w:val="28"/>
          <w:szCs w:val="28"/>
        </w:rPr>
      </w:pPr>
      <w:r w:rsidRPr="005260A3">
        <w:rPr>
          <w:b/>
          <w:sz w:val="28"/>
          <w:szCs w:val="28"/>
        </w:rPr>
        <w:t>Основные приоритеты на 20</w:t>
      </w:r>
      <w:r w:rsidR="00E10A5F">
        <w:rPr>
          <w:b/>
          <w:sz w:val="28"/>
          <w:szCs w:val="28"/>
        </w:rPr>
        <w:t>20</w:t>
      </w:r>
      <w:r w:rsidRPr="005260A3">
        <w:rPr>
          <w:b/>
          <w:sz w:val="28"/>
          <w:szCs w:val="28"/>
        </w:rPr>
        <w:t xml:space="preserve"> год</w:t>
      </w:r>
    </w:p>
    <w:p w:rsidR="00745AF2" w:rsidRPr="005260A3" w:rsidRDefault="00745AF2" w:rsidP="00745AF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45AF2" w:rsidRPr="005260A3" w:rsidRDefault="00745AF2" w:rsidP="00745AF2">
      <w:pPr>
        <w:pStyle w:val="af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0A3">
        <w:rPr>
          <w:b/>
          <w:sz w:val="28"/>
          <w:szCs w:val="28"/>
        </w:rPr>
        <w:t>В муниципальном управлении:</w:t>
      </w:r>
    </w:p>
    <w:p w:rsidR="00745AF2" w:rsidRPr="005260A3" w:rsidRDefault="00745AF2" w:rsidP="00745AF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>- обеспечение стабильности, устойчивости и сбалансированности бюджета города, повышение эффективности бюджетных расходов;</w:t>
      </w:r>
    </w:p>
    <w:p w:rsidR="00745AF2" w:rsidRPr="00DF2BFC" w:rsidRDefault="00745AF2" w:rsidP="00DF2BFC">
      <w:pPr>
        <w:suppressAutoHyphens/>
        <w:ind w:firstLine="851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5260A3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 делового климата</w:t>
      </w:r>
      <w:r w:rsidRPr="005260A3">
        <w:rPr>
          <w:sz w:val="28"/>
          <w:szCs w:val="28"/>
        </w:rPr>
        <w:t xml:space="preserve"> для малого и среднего бизнеса, местных товаропроизводителей и привлечения инвестиций</w:t>
      </w:r>
      <w:r w:rsidR="00DF2BFC">
        <w:rPr>
          <w:sz w:val="28"/>
          <w:szCs w:val="28"/>
        </w:rPr>
        <w:t xml:space="preserve">. </w:t>
      </w:r>
      <w:r w:rsidR="00DF2BFC" w:rsidRPr="00ED4256">
        <w:rPr>
          <w:rFonts w:eastAsia="Arial Unicode MS"/>
          <w:kern w:val="1"/>
          <w:sz w:val="28"/>
          <w:szCs w:val="28"/>
          <w:lang w:eastAsia="hi-IN" w:bidi="hi-IN"/>
        </w:rPr>
        <w:t>Улучшение делового климата для малого и среднего бизнеса – один из важнейших ориентиров, на которые нас нацеливает Президент</w:t>
      </w:r>
      <w:r w:rsidR="00DF2BFC">
        <w:rPr>
          <w:rFonts w:eastAsia="Arial Unicode MS"/>
          <w:kern w:val="1"/>
          <w:sz w:val="28"/>
          <w:szCs w:val="28"/>
          <w:lang w:eastAsia="hi-IN" w:bidi="hi-IN"/>
        </w:rPr>
        <w:t xml:space="preserve"> страны</w:t>
      </w:r>
      <w:r w:rsidR="00DF2BFC" w:rsidRPr="00ED4256">
        <w:rPr>
          <w:rFonts w:eastAsia="Arial Unicode MS"/>
          <w:kern w:val="1"/>
          <w:sz w:val="28"/>
          <w:szCs w:val="28"/>
          <w:lang w:eastAsia="hi-IN" w:bidi="hi-IN"/>
        </w:rPr>
        <w:t>.</w:t>
      </w:r>
      <w:r w:rsidR="00DF2BFC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DF2BFC" w:rsidRPr="00ED4256">
        <w:rPr>
          <w:rFonts w:eastAsia="Arial Unicode MS"/>
          <w:kern w:val="1"/>
          <w:sz w:val="28"/>
          <w:szCs w:val="28"/>
          <w:lang w:eastAsia="hi-IN" w:bidi="hi-IN"/>
        </w:rPr>
        <w:t xml:space="preserve">Цель у нас одна – кардинально улучшить деловой, предпринимательский, инвестиционный климат в </w:t>
      </w:r>
      <w:r w:rsidR="00DF2BFC">
        <w:rPr>
          <w:rFonts w:eastAsia="Arial Unicode MS"/>
          <w:kern w:val="1"/>
          <w:sz w:val="28"/>
          <w:szCs w:val="28"/>
          <w:lang w:eastAsia="hi-IN" w:bidi="hi-IN"/>
        </w:rPr>
        <w:t>город</w:t>
      </w:r>
      <w:r w:rsidR="00DF2BFC" w:rsidRPr="00ED4256">
        <w:rPr>
          <w:rFonts w:eastAsia="Arial Unicode MS"/>
          <w:kern w:val="1"/>
          <w:sz w:val="28"/>
          <w:szCs w:val="28"/>
          <w:lang w:eastAsia="hi-IN" w:bidi="hi-IN"/>
        </w:rPr>
        <w:t>е. Создать условия для самореализации людей, обладающих предпринимат</w:t>
      </w:r>
      <w:r w:rsidR="00DF2BFC">
        <w:rPr>
          <w:rFonts w:eastAsia="Arial Unicode MS"/>
          <w:kern w:val="1"/>
          <w:sz w:val="28"/>
          <w:szCs w:val="28"/>
          <w:lang w:eastAsia="hi-IN" w:bidi="hi-IN"/>
        </w:rPr>
        <w:t>ельской инициативой, идеями, умеющих и желающих</w:t>
      </w:r>
      <w:r w:rsidR="00DF2BFC" w:rsidRPr="00ED4256">
        <w:rPr>
          <w:rFonts w:eastAsia="Arial Unicode MS"/>
          <w:kern w:val="1"/>
          <w:sz w:val="28"/>
          <w:szCs w:val="28"/>
          <w:lang w:eastAsia="hi-IN" w:bidi="hi-IN"/>
        </w:rPr>
        <w:t xml:space="preserve"> брать ответственность на себя</w:t>
      </w:r>
      <w:r w:rsidR="00DF2BFC">
        <w:rPr>
          <w:rFonts w:eastAsia="Arial Unicode MS"/>
          <w:kern w:val="1"/>
          <w:sz w:val="28"/>
          <w:szCs w:val="28"/>
          <w:lang w:eastAsia="hi-IN" w:bidi="hi-IN"/>
        </w:rPr>
        <w:t xml:space="preserve"> за трудовые коллективы, за своих родных и близких людей</w:t>
      </w:r>
      <w:r w:rsidRPr="005260A3">
        <w:rPr>
          <w:sz w:val="28"/>
          <w:szCs w:val="28"/>
        </w:rPr>
        <w:t>;</w:t>
      </w:r>
    </w:p>
    <w:p w:rsidR="00745AF2" w:rsidRPr="005260A3" w:rsidRDefault="00745AF2" w:rsidP="00745AF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>- повышение эффективности использования муниципального имущества с обеспечением оптимального уровня расходов на его содержание;</w:t>
      </w:r>
    </w:p>
    <w:p w:rsidR="00745AF2" w:rsidRPr="005260A3" w:rsidRDefault="00745AF2" w:rsidP="00745AF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lastRenderedPageBreak/>
        <w:t xml:space="preserve">- противодействие коррупции и недопущение коррупционных проявлений в администрации города и в муниципальных организациях, </w:t>
      </w:r>
      <w:proofErr w:type="gramStart"/>
      <w:r w:rsidRPr="005260A3">
        <w:rPr>
          <w:sz w:val="28"/>
          <w:szCs w:val="28"/>
        </w:rPr>
        <w:t>контроль за</w:t>
      </w:r>
      <w:proofErr w:type="gramEnd"/>
      <w:r w:rsidRPr="005260A3">
        <w:rPr>
          <w:sz w:val="28"/>
          <w:szCs w:val="28"/>
        </w:rPr>
        <w:t xml:space="preserve"> прохождением муниципальной службы;</w:t>
      </w:r>
    </w:p>
    <w:p w:rsidR="00745AF2" w:rsidRPr="005260A3" w:rsidRDefault="00745AF2" w:rsidP="00745AF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>- повышение качества и доступности муниципальных услуг, оказываемых администрацией города и подведомственными ей организациями.</w:t>
      </w:r>
    </w:p>
    <w:p w:rsidR="00DF2BFC" w:rsidRDefault="00DF2BFC" w:rsidP="00745AF2">
      <w:pPr>
        <w:ind w:firstLine="709"/>
        <w:jc w:val="both"/>
        <w:rPr>
          <w:b/>
          <w:sz w:val="28"/>
          <w:szCs w:val="28"/>
        </w:rPr>
      </w:pPr>
    </w:p>
    <w:p w:rsidR="00745AF2" w:rsidRPr="005260A3" w:rsidRDefault="00745AF2" w:rsidP="00745AF2">
      <w:pPr>
        <w:ind w:firstLine="709"/>
        <w:jc w:val="both"/>
        <w:rPr>
          <w:b/>
          <w:sz w:val="28"/>
          <w:szCs w:val="28"/>
        </w:rPr>
      </w:pPr>
      <w:r w:rsidRPr="005260A3">
        <w:rPr>
          <w:b/>
          <w:sz w:val="28"/>
          <w:szCs w:val="28"/>
        </w:rPr>
        <w:t>В строительстве и архитектуре:</w:t>
      </w:r>
    </w:p>
    <w:p w:rsidR="00745AF2" w:rsidRDefault="00745AF2" w:rsidP="00745AF2">
      <w:pPr>
        <w:ind w:firstLine="709"/>
        <w:jc w:val="both"/>
        <w:rPr>
          <w:rFonts w:eastAsia="Calibri"/>
          <w:sz w:val="28"/>
          <w:szCs w:val="28"/>
        </w:rPr>
      </w:pPr>
      <w:r w:rsidRPr="005260A3">
        <w:rPr>
          <w:sz w:val="28"/>
          <w:szCs w:val="28"/>
        </w:rPr>
        <w:t>- реализация на территории города мероприятий</w:t>
      </w:r>
      <w:r>
        <w:rPr>
          <w:sz w:val="28"/>
          <w:szCs w:val="28"/>
        </w:rPr>
        <w:t xml:space="preserve"> национального проекта «Жилье и городская среда». </w:t>
      </w:r>
      <w:r w:rsidRPr="002666A1">
        <w:rPr>
          <w:rFonts w:eastAsia="Calibri"/>
          <w:sz w:val="28"/>
          <w:szCs w:val="28"/>
        </w:rPr>
        <w:t>Национальный проект «Жилье и городская среда»</w:t>
      </w:r>
      <w:r>
        <w:rPr>
          <w:rFonts w:eastAsia="Calibri"/>
          <w:sz w:val="28"/>
          <w:szCs w:val="28"/>
        </w:rPr>
        <w:t xml:space="preserve"> – один</w:t>
      </w:r>
      <w:r w:rsidRPr="00ED4256">
        <w:rPr>
          <w:rFonts w:eastAsia="Calibri"/>
          <w:sz w:val="28"/>
          <w:szCs w:val="28"/>
        </w:rPr>
        <w:t xml:space="preserve"> из самых финансово емких национальных проектов</w:t>
      </w:r>
      <w:r>
        <w:rPr>
          <w:rFonts w:eastAsia="Calibri"/>
          <w:sz w:val="28"/>
          <w:szCs w:val="28"/>
        </w:rPr>
        <w:t xml:space="preserve">. В рамках национального проекта в городе реализуются 2 </w:t>
      </w:r>
      <w:r w:rsidR="00BE5AC0">
        <w:rPr>
          <w:rFonts w:eastAsia="Calibri"/>
          <w:sz w:val="28"/>
          <w:szCs w:val="28"/>
        </w:rPr>
        <w:t>му</w:t>
      </w:r>
      <w:r>
        <w:rPr>
          <w:rFonts w:eastAsia="Calibri"/>
          <w:sz w:val="28"/>
          <w:szCs w:val="28"/>
        </w:rPr>
        <w:t>ниципальных проекта «</w:t>
      </w:r>
      <w:r w:rsidR="00BE5AC0">
        <w:rPr>
          <w:color w:val="000000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eastAsia="Calibri"/>
          <w:sz w:val="28"/>
          <w:szCs w:val="28"/>
        </w:rPr>
        <w:t>» и «Формирование комфортной городской среды». Проект</w:t>
      </w:r>
      <w:r w:rsidR="00BE5AC0">
        <w:rPr>
          <w:rFonts w:eastAsia="Calibri"/>
          <w:sz w:val="28"/>
          <w:szCs w:val="28"/>
        </w:rPr>
        <w:t xml:space="preserve"> </w:t>
      </w:r>
      <w:r w:rsidR="00BE5AC0">
        <w:rPr>
          <w:color w:val="000000"/>
          <w:sz w:val="28"/>
          <w:szCs w:val="28"/>
        </w:rPr>
        <w:t xml:space="preserve">«Обеспечение устойчивого сокращения непригодного для проживания жилищного фонда» предполагает переселение граждан путем выкупа аварийных жилых площадей на ул. М. Горького, бюджет проекта – </w:t>
      </w:r>
      <w:r w:rsidR="00BE5AC0" w:rsidRPr="00BE5AC0">
        <w:rPr>
          <w:color w:val="000000"/>
          <w:sz w:val="28"/>
          <w:szCs w:val="28"/>
        </w:rPr>
        <w:t>6,87</w:t>
      </w:r>
      <w:r w:rsidR="00BE5AC0">
        <w:rPr>
          <w:color w:val="000000"/>
          <w:sz w:val="28"/>
          <w:szCs w:val="28"/>
        </w:rPr>
        <w:t xml:space="preserve"> млн. рублей</w:t>
      </w:r>
      <w:r>
        <w:rPr>
          <w:rFonts w:eastAsia="Calibri"/>
          <w:sz w:val="28"/>
          <w:szCs w:val="28"/>
        </w:rPr>
        <w:t xml:space="preserve">. Проект </w:t>
      </w:r>
      <w:r w:rsidRPr="00C0045D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направлен на реализацию мероприятий </w:t>
      </w:r>
      <w:r w:rsidRPr="00C0045D">
        <w:rPr>
          <w:sz w:val="28"/>
          <w:szCs w:val="28"/>
        </w:rPr>
        <w:t xml:space="preserve"> по благоустройству </w:t>
      </w:r>
      <w:r>
        <w:rPr>
          <w:sz w:val="28"/>
          <w:szCs w:val="28"/>
        </w:rPr>
        <w:t>общественной территории – парка культуры и отдыха имени А.С. Пушкина, бюджет проекта – 3</w:t>
      </w:r>
      <w:r w:rsidR="00BE5AC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E5AC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млн. рублей</w:t>
      </w:r>
      <w:r w:rsidR="005A38F3">
        <w:rPr>
          <w:rFonts w:eastAsia="Calibri"/>
          <w:sz w:val="28"/>
          <w:szCs w:val="28"/>
        </w:rPr>
        <w:t>;</w:t>
      </w:r>
    </w:p>
    <w:p w:rsidR="002F50BE" w:rsidRPr="0069312F" w:rsidRDefault="002F50BE" w:rsidP="002F50B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б</w:t>
      </w:r>
      <w:r>
        <w:rPr>
          <w:sz w:val="28"/>
          <w:szCs w:val="28"/>
        </w:rPr>
        <w:t xml:space="preserve">лагоустройство пешеходной зоны улицы Ленина в рамках гранта по результатам победы во </w:t>
      </w:r>
      <w:r w:rsidRPr="0069312F">
        <w:rPr>
          <w:color w:val="000000"/>
          <w:spacing w:val="4"/>
          <w:sz w:val="28"/>
          <w:szCs w:val="28"/>
        </w:rPr>
        <w:t>Всероссийско</w:t>
      </w:r>
      <w:r>
        <w:rPr>
          <w:color w:val="000000"/>
          <w:spacing w:val="4"/>
          <w:sz w:val="28"/>
          <w:szCs w:val="28"/>
        </w:rPr>
        <w:t>м</w:t>
      </w:r>
      <w:r w:rsidRPr="0069312F">
        <w:rPr>
          <w:color w:val="000000"/>
          <w:spacing w:val="4"/>
          <w:sz w:val="28"/>
          <w:szCs w:val="28"/>
        </w:rPr>
        <w:t xml:space="preserve"> конкурс</w:t>
      </w:r>
      <w:r>
        <w:rPr>
          <w:color w:val="000000"/>
          <w:spacing w:val="4"/>
          <w:sz w:val="28"/>
          <w:szCs w:val="28"/>
        </w:rPr>
        <w:t>е</w:t>
      </w:r>
      <w:r w:rsidRPr="0069312F">
        <w:rPr>
          <w:color w:val="000000"/>
          <w:spacing w:val="4"/>
          <w:sz w:val="28"/>
          <w:szCs w:val="28"/>
        </w:rPr>
        <w:t xml:space="preserve"> лучших проектов создания комфортной городской среды в малых городах и исторических поселениях </w:t>
      </w:r>
      <w:r>
        <w:rPr>
          <w:color w:val="000000"/>
          <w:spacing w:val="4"/>
          <w:sz w:val="28"/>
          <w:szCs w:val="28"/>
        </w:rPr>
        <w:t xml:space="preserve"> бюджет проекта (при </w:t>
      </w:r>
      <w:proofErr w:type="spellStart"/>
      <w:r>
        <w:rPr>
          <w:color w:val="000000"/>
          <w:spacing w:val="4"/>
          <w:sz w:val="28"/>
          <w:szCs w:val="28"/>
        </w:rPr>
        <w:t>софинансировании</w:t>
      </w:r>
      <w:proofErr w:type="spellEnd"/>
      <w:r>
        <w:rPr>
          <w:color w:val="000000"/>
          <w:spacing w:val="4"/>
          <w:sz w:val="28"/>
          <w:szCs w:val="28"/>
        </w:rPr>
        <w:t xml:space="preserve"> из областного и местного бюджета и внебюджетных источников) 136,6 </w:t>
      </w:r>
      <w:r w:rsidRPr="00656E52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CC2EFA" w:rsidRPr="005260A3" w:rsidRDefault="00CC2EFA" w:rsidP="00CC2EFA">
      <w:pPr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 xml:space="preserve">- обеспечение ввода в эксплуатацию не менее </w:t>
      </w:r>
      <w:r>
        <w:rPr>
          <w:sz w:val="28"/>
          <w:szCs w:val="28"/>
        </w:rPr>
        <w:t>35,0</w:t>
      </w:r>
      <w:r w:rsidRPr="005260A3">
        <w:rPr>
          <w:sz w:val="28"/>
          <w:szCs w:val="28"/>
        </w:rPr>
        <w:t xml:space="preserve"> тыс. м</w:t>
      </w:r>
      <w:proofErr w:type="gramStart"/>
      <w:r w:rsidRPr="00745AF2">
        <w:rPr>
          <w:sz w:val="28"/>
          <w:szCs w:val="28"/>
          <w:vertAlign w:val="superscript"/>
        </w:rPr>
        <w:t>2</w:t>
      </w:r>
      <w:proofErr w:type="gramEnd"/>
      <w:r w:rsidRPr="005260A3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5260A3">
        <w:rPr>
          <w:sz w:val="28"/>
          <w:szCs w:val="28"/>
        </w:rPr>
        <w:t>илищного строительства;</w:t>
      </w:r>
    </w:p>
    <w:p w:rsidR="005A38F3" w:rsidRDefault="005A38F3" w:rsidP="009E3739">
      <w:pPr>
        <w:ind w:left="45" w:firstLine="664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>
        <w:rPr>
          <w:sz w:val="28"/>
          <w:szCs w:val="28"/>
        </w:rPr>
        <w:t xml:space="preserve">апитальный ремонт и ремонт автомобильных дорог общего пользования </w:t>
      </w:r>
      <w:r w:rsidR="009E3739">
        <w:rPr>
          <w:sz w:val="28"/>
          <w:szCs w:val="28"/>
        </w:rPr>
        <w:t xml:space="preserve">(ул. Гая, О. </w:t>
      </w:r>
      <w:proofErr w:type="spellStart"/>
      <w:r w:rsidR="009E3739">
        <w:rPr>
          <w:sz w:val="28"/>
          <w:szCs w:val="28"/>
        </w:rPr>
        <w:t>Яроша</w:t>
      </w:r>
      <w:proofErr w:type="spellEnd"/>
      <w:r w:rsidR="009E3739">
        <w:rPr>
          <w:sz w:val="28"/>
          <w:szCs w:val="28"/>
        </w:rPr>
        <w:t>, Серго, Третий проезд) общей площадью 30,0 тыс. м</w:t>
      </w:r>
      <w:proofErr w:type="gramStart"/>
      <w:r w:rsidR="009E3739">
        <w:rPr>
          <w:sz w:val="28"/>
          <w:szCs w:val="28"/>
          <w:vertAlign w:val="superscript"/>
        </w:rPr>
        <w:t>2</w:t>
      </w:r>
      <w:proofErr w:type="gramEnd"/>
      <w:r w:rsidR="009E3739">
        <w:rPr>
          <w:sz w:val="28"/>
          <w:szCs w:val="28"/>
        </w:rPr>
        <w:t>. Бюджет проекта -</w:t>
      </w:r>
      <w:r>
        <w:rPr>
          <w:sz w:val="28"/>
          <w:szCs w:val="28"/>
        </w:rPr>
        <w:t xml:space="preserve"> </w:t>
      </w:r>
      <w:r w:rsidRPr="005A38F3">
        <w:rPr>
          <w:sz w:val="28"/>
          <w:szCs w:val="28"/>
        </w:rPr>
        <w:t>33,6</w:t>
      </w:r>
      <w:r>
        <w:rPr>
          <w:sz w:val="28"/>
          <w:szCs w:val="28"/>
        </w:rPr>
        <w:t xml:space="preserve"> млн. рублей;</w:t>
      </w:r>
    </w:p>
    <w:p w:rsidR="005A38F3" w:rsidRDefault="005A38F3" w:rsidP="009E3739">
      <w:pPr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0536A">
        <w:rPr>
          <w:sz w:val="28"/>
          <w:szCs w:val="28"/>
        </w:rPr>
        <w:t>апитальный ремонт объектов коммунальной инфраструктуры</w:t>
      </w:r>
      <w:r w:rsidR="00DF74D3">
        <w:rPr>
          <w:sz w:val="28"/>
          <w:szCs w:val="28"/>
        </w:rPr>
        <w:t xml:space="preserve"> </w:t>
      </w:r>
      <w:r w:rsidR="00DF74D3" w:rsidRPr="00DF74D3">
        <w:rPr>
          <w:sz w:val="28"/>
          <w:szCs w:val="28"/>
        </w:rPr>
        <w:t>(напорного канализационного коллектора, водопровода в 3 микрорайоне, тепловы</w:t>
      </w:r>
      <w:r w:rsidR="00DF74D3">
        <w:rPr>
          <w:sz w:val="28"/>
          <w:szCs w:val="28"/>
        </w:rPr>
        <w:t>х</w:t>
      </w:r>
      <w:r w:rsidR="00DF74D3" w:rsidRPr="00DF74D3">
        <w:rPr>
          <w:sz w:val="28"/>
          <w:szCs w:val="28"/>
        </w:rPr>
        <w:t xml:space="preserve"> сет</w:t>
      </w:r>
      <w:r w:rsidR="00DF74D3">
        <w:rPr>
          <w:sz w:val="28"/>
          <w:szCs w:val="28"/>
        </w:rPr>
        <w:t>ей</w:t>
      </w:r>
      <w:r w:rsidR="00DF74D3" w:rsidRPr="00DF74D3">
        <w:rPr>
          <w:sz w:val="28"/>
          <w:szCs w:val="28"/>
        </w:rPr>
        <w:t xml:space="preserve"> от котельных № 9, 12, 16)</w:t>
      </w:r>
      <w:r w:rsidR="00DF74D3">
        <w:rPr>
          <w:sz w:val="28"/>
          <w:szCs w:val="28"/>
        </w:rPr>
        <w:t>. Объем финансирования работ</w:t>
      </w:r>
      <w:r w:rsidRPr="0090536A">
        <w:rPr>
          <w:sz w:val="28"/>
          <w:szCs w:val="28"/>
        </w:rPr>
        <w:t xml:space="preserve"> </w:t>
      </w:r>
      <w:r w:rsidRPr="005A38F3">
        <w:rPr>
          <w:sz w:val="28"/>
          <w:szCs w:val="28"/>
        </w:rPr>
        <w:t>– 24,8</w:t>
      </w:r>
      <w:r w:rsidRPr="0090536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90536A">
        <w:rPr>
          <w:sz w:val="28"/>
          <w:szCs w:val="28"/>
        </w:rPr>
        <w:t>. рублей</w:t>
      </w:r>
      <w:r>
        <w:rPr>
          <w:sz w:val="28"/>
          <w:szCs w:val="28"/>
        </w:rPr>
        <w:t>;</w:t>
      </w:r>
    </w:p>
    <w:p w:rsidR="009E3739" w:rsidRDefault="005A38F3" w:rsidP="009E3739">
      <w:pPr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739">
        <w:rPr>
          <w:sz w:val="28"/>
          <w:szCs w:val="28"/>
        </w:rPr>
        <w:t>в рамках</w:t>
      </w:r>
      <w:r w:rsidRPr="0090536A">
        <w:rPr>
          <w:sz w:val="28"/>
          <w:szCs w:val="28"/>
        </w:rPr>
        <w:t xml:space="preserve"> </w:t>
      </w:r>
      <w:r w:rsidR="009E3739" w:rsidRPr="0090536A">
        <w:rPr>
          <w:sz w:val="28"/>
          <w:szCs w:val="28"/>
        </w:rPr>
        <w:t>заключённ</w:t>
      </w:r>
      <w:r w:rsidR="009E3739">
        <w:rPr>
          <w:sz w:val="28"/>
          <w:szCs w:val="28"/>
        </w:rPr>
        <w:t>ого</w:t>
      </w:r>
      <w:r w:rsidRPr="0090536A">
        <w:rPr>
          <w:sz w:val="28"/>
          <w:szCs w:val="28"/>
        </w:rPr>
        <w:t xml:space="preserve"> соглашения </w:t>
      </w:r>
      <w:r w:rsidR="009E3739">
        <w:rPr>
          <w:sz w:val="28"/>
          <w:szCs w:val="28"/>
        </w:rPr>
        <w:t xml:space="preserve">средства </w:t>
      </w:r>
      <w:r w:rsidRPr="0090536A">
        <w:rPr>
          <w:sz w:val="28"/>
          <w:szCs w:val="28"/>
        </w:rPr>
        <w:t xml:space="preserve"> субсидии</w:t>
      </w:r>
      <w:r w:rsidR="009E3739" w:rsidRPr="009E3739">
        <w:rPr>
          <w:sz w:val="28"/>
          <w:szCs w:val="28"/>
        </w:rPr>
        <w:t xml:space="preserve"> </w:t>
      </w:r>
      <w:r w:rsidR="009E3739" w:rsidRPr="0090536A">
        <w:rPr>
          <w:sz w:val="28"/>
          <w:szCs w:val="28"/>
        </w:rPr>
        <w:t xml:space="preserve">в размере </w:t>
      </w:r>
      <w:r w:rsidR="009E3739" w:rsidRPr="005A38F3">
        <w:rPr>
          <w:sz w:val="28"/>
          <w:szCs w:val="28"/>
        </w:rPr>
        <w:t>50,5</w:t>
      </w:r>
      <w:r w:rsidR="009E3739">
        <w:rPr>
          <w:sz w:val="28"/>
          <w:szCs w:val="28"/>
        </w:rPr>
        <w:t xml:space="preserve"> млн.</w:t>
      </w:r>
      <w:r w:rsidR="009E3739" w:rsidRPr="0090536A">
        <w:rPr>
          <w:sz w:val="28"/>
          <w:szCs w:val="28"/>
        </w:rPr>
        <w:t xml:space="preserve"> рублей</w:t>
      </w:r>
      <w:r w:rsidR="009E3739">
        <w:rPr>
          <w:sz w:val="28"/>
          <w:szCs w:val="28"/>
        </w:rPr>
        <w:t xml:space="preserve"> позволят осуществить </w:t>
      </w:r>
      <w:r w:rsidRPr="0090536A">
        <w:rPr>
          <w:sz w:val="28"/>
          <w:szCs w:val="28"/>
        </w:rPr>
        <w:t>ремонт автомобильных дорог</w:t>
      </w:r>
      <w:r w:rsidR="009E3739">
        <w:rPr>
          <w:sz w:val="28"/>
          <w:szCs w:val="28"/>
        </w:rPr>
        <w:t xml:space="preserve"> общей площадью 41,7 тыс. м</w:t>
      </w:r>
      <w:proofErr w:type="gramStart"/>
      <w:r w:rsidR="009E3739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  <w:r w:rsidR="009E3739">
        <w:rPr>
          <w:sz w:val="28"/>
          <w:szCs w:val="28"/>
        </w:rPr>
        <w:t xml:space="preserve"> </w:t>
      </w:r>
      <w:r w:rsidR="00566938">
        <w:rPr>
          <w:sz w:val="28"/>
          <w:szCs w:val="28"/>
        </w:rPr>
        <w:t>В рамках сложившейся экономии планируется строительство дороги к новому детскому саду в микрорайоне «Никольский».</w:t>
      </w:r>
    </w:p>
    <w:p w:rsidR="009E3739" w:rsidRPr="009E3739" w:rsidRDefault="009E3739" w:rsidP="009E3739">
      <w:pPr>
        <w:rPr>
          <w:i/>
          <w:sz w:val="26"/>
          <w:szCs w:val="26"/>
        </w:rPr>
      </w:pPr>
      <w:proofErr w:type="gramStart"/>
      <w:r w:rsidRPr="009E3739">
        <w:rPr>
          <w:i/>
          <w:sz w:val="26"/>
          <w:szCs w:val="26"/>
        </w:rPr>
        <w:t xml:space="preserve">(справочно: </w:t>
      </w:r>
      <w:proofErr w:type="gramEnd"/>
    </w:p>
    <w:p w:rsidR="009E3739" w:rsidRPr="009E3739" w:rsidRDefault="009E3739" w:rsidP="009E3739">
      <w:pPr>
        <w:ind w:left="1560"/>
        <w:rPr>
          <w:i/>
          <w:sz w:val="26"/>
          <w:szCs w:val="26"/>
        </w:rPr>
      </w:pPr>
      <w:r w:rsidRPr="009E3739">
        <w:rPr>
          <w:i/>
          <w:sz w:val="26"/>
          <w:szCs w:val="26"/>
        </w:rPr>
        <w:t>- улица Кольцевая (от ул. Уральский тракт до ул. Объездная, 9);</w:t>
      </w:r>
    </w:p>
    <w:p w:rsidR="009E3739" w:rsidRPr="009E3739" w:rsidRDefault="009E3739" w:rsidP="009E3739">
      <w:pPr>
        <w:ind w:left="1560"/>
        <w:rPr>
          <w:i/>
          <w:sz w:val="26"/>
          <w:szCs w:val="26"/>
        </w:rPr>
      </w:pPr>
      <w:r w:rsidRPr="009E3739">
        <w:rPr>
          <w:i/>
          <w:sz w:val="26"/>
          <w:szCs w:val="26"/>
        </w:rPr>
        <w:t xml:space="preserve">- улица </w:t>
      </w:r>
      <w:proofErr w:type="spellStart"/>
      <w:r w:rsidRPr="009E3739">
        <w:rPr>
          <w:i/>
          <w:sz w:val="26"/>
          <w:szCs w:val="26"/>
        </w:rPr>
        <w:t>О.Яроша</w:t>
      </w:r>
      <w:proofErr w:type="spellEnd"/>
      <w:r w:rsidRPr="009E3739">
        <w:rPr>
          <w:i/>
          <w:sz w:val="26"/>
          <w:szCs w:val="26"/>
        </w:rPr>
        <w:t xml:space="preserve"> (от ул. Октябрьская до ул. Пушкина);</w:t>
      </w:r>
    </w:p>
    <w:p w:rsidR="009E3739" w:rsidRDefault="009E3739" w:rsidP="009E3739">
      <w:pPr>
        <w:ind w:left="1560"/>
        <w:rPr>
          <w:i/>
          <w:sz w:val="26"/>
          <w:szCs w:val="26"/>
        </w:rPr>
      </w:pPr>
      <w:r w:rsidRPr="009E3739">
        <w:rPr>
          <w:i/>
          <w:sz w:val="26"/>
          <w:szCs w:val="26"/>
        </w:rPr>
        <w:t xml:space="preserve">- проспект Новый (от ул. </w:t>
      </w:r>
      <w:proofErr w:type="gramStart"/>
      <w:r w:rsidRPr="009E3739">
        <w:rPr>
          <w:i/>
          <w:sz w:val="26"/>
          <w:szCs w:val="26"/>
        </w:rPr>
        <w:t>Дорожная</w:t>
      </w:r>
      <w:proofErr w:type="gramEnd"/>
      <w:r w:rsidRPr="009E3739">
        <w:rPr>
          <w:i/>
          <w:sz w:val="26"/>
          <w:szCs w:val="26"/>
        </w:rPr>
        <w:t xml:space="preserve"> до ул. Спортивная).</w:t>
      </w:r>
    </w:p>
    <w:p w:rsidR="00592823" w:rsidRDefault="00CC2EFA" w:rsidP="00CC2EFA">
      <w:pPr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>- повыш</w:t>
      </w:r>
      <w:r>
        <w:rPr>
          <w:sz w:val="28"/>
          <w:szCs w:val="28"/>
        </w:rPr>
        <w:t>ение</w:t>
      </w:r>
      <w:r w:rsidRPr="005260A3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5260A3">
        <w:rPr>
          <w:sz w:val="28"/>
          <w:szCs w:val="28"/>
        </w:rPr>
        <w:t xml:space="preserve"> предоставления муниципальных услуг населению города, в том числе </w:t>
      </w:r>
      <w:r>
        <w:rPr>
          <w:sz w:val="28"/>
          <w:szCs w:val="28"/>
        </w:rPr>
        <w:t xml:space="preserve">путем </w:t>
      </w:r>
      <w:r w:rsidRPr="005260A3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5260A3">
        <w:rPr>
          <w:sz w:val="28"/>
          <w:szCs w:val="28"/>
        </w:rPr>
        <w:t xml:space="preserve"> доли предоставления муниципальных услуг в электронном виде посредством ЕПГУ</w:t>
      </w:r>
      <w:r w:rsidR="00592823">
        <w:rPr>
          <w:sz w:val="28"/>
          <w:szCs w:val="28"/>
        </w:rPr>
        <w:t>;</w:t>
      </w:r>
    </w:p>
    <w:p w:rsidR="000D2410" w:rsidRPr="000D2410" w:rsidRDefault="00592823" w:rsidP="000D2410">
      <w:pPr>
        <w:pStyle w:val="a9"/>
        <w:ind w:firstLine="709"/>
        <w:jc w:val="both"/>
        <w:rPr>
          <w:rStyle w:val="extended-textshort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2410" w:rsidRPr="000D2410">
        <w:rPr>
          <w:rFonts w:ascii="Times New Roman" w:hAnsi="Times New Roman"/>
          <w:sz w:val="28"/>
          <w:szCs w:val="28"/>
        </w:rPr>
        <w:t xml:space="preserve">в рамках объявленного </w:t>
      </w:r>
      <w:r w:rsidR="000D2410" w:rsidRPr="000D2410">
        <w:rPr>
          <w:rStyle w:val="extended-textshort"/>
          <w:rFonts w:ascii="Times New Roman" w:hAnsi="Times New Roman"/>
          <w:sz w:val="28"/>
          <w:szCs w:val="28"/>
        </w:rPr>
        <w:t xml:space="preserve">указом Президента </w:t>
      </w:r>
      <w:r w:rsidR="000D2410" w:rsidRPr="000D2410">
        <w:rPr>
          <w:rStyle w:val="extended-textshort"/>
          <w:rFonts w:ascii="Times New Roman" w:hAnsi="Times New Roman"/>
          <w:bCs/>
          <w:sz w:val="28"/>
          <w:szCs w:val="28"/>
        </w:rPr>
        <w:t>РФ</w:t>
      </w:r>
      <w:r w:rsidR="000D2410" w:rsidRPr="000D2410">
        <w:rPr>
          <w:rStyle w:val="extended-textshort"/>
          <w:rFonts w:ascii="Times New Roman" w:hAnsi="Times New Roman"/>
          <w:sz w:val="28"/>
          <w:szCs w:val="28"/>
        </w:rPr>
        <w:t xml:space="preserve"> 2020 года </w:t>
      </w:r>
      <w:r w:rsidR="000D2410" w:rsidRPr="000D2410">
        <w:rPr>
          <w:rStyle w:val="extended-textshort"/>
          <w:rFonts w:ascii="Times New Roman" w:hAnsi="Times New Roman"/>
          <w:bCs/>
          <w:sz w:val="28"/>
          <w:szCs w:val="28"/>
        </w:rPr>
        <w:t>Годом</w:t>
      </w:r>
      <w:r w:rsidR="000D2410" w:rsidRPr="000D241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D2410" w:rsidRPr="000D2410">
        <w:rPr>
          <w:rStyle w:val="extended-textshort"/>
          <w:rFonts w:ascii="Times New Roman" w:hAnsi="Times New Roman"/>
          <w:bCs/>
          <w:sz w:val="28"/>
          <w:szCs w:val="28"/>
        </w:rPr>
        <w:t>памяти</w:t>
      </w:r>
      <w:r w:rsidR="000D2410" w:rsidRPr="000D241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D2410" w:rsidRPr="000D2410">
        <w:rPr>
          <w:rStyle w:val="extended-textshort"/>
          <w:rFonts w:ascii="Times New Roman" w:hAnsi="Times New Roman"/>
          <w:bCs/>
          <w:sz w:val="28"/>
          <w:szCs w:val="28"/>
        </w:rPr>
        <w:t>и</w:t>
      </w:r>
      <w:r w:rsidR="000D2410" w:rsidRPr="000D241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D2410" w:rsidRPr="000D2410">
        <w:rPr>
          <w:rStyle w:val="extended-textshort"/>
          <w:rFonts w:ascii="Times New Roman" w:hAnsi="Times New Roman"/>
          <w:bCs/>
          <w:sz w:val="28"/>
          <w:szCs w:val="28"/>
        </w:rPr>
        <w:t>славы</w:t>
      </w:r>
      <w:r w:rsidR="000D2410" w:rsidRPr="000D2410">
        <w:rPr>
          <w:rStyle w:val="extended-textshort"/>
          <w:rFonts w:ascii="Times New Roman" w:hAnsi="Times New Roman"/>
          <w:sz w:val="28"/>
          <w:szCs w:val="28"/>
        </w:rPr>
        <w:t xml:space="preserve"> в честь 75-летия Победы в Великой </w:t>
      </w:r>
      <w:r w:rsidR="000D2410">
        <w:rPr>
          <w:rStyle w:val="extended-textshort"/>
          <w:rFonts w:ascii="Times New Roman" w:hAnsi="Times New Roman"/>
          <w:sz w:val="28"/>
          <w:szCs w:val="28"/>
        </w:rPr>
        <w:t>О</w:t>
      </w:r>
      <w:r w:rsidR="000D2410" w:rsidRPr="000D2410">
        <w:rPr>
          <w:rStyle w:val="extended-textshort"/>
          <w:rFonts w:ascii="Times New Roman" w:hAnsi="Times New Roman"/>
          <w:sz w:val="28"/>
          <w:szCs w:val="28"/>
        </w:rPr>
        <w:t>течественной войне в городе будет осуществлена:</w:t>
      </w:r>
    </w:p>
    <w:p w:rsidR="000D2410" w:rsidRDefault="000D2410" w:rsidP="000D241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extended-textshort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реновация мемориальных знаков и территории братских захоронений воинов, умерших в госпиталях г. Бузулука в годы Великой Отечественной войны, объем финансирования мероприятий – 4,9 млн. рублей.</w:t>
      </w:r>
    </w:p>
    <w:p w:rsidR="000D2410" w:rsidRPr="007F3834" w:rsidRDefault="000D2410" w:rsidP="000D241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3834">
        <w:rPr>
          <w:rFonts w:ascii="Times New Roman" w:hAnsi="Times New Roman"/>
          <w:sz w:val="28"/>
          <w:szCs w:val="28"/>
        </w:rPr>
        <w:t xml:space="preserve"> </w:t>
      </w:r>
      <w:r w:rsidR="00411C12">
        <w:rPr>
          <w:rFonts w:ascii="Times New Roman" w:hAnsi="Times New Roman"/>
          <w:sz w:val="28"/>
          <w:szCs w:val="28"/>
        </w:rPr>
        <w:t>благоустройство территории</w:t>
      </w:r>
      <w:r w:rsidR="00411C12" w:rsidRPr="007F3834">
        <w:rPr>
          <w:rFonts w:ascii="Times New Roman" w:hAnsi="Times New Roman"/>
          <w:sz w:val="28"/>
          <w:szCs w:val="28"/>
        </w:rPr>
        <w:t xml:space="preserve"> </w:t>
      </w:r>
      <w:r w:rsidRPr="007F3834">
        <w:rPr>
          <w:rFonts w:ascii="Times New Roman" w:hAnsi="Times New Roman"/>
          <w:sz w:val="28"/>
          <w:szCs w:val="28"/>
        </w:rPr>
        <w:t>мемориального комплекса, посвященного воинам, погибшим в годы Великой Отечественной войны 1941 - 1945 гг</w:t>
      </w:r>
      <w:r>
        <w:rPr>
          <w:rFonts w:ascii="Times New Roman" w:hAnsi="Times New Roman"/>
          <w:sz w:val="28"/>
          <w:szCs w:val="28"/>
        </w:rPr>
        <w:t>.</w:t>
      </w:r>
      <w:r w:rsidR="00980148" w:rsidRPr="00980148">
        <w:rPr>
          <w:rFonts w:ascii="Times New Roman" w:hAnsi="Times New Roman"/>
          <w:sz w:val="28"/>
          <w:szCs w:val="28"/>
        </w:rPr>
        <w:t xml:space="preserve"> </w:t>
      </w:r>
      <w:r w:rsidR="00980148">
        <w:rPr>
          <w:rFonts w:ascii="Times New Roman" w:hAnsi="Times New Roman"/>
          <w:sz w:val="28"/>
          <w:szCs w:val="28"/>
        </w:rPr>
        <w:t>затраты на проведение работ - 4,8 млн. рублей.</w:t>
      </w:r>
    </w:p>
    <w:p w:rsidR="00CE16D2" w:rsidRPr="005260A3" w:rsidRDefault="00CE16D2" w:rsidP="00CC2EFA">
      <w:pPr>
        <w:ind w:firstLine="709"/>
        <w:jc w:val="both"/>
        <w:rPr>
          <w:sz w:val="28"/>
          <w:szCs w:val="28"/>
        </w:rPr>
      </w:pPr>
    </w:p>
    <w:p w:rsidR="00577429" w:rsidRPr="00577429" w:rsidRDefault="00577429" w:rsidP="00745AF2">
      <w:pPr>
        <w:pStyle w:val="a4"/>
        <w:tabs>
          <w:tab w:val="left" w:pos="993"/>
        </w:tabs>
        <w:ind w:left="0" w:firstLine="1134"/>
        <w:jc w:val="both"/>
        <w:rPr>
          <w:b/>
          <w:sz w:val="28"/>
          <w:szCs w:val="28"/>
        </w:rPr>
      </w:pPr>
      <w:r w:rsidRPr="00577429">
        <w:rPr>
          <w:b/>
          <w:sz w:val="28"/>
          <w:szCs w:val="28"/>
        </w:rPr>
        <w:t>В жилищной политике:</w:t>
      </w:r>
    </w:p>
    <w:p w:rsidR="00577429" w:rsidRDefault="00577429" w:rsidP="0057742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обеспечение жилыми помещениями 7 граждан, состоящих на учете нуждающихся в улучшении жилищных условий по договорам социального найма;</w:t>
      </w:r>
    </w:p>
    <w:p w:rsidR="00577429" w:rsidRDefault="00577429" w:rsidP="0057742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улучшение жилищных условий путем</w:t>
      </w:r>
      <w:r w:rsidR="00271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 </w:t>
      </w:r>
      <w:r w:rsidR="00271FC6">
        <w:rPr>
          <w:color w:val="000000"/>
          <w:sz w:val="28"/>
          <w:szCs w:val="28"/>
        </w:rPr>
        <w:t>социальной выплаты</w:t>
      </w:r>
      <w:r>
        <w:rPr>
          <w:color w:val="000000"/>
          <w:sz w:val="28"/>
          <w:szCs w:val="28"/>
        </w:rPr>
        <w:t xml:space="preserve"> на приобретение жилых помещений </w:t>
      </w:r>
      <w:r w:rsidR="00271FC6">
        <w:rPr>
          <w:color w:val="000000"/>
          <w:sz w:val="28"/>
          <w:szCs w:val="28"/>
        </w:rPr>
        <w:t>2</w:t>
      </w:r>
      <w:r w:rsidR="00103B31">
        <w:rPr>
          <w:color w:val="000000"/>
          <w:sz w:val="28"/>
          <w:szCs w:val="28"/>
        </w:rPr>
        <w:t xml:space="preserve">2 </w:t>
      </w:r>
      <w:r w:rsidR="00271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молодым семьям;</w:t>
      </w:r>
    </w:p>
    <w:p w:rsidR="00577429" w:rsidRDefault="00577429" w:rsidP="0057742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предоставление квартир 16-ти  лицам из числа детей-сирот.</w:t>
      </w:r>
    </w:p>
    <w:p w:rsidR="00103B31" w:rsidRDefault="00103B31" w:rsidP="00745AF2">
      <w:pPr>
        <w:pStyle w:val="af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5AF2" w:rsidRPr="005260A3" w:rsidRDefault="00745AF2" w:rsidP="00745AF2">
      <w:pPr>
        <w:pStyle w:val="af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0A3">
        <w:rPr>
          <w:b/>
          <w:sz w:val="28"/>
          <w:szCs w:val="28"/>
        </w:rPr>
        <w:t>В жилищно-коммунальном хозяйстве:</w:t>
      </w:r>
    </w:p>
    <w:p w:rsidR="00745AF2" w:rsidRPr="005260A3" w:rsidRDefault="00745AF2" w:rsidP="00745AF2">
      <w:pPr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>- продолжение замены ветхих сетей теплоснабжения, водоснабжения;</w:t>
      </w:r>
    </w:p>
    <w:p w:rsidR="00745AF2" w:rsidRPr="005260A3" w:rsidRDefault="00745AF2" w:rsidP="00745AF2">
      <w:pPr>
        <w:shd w:val="clear" w:color="auto" w:fill="FFFFFF"/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 xml:space="preserve">- реализация мероприятий по подготовке к зимнему отопительному сезону; </w:t>
      </w:r>
    </w:p>
    <w:p w:rsidR="00745AF2" w:rsidRPr="005260A3" w:rsidRDefault="00745AF2" w:rsidP="00745AF2">
      <w:pPr>
        <w:shd w:val="clear" w:color="auto" w:fill="FFFFFF"/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>- продолжение выполнения работ по благоустройству микрорайонов, ямочному ремонту дорог, ремонту внутриквартальных проездов и др.</w:t>
      </w:r>
    </w:p>
    <w:p w:rsidR="00745AF2" w:rsidRPr="005260A3" w:rsidRDefault="00745AF2" w:rsidP="00745AF2">
      <w:pPr>
        <w:pStyle w:val="af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5AF2" w:rsidRPr="005260A3" w:rsidRDefault="00745AF2" w:rsidP="00745AF2">
      <w:pPr>
        <w:tabs>
          <w:tab w:val="num" w:pos="5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60A3">
        <w:rPr>
          <w:b/>
          <w:sz w:val="28"/>
          <w:szCs w:val="28"/>
        </w:rPr>
        <w:t>В области социальной поддержки:</w:t>
      </w:r>
    </w:p>
    <w:p w:rsidR="00745AF2" w:rsidRPr="005260A3" w:rsidRDefault="00745AF2" w:rsidP="00745AF2">
      <w:pPr>
        <w:shd w:val="clear" w:color="auto" w:fill="FFFFFF"/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>- сохранение мер социальной помощи и социальной поддержки для отдельных категорий граждан;</w:t>
      </w:r>
    </w:p>
    <w:p w:rsidR="00745AF2" w:rsidRPr="005260A3" w:rsidRDefault="00745AF2" w:rsidP="00745AF2">
      <w:pPr>
        <w:shd w:val="clear" w:color="auto" w:fill="FFFFFF"/>
        <w:ind w:firstLine="709"/>
        <w:jc w:val="both"/>
        <w:rPr>
          <w:sz w:val="28"/>
          <w:szCs w:val="28"/>
        </w:rPr>
      </w:pPr>
      <w:r w:rsidRPr="005260A3">
        <w:rPr>
          <w:sz w:val="28"/>
          <w:szCs w:val="28"/>
        </w:rPr>
        <w:t xml:space="preserve">- продолжение выполнения мероприятий по созданию </w:t>
      </w:r>
      <w:proofErr w:type="spellStart"/>
      <w:r w:rsidRPr="005260A3">
        <w:rPr>
          <w:sz w:val="28"/>
          <w:szCs w:val="28"/>
        </w:rPr>
        <w:t>безбарьерной</w:t>
      </w:r>
      <w:proofErr w:type="spellEnd"/>
      <w:r w:rsidRPr="005260A3">
        <w:rPr>
          <w:sz w:val="28"/>
          <w:szCs w:val="28"/>
        </w:rPr>
        <w:t xml:space="preserve"> среды для инвалидов и других маломобильных групп населения.</w:t>
      </w:r>
    </w:p>
    <w:p w:rsidR="00745AF2" w:rsidRPr="005260A3" w:rsidRDefault="00745AF2" w:rsidP="00745AF2">
      <w:pPr>
        <w:tabs>
          <w:tab w:val="num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AF2" w:rsidRPr="005260A3" w:rsidRDefault="00745AF2" w:rsidP="00745AF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260A3">
        <w:rPr>
          <w:b/>
          <w:bCs/>
          <w:sz w:val="28"/>
          <w:szCs w:val="28"/>
        </w:rPr>
        <w:t>В образовании:</w:t>
      </w:r>
    </w:p>
    <w:p w:rsidR="00F70DF9" w:rsidRDefault="00F70DF9" w:rsidP="00745A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мероприятий, направленных на обеспечение доступности дошкольного образования для детей ясельного возраста при одновременном сохранении доступности дошкольного образования для всех детей в возрасте от 3 до 7 лет, нуждающихся в посещении дошкольных образовательных организаций</w:t>
      </w:r>
      <w:r w:rsidRPr="005260A3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944DE8">
        <w:rPr>
          <w:bCs/>
          <w:sz w:val="28"/>
          <w:szCs w:val="28"/>
        </w:rPr>
        <w:t xml:space="preserve"> рамках национального проекта «Демография», регионального проекта </w:t>
      </w:r>
      <w:r w:rsidRPr="00944DE8">
        <w:rPr>
          <w:rFonts w:cs="Calibri"/>
          <w:sz w:val="28"/>
          <w:szCs w:val="28"/>
        </w:rPr>
        <w:t>«Содействие занятости женщин – создание дошкольного образования для детей в возрасте до трех лет» в течение 20</w:t>
      </w:r>
      <w:r>
        <w:rPr>
          <w:rFonts w:cs="Calibri"/>
          <w:sz w:val="28"/>
          <w:szCs w:val="28"/>
        </w:rPr>
        <w:t>20</w:t>
      </w:r>
      <w:r w:rsidRPr="00944DE8">
        <w:rPr>
          <w:rFonts w:cs="Calibri"/>
          <w:sz w:val="28"/>
          <w:szCs w:val="28"/>
        </w:rPr>
        <w:t xml:space="preserve"> года планируется строительство </w:t>
      </w:r>
      <w:r w:rsidRPr="00944DE8">
        <w:rPr>
          <w:sz w:val="28"/>
          <w:szCs w:val="28"/>
        </w:rPr>
        <w:t>нового детского сада</w:t>
      </w:r>
      <w:r>
        <w:rPr>
          <w:sz w:val="28"/>
          <w:szCs w:val="28"/>
        </w:rPr>
        <w:t xml:space="preserve"> на 300 мест;</w:t>
      </w:r>
    </w:p>
    <w:p w:rsidR="005B4689" w:rsidRDefault="005B4689" w:rsidP="00745A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кровли МДОАУ «Детский сад № 2», бюджет проекта – 3,0 </w:t>
      </w:r>
      <w:r>
        <w:rPr>
          <w:rFonts w:eastAsia="Calibri"/>
          <w:sz w:val="28"/>
          <w:szCs w:val="28"/>
        </w:rPr>
        <w:t>млн. рублей;</w:t>
      </w:r>
    </w:p>
    <w:p w:rsidR="00F70DF9" w:rsidRDefault="00F70DF9" w:rsidP="00745AF2">
      <w:pPr>
        <w:suppressAutoHyphens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>- в</w:t>
      </w:r>
      <w:r w:rsidRPr="00DE5739">
        <w:rPr>
          <w:kern w:val="1"/>
          <w:sz w:val="28"/>
          <w:szCs w:val="28"/>
          <w:lang w:eastAsia="hi-IN" w:bidi="hi-IN"/>
        </w:rPr>
        <w:t xml:space="preserve"> рамках реализации проекта «Современная школа» в 20</w:t>
      </w:r>
      <w:r>
        <w:rPr>
          <w:kern w:val="1"/>
          <w:sz w:val="28"/>
          <w:szCs w:val="28"/>
          <w:lang w:eastAsia="hi-IN" w:bidi="hi-IN"/>
        </w:rPr>
        <w:t>20</w:t>
      </w:r>
      <w:r w:rsidRPr="00DE5739">
        <w:rPr>
          <w:kern w:val="1"/>
          <w:sz w:val="28"/>
          <w:szCs w:val="28"/>
          <w:lang w:eastAsia="hi-IN" w:bidi="hi-IN"/>
        </w:rPr>
        <w:t xml:space="preserve"> году</w:t>
      </w:r>
      <w:r>
        <w:rPr>
          <w:kern w:val="1"/>
          <w:sz w:val="28"/>
          <w:szCs w:val="28"/>
          <w:lang w:eastAsia="hi-IN" w:bidi="hi-IN"/>
        </w:rPr>
        <w:t xml:space="preserve"> запланировано финансирование проектно- изыскательских работ по строительству школы в объеме </w:t>
      </w:r>
      <w:r w:rsidRPr="00F70DF9">
        <w:rPr>
          <w:kern w:val="1"/>
          <w:sz w:val="28"/>
          <w:szCs w:val="28"/>
          <w:lang w:eastAsia="hi-IN" w:bidi="hi-IN"/>
        </w:rPr>
        <w:t>5,8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DE5739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745AF2" w:rsidRPr="005260A3" w:rsidRDefault="00745AF2" w:rsidP="00745A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B4689">
        <w:rPr>
          <w:sz w:val="28"/>
          <w:szCs w:val="28"/>
        </w:rPr>
        <w:t xml:space="preserve"> </w:t>
      </w:r>
      <w:r w:rsidR="005B4689" w:rsidRPr="00DE5739">
        <w:rPr>
          <w:sz w:val="28"/>
          <w:szCs w:val="28"/>
        </w:rPr>
        <w:t xml:space="preserve">в целях ликвидации второй смены </w:t>
      </w:r>
      <w:r w:rsidR="005B4689">
        <w:rPr>
          <w:sz w:val="28"/>
          <w:szCs w:val="28"/>
        </w:rPr>
        <w:t xml:space="preserve">в течение года планируется </w:t>
      </w:r>
      <w:r w:rsidR="005B4689" w:rsidRPr="00DE5739">
        <w:rPr>
          <w:sz w:val="28"/>
          <w:szCs w:val="28"/>
        </w:rPr>
        <w:t>капитальный ремонт МО</w:t>
      </w:r>
      <w:r w:rsidR="005B4689">
        <w:rPr>
          <w:sz w:val="28"/>
          <w:szCs w:val="28"/>
        </w:rPr>
        <w:t>Б</w:t>
      </w:r>
      <w:r w:rsidR="005B4689" w:rsidRPr="00DE5739">
        <w:rPr>
          <w:sz w:val="28"/>
          <w:szCs w:val="28"/>
        </w:rPr>
        <w:t xml:space="preserve">У г. Бузулука «Средняя общеобразовательная школа № </w:t>
      </w:r>
      <w:r w:rsidR="005B4689">
        <w:rPr>
          <w:sz w:val="28"/>
          <w:szCs w:val="28"/>
        </w:rPr>
        <w:t>4</w:t>
      </w:r>
      <w:r w:rsidR="005B4689" w:rsidRPr="00DE5739">
        <w:rPr>
          <w:sz w:val="28"/>
          <w:szCs w:val="28"/>
        </w:rPr>
        <w:t>». Объем финансирования мероприятий состави</w:t>
      </w:r>
      <w:r w:rsidR="002F06C9">
        <w:rPr>
          <w:sz w:val="28"/>
          <w:szCs w:val="28"/>
        </w:rPr>
        <w:t>т</w:t>
      </w:r>
      <w:r w:rsidR="005B4689" w:rsidRPr="00DE5739">
        <w:rPr>
          <w:sz w:val="28"/>
          <w:szCs w:val="28"/>
        </w:rPr>
        <w:t xml:space="preserve"> </w:t>
      </w:r>
      <w:r w:rsidR="005B4689" w:rsidRPr="00A34E24">
        <w:rPr>
          <w:sz w:val="28"/>
          <w:szCs w:val="28"/>
        </w:rPr>
        <w:t>5</w:t>
      </w:r>
      <w:r w:rsidR="005B4689">
        <w:rPr>
          <w:sz w:val="28"/>
          <w:szCs w:val="28"/>
        </w:rPr>
        <w:t>9</w:t>
      </w:r>
      <w:r w:rsidR="005B4689" w:rsidRPr="00A34E24">
        <w:rPr>
          <w:sz w:val="28"/>
          <w:szCs w:val="28"/>
        </w:rPr>
        <w:t>,</w:t>
      </w:r>
      <w:r w:rsidR="002F06C9">
        <w:rPr>
          <w:sz w:val="28"/>
          <w:szCs w:val="28"/>
        </w:rPr>
        <w:t>8</w:t>
      </w:r>
      <w:r w:rsidR="005B4689" w:rsidRPr="00DE5739">
        <w:rPr>
          <w:sz w:val="28"/>
          <w:szCs w:val="28"/>
        </w:rPr>
        <w:t xml:space="preserve"> млн. рублей. Капитальный ремонт позволи</w:t>
      </w:r>
      <w:r w:rsidR="005B4689">
        <w:rPr>
          <w:sz w:val="28"/>
          <w:szCs w:val="28"/>
        </w:rPr>
        <w:t>т</w:t>
      </w:r>
      <w:r w:rsidR="005B4689" w:rsidRPr="00DE5739">
        <w:rPr>
          <w:sz w:val="28"/>
          <w:szCs w:val="28"/>
        </w:rPr>
        <w:t xml:space="preserve"> создать 5</w:t>
      </w:r>
      <w:r w:rsidR="005B4689">
        <w:rPr>
          <w:sz w:val="28"/>
          <w:szCs w:val="28"/>
        </w:rPr>
        <w:t>0</w:t>
      </w:r>
      <w:r w:rsidR="005B4689" w:rsidRPr="00DE5739">
        <w:rPr>
          <w:sz w:val="28"/>
          <w:szCs w:val="28"/>
        </w:rPr>
        <w:t xml:space="preserve"> дополнительных мест</w:t>
      </w:r>
      <w:r w:rsidR="00F70DF9">
        <w:rPr>
          <w:sz w:val="28"/>
          <w:szCs w:val="28"/>
        </w:rPr>
        <w:t>.</w:t>
      </w:r>
      <w:r w:rsidRPr="005260A3">
        <w:rPr>
          <w:sz w:val="28"/>
          <w:szCs w:val="28"/>
        </w:rPr>
        <w:t xml:space="preserve"> </w:t>
      </w:r>
    </w:p>
    <w:p w:rsidR="00745AF2" w:rsidRPr="005260A3" w:rsidRDefault="00745AF2" w:rsidP="00745AF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45AF2" w:rsidRPr="005260A3" w:rsidRDefault="00745AF2" w:rsidP="00745AF2">
      <w:pPr>
        <w:tabs>
          <w:tab w:val="left" w:pos="0"/>
        </w:tabs>
        <w:ind w:firstLine="709"/>
        <w:rPr>
          <w:b/>
          <w:sz w:val="28"/>
          <w:szCs w:val="28"/>
        </w:rPr>
      </w:pPr>
      <w:r w:rsidRPr="005260A3">
        <w:rPr>
          <w:b/>
          <w:sz w:val="28"/>
          <w:szCs w:val="28"/>
        </w:rPr>
        <w:t>В культуре:</w:t>
      </w:r>
    </w:p>
    <w:p w:rsidR="00F70DF9" w:rsidRDefault="00272D3F" w:rsidP="00272D3F">
      <w:pPr>
        <w:pStyle w:val="ConsPlusNormal"/>
        <w:ind w:firstLine="851"/>
        <w:jc w:val="both"/>
      </w:pPr>
      <w:r>
        <w:t xml:space="preserve">- </w:t>
      </w:r>
      <w:r w:rsidR="00F70DF9">
        <w:t xml:space="preserve">в рамках реализации национального проекта «Культура» регионального проекта «Культурная среда» планируется оснащение МБУ </w:t>
      </w:r>
      <w:proofErr w:type="gramStart"/>
      <w:r w:rsidR="00F70DF9">
        <w:t>ДО</w:t>
      </w:r>
      <w:proofErr w:type="gramEnd"/>
      <w:r w:rsidR="00F70DF9">
        <w:t xml:space="preserve"> «</w:t>
      </w:r>
      <w:proofErr w:type="gramStart"/>
      <w:r w:rsidR="00F70DF9">
        <w:t>Детская</w:t>
      </w:r>
      <w:proofErr w:type="gramEnd"/>
      <w:r w:rsidR="00F70DF9">
        <w:t xml:space="preserve"> музыкальная школа имени Ф.И. Шаляпина» музыкальными инструментами, оборудованием и учебными материалами. Бюджет проекта – 6,16 млн. рублей;</w:t>
      </w:r>
    </w:p>
    <w:p w:rsidR="00272D3F" w:rsidRDefault="00272D3F" w:rsidP="00272D3F">
      <w:pPr>
        <w:pStyle w:val="ConsPlusNormal"/>
        <w:ind w:firstLine="851"/>
        <w:jc w:val="both"/>
      </w:pPr>
      <w:r>
        <w:t xml:space="preserve">- увеличение охвата детей в возрасте от 7 до 18 лет услугами муниципальных бюджетных организаций  дополнительного образования с 4,5% до 4,9% (в </w:t>
      </w:r>
      <w:proofErr w:type="spellStart"/>
      <w:r>
        <w:t>т.ч</w:t>
      </w:r>
      <w:proofErr w:type="spellEnd"/>
      <w:r>
        <w:t>. за счет платных услуг по общеразвивающим программам);</w:t>
      </w:r>
    </w:p>
    <w:p w:rsidR="00272D3F" w:rsidRDefault="00272D3F" w:rsidP="00272D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689">
        <w:rPr>
          <w:sz w:val="28"/>
          <w:szCs w:val="28"/>
        </w:rPr>
        <w:t xml:space="preserve"> проведение капитального ремонта и ввод в эксплуатацию </w:t>
      </w:r>
      <w:r w:rsidR="00980148">
        <w:rPr>
          <w:sz w:val="28"/>
          <w:szCs w:val="28"/>
        </w:rPr>
        <w:t xml:space="preserve">в 2022 году </w:t>
      </w:r>
      <w:r w:rsidR="005B4689">
        <w:rPr>
          <w:sz w:val="28"/>
          <w:szCs w:val="28"/>
        </w:rPr>
        <w:t xml:space="preserve">нового здания </w:t>
      </w:r>
      <w:r w:rsidR="00707795" w:rsidRPr="00707795">
        <w:rPr>
          <w:sz w:val="28"/>
          <w:szCs w:val="28"/>
        </w:rPr>
        <w:t xml:space="preserve">МБУ </w:t>
      </w:r>
      <w:proofErr w:type="gramStart"/>
      <w:r w:rsidR="00707795" w:rsidRPr="00707795">
        <w:rPr>
          <w:sz w:val="28"/>
          <w:szCs w:val="28"/>
        </w:rPr>
        <w:t>ДО</w:t>
      </w:r>
      <w:proofErr w:type="gramEnd"/>
      <w:r w:rsidR="00707795" w:rsidRPr="00707795">
        <w:rPr>
          <w:sz w:val="28"/>
          <w:szCs w:val="28"/>
        </w:rPr>
        <w:t xml:space="preserve"> «</w:t>
      </w:r>
      <w:proofErr w:type="gramStart"/>
      <w:r w:rsidR="00707795" w:rsidRPr="00707795">
        <w:rPr>
          <w:sz w:val="28"/>
          <w:szCs w:val="28"/>
        </w:rPr>
        <w:t>Детская</w:t>
      </w:r>
      <w:proofErr w:type="gramEnd"/>
      <w:r w:rsidR="00707795" w:rsidRPr="00707795">
        <w:rPr>
          <w:sz w:val="28"/>
          <w:szCs w:val="28"/>
        </w:rPr>
        <w:t xml:space="preserve"> школа</w:t>
      </w:r>
      <w:r w:rsidR="00707795">
        <w:rPr>
          <w:sz w:val="28"/>
          <w:szCs w:val="28"/>
        </w:rPr>
        <w:t xml:space="preserve"> искусств</w:t>
      </w:r>
      <w:r w:rsidR="00707795" w:rsidRPr="00707795">
        <w:rPr>
          <w:sz w:val="28"/>
          <w:szCs w:val="28"/>
        </w:rPr>
        <w:t>»</w:t>
      </w:r>
      <w:r w:rsidR="00707795">
        <w:rPr>
          <w:sz w:val="28"/>
          <w:szCs w:val="28"/>
        </w:rPr>
        <w:t xml:space="preserve">. </w:t>
      </w:r>
      <w:r w:rsidR="00707795" w:rsidRPr="00707795">
        <w:rPr>
          <w:sz w:val="28"/>
          <w:szCs w:val="28"/>
        </w:rPr>
        <w:t xml:space="preserve">Бюджет проекта – </w:t>
      </w:r>
      <w:r w:rsidR="00707795">
        <w:rPr>
          <w:sz w:val="28"/>
          <w:szCs w:val="28"/>
        </w:rPr>
        <w:t>30,0</w:t>
      </w:r>
      <w:r w:rsidR="00707795" w:rsidRPr="00707795">
        <w:rPr>
          <w:sz w:val="28"/>
          <w:szCs w:val="28"/>
        </w:rPr>
        <w:t xml:space="preserve"> млн. рублей</w:t>
      </w:r>
      <w:r w:rsidRPr="007077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72D3F" w:rsidRDefault="00272D3F" w:rsidP="00272D3F">
      <w:pPr>
        <w:pStyle w:val="ConsPlusNormal"/>
        <w:ind w:firstLine="851"/>
        <w:jc w:val="both"/>
      </w:pPr>
      <w:r>
        <w:t>- поддержка СОНКО в сфере культуры</w:t>
      </w:r>
      <w:r w:rsidR="00F70DF9">
        <w:t>.</w:t>
      </w:r>
    </w:p>
    <w:p w:rsidR="00272D3F" w:rsidRDefault="00272D3F" w:rsidP="00F70DF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45AF2" w:rsidRPr="005260A3" w:rsidRDefault="00745AF2" w:rsidP="00745AF2">
      <w:pPr>
        <w:shd w:val="clear" w:color="auto" w:fill="FFFFFF"/>
        <w:ind w:firstLine="708"/>
        <w:jc w:val="both"/>
        <w:rPr>
          <w:rFonts w:ascii="Open Sans" w:hAnsi="Open Sans"/>
          <w:b/>
          <w:sz w:val="18"/>
          <w:szCs w:val="18"/>
        </w:rPr>
      </w:pPr>
      <w:r w:rsidRPr="005260A3">
        <w:rPr>
          <w:b/>
          <w:bCs/>
          <w:sz w:val="28"/>
          <w:szCs w:val="28"/>
        </w:rPr>
        <w:t>В спорте:</w:t>
      </w:r>
      <w:r w:rsidRPr="005260A3">
        <w:rPr>
          <w:rFonts w:ascii="Open Sans" w:hAnsi="Open Sans"/>
          <w:b/>
          <w:bCs/>
          <w:sz w:val="18"/>
        </w:rPr>
        <w:t> </w:t>
      </w:r>
    </w:p>
    <w:p w:rsidR="00745AF2" w:rsidRPr="005260A3" w:rsidRDefault="00745AF2" w:rsidP="00745AF2">
      <w:pPr>
        <w:shd w:val="clear" w:color="auto" w:fill="FFFFFF"/>
        <w:ind w:firstLine="708"/>
        <w:jc w:val="both"/>
        <w:rPr>
          <w:sz w:val="28"/>
          <w:szCs w:val="28"/>
        </w:rPr>
      </w:pPr>
      <w:r w:rsidRPr="005260A3">
        <w:rPr>
          <w:sz w:val="28"/>
          <w:szCs w:val="28"/>
        </w:rPr>
        <w:t>-</w:t>
      </w:r>
      <w:r w:rsidR="002F06C9">
        <w:rPr>
          <w:sz w:val="28"/>
          <w:szCs w:val="28"/>
        </w:rPr>
        <w:t xml:space="preserve"> </w:t>
      </w:r>
      <w:r w:rsidR="002F06C9" w:rsidRPr="008076E0">
        <w:rPr>
          <w:sz w:val="28"/>
          <w:szCs w:val="28"/>
        </w:rPr>
        <w:t>реконструкци</w:t>
      </w:r>
      <w:r w:rsidR="002F06C9">
        <w:rPr>
          <w:sz w:val="28"/>
          <w:szCs w:val="28"/>
        </w:rPr>
        <w:t xml:space="preserve">я стадиона «Локомотив», предполагающая, </w:t>
      </w:r>
      <w:r w:rsidR="00E20712">
        <w:rPr>
          <w:sz w:val="28"/>
          <w:szCs w:val="28"/>
        </w:rPr>
        <w:t xml:space="preserve">в 2020 году </w:t>
      </w:r>
      <w:r w:rsidR="002F06C9">
        <w:rPr>
          <w:sz w:val="28"/>
          <w:szCs w:val="28"/>
        </w:rPr>
        <w:t>обустройство и</w:t>
      </w:r>
      <w:r w:rsidR="001E3E03">
        <w:rPr>
          <w:sz w:val="28"/>
          <w:szCs w:val="28"/>
        </w:rPr>
        <w:t>скусственного покрытия футбольного поля и беговых дорожек</w:t>
      </w:r>
      <w:r w:rsidR="00E20712">
        <w:rPr>
          <w:sz w:val="28"/>
          <w:szCs w:val="28"/>
        </w:rPr>
        <w:t xml:space="preserve"> и строительство Физкультурн</w:t>
      </w:r>
      <w:proofErr w:type="gramStart"/>
      <w:r w:rsidR="00E20712">
        <w:rPr>
          <w:sz w:val="28"/>
          <w:szCs w:val="28"/>
        </w:rPr>
        <w:t>о-</w:t>
      </w:r>
      <w:proofErr w:type="gramEnd"/>
      <w:r w:rsidR="00E20712">
        <w:rPr>
          <w:sz w:val="28"/>
          <w:szCs w:val="28"/>
        </w:rPr>
        <w:t xml:space="preserve"> оздоровительного комплекса в 2021 году;</w:t>
      </w:r>
    </w:p>
    <w:p w:rsidR="00745AF2" w:rsidRPr="005260A3" w:rsidRDefault="00745AF2" w:rsidP="00745AF2">
      <w:pPr>
        <w:shd w:val="clear" w:color="auto" w:fill="FFFFFF"/>
        <w:ind w:firstLine="708"/>
        <w:jc w:val="both"/>
        <w:rPr>
          <w:sz w:val="28"/>
          <w:szCs w:val="28"/>
        </w:rPr>
      </w:pPr>
      <w:r w:rsidRPr="005260A3">
        <w:rPr>
          <w:sz w:val="28"/>
          <w:szCs w:val="28"/>
        </w:rPr>
        <w:t>-  проведение Всероссийского физкультурно-спортивного комплекса «Готов к труду и обороне» (ГТО);</w:t>
      </w:r>
    </w:p>
    <w:p w:rsidR="00745AF2" w:rsidRDefault="000607FD" w:rsidP="00745AF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52">
        <w:rPr>
          <w:sz w:val="28"/>
          <w:szCs w:val="28"/>
        </w:rPr>
        <w:t>обеспечение эффективной работы учреждений спортивной направленности с целью подготовки спортивного резерва</w:t>
      </w:r>
      <w:r w:rsidR="00745AF2" w:rsidRPr="005260A3">
        <w:rPr>
          <w:sz w:val="28"/>
          <w:szCs w:val="28"/>
        </w:rPr>
        <w:t>.</w:t>
      </w:r>
    </w:p>
    <w:p w:rsidR="00745AF2" w:rsidRDefault="00745AF2" w:rsidP="00522E51">
      <w:pPr>
        <w:ind w:firstLine="851"/>
        <w:jc w:val="both"/>
        <w:rPr>
          <w:sz w:val="28"/>
          <w:szCs w:val="28"/>
        </w:rPr>
      </w:pPr>
    </w:p>
    <w:p w:rsidR="00522E51" w:rsidRPr="008076E0" w:rsidRDefault="00522E51" w:rsidP="00522E51">
      <w:pPr>
        <w:ind w:firstLine="851"/>
        <w:jc w:val="both"/>
        <w:rPr>
          <w:sz w:val="28"/>
          <w:szCs w:val="28"/>
        </w:rPr>
      </w:pPr>
      <w:r w:rsidRPr="008076E0">
        <w:rPr>
          <w:sz w:val="28"/>
          <w:szCs w:val="28"/>
        </w:rPr>
        <w:t>Достичь поставленных целей мы сможем лишь при условии еще большего внимания к вопросам повышения эффективности экономики и практических шагов, предпринимаемых в этом направлении.</w:t>
      </w:r>
    </w:p>
    <w:p w:rsidR="00522E51" w:rsidRPr="008076E0" w:rsidRDefault="00522E51" w:rsidP="00522E51">
      <w:pPr>
        <w:ind w:firstLine="851"/>
        <w:jc w:val="both"/>
        <w:rPr>
          <w:sz w:val="28"/>
          <w:szCs w:val="28"/>
        </w:rPr>
      </w:pPr>
      <w:r w:rsidRPr="008076E0">
        <w:rPr>
          <w:sz w:val="28"/>
          <w:szCs w:val="28"/>
        </w:rPr>
        <w:t>В перспективе до 2023 года продолжим работы по устройству новейшими методами пешеходных переходов, дорог, светофоров, дорожных знаков, барьерных ограждений</w:t>
      </w:r>
      <w:r w:rsidR="001E3E03">
        <w:rPr>
          <w:sz w:val="28"/>
          <w:szCs w:val="28"/>
        </w:rPr>
        <w:t xml:space="preserve">, благоустройство аллеи </w:t>
      </w:r>
      <w:r w:rsidR="009E3739">
        <w:rPr>
          <w:sz w:val="28"/>
          <w:szCs w:val="28"/>
        </w:rPr>
        <w:t>«Дружба»</w:t>
      </w:r>
      <w:r w:rsidRPr="008076E0">
        <w:rPr>
          <w:sz w:val="28"/>
          <w:szCs w:val="28"/>
        </w:rPr>
        <w:t>.</w:t>
      </w:r>
    </w:p>
    <w:p w:rsidR="00522E51" w:rsidRPr="008076E0" w:rsidRDefault="00522E51" w:rsidP="00D73D33">
      <w:pPr>
        <w:ind w:firstLine="851"/>
        <w:jc w:val="both"/>
        <w:rPr>
          <w:i/>
          <w:sz w:val="28"/>
          <w:szCs w:val="28"/>
        </w:rPr>
      </w:pPr>
      <w:r w:rsidRPr="008076E0">
        <w:rPr>
          <w:sz w:val="28"/>
          <w:szCs w:val="28"/>
        </w:rPr>
        <w:t xml:space="preserve">Город участвует в пилотном проекте «Безопасный город». В рамках программы «Безопасный город» на территории города функционируют девять видеокамер с выводом на пульт ЕДДС и полиции. В рамках выполнения поручений Президента, Правительства РФ и </w:t>
      </w:r>
      <w:proofErr w:type="spellStart"/>
      <w:r w:rsidRPr="008076E0">
        <w:rPr>
          <w:sz w:val="28"/>
          <w:szCs w:val="28"/>
        </w:rPr>
        <w:t>цифровизации</w:t>
      </w:r>
      <w:proofErr w:type="spellEnd"/>
      <w:r w:rsidRPr="008076E0">
        <w:rPr>
          <w:sz w:val="28"/>
          <w:szCs w:val="28"/>
        </w:rPr>
        <w:t xml:space="preserve"> экономики реализация</w:t>
      </w:r>
      <w:r w:rsidRPr="008076E0">
        <w:rPr>
          <w:i/>
          <w:sz w:val="28"/>
          <w:szCs w:val="28"/>
        </w:rPr>
        <w:t xml:space="preserve"> пилотного проекта с использованием сквозных цифровых технологий («Умный город») </w:t>
      </w:r>
      <w:r w:rsidRPr="008076E0">
        <w:rPr>
          <w:sz w:val="28"/>
          <w:szCs w:val="28"/>
        </w:rPr>
        <w:t>приобретает особую актуальность.</w:t>
      </w:r>
    </w:p>
    <w:p w:rsidR="00522E51" w:rsidRPr="008076E0" w:rsidRDefault="00522E51" w:rsidP="00D73D33">
      <w:pPr>
        <w:pStyle w:val="af8"/>
        <w:spacing w:after="0"/>
        <w:ind w:firstLine="851"/>
        <w:jc w:val="both"/>
        <w:rPr>
          <w:sz w:val="28"/>
          <w:szCs w:val="28"/>
        </w:rPr>
      </w:pPr>
      <w:r w:rsidRPr="008076E0">
        <w:rPr>
          <w:sz w:val="28"/>
          <w:szCs w:val="28"/>
        </w:rPr>
        <w:t xml:space="preserve">Концепция предполагает постоянное развитие, создание новых сервисов и улучшение уже внедренных. Первая версия концепции предполагает навигационно-информационную систему и внедрение </w:t>
      </w:r>
      <w:r w:rsidRPr="008076E0">
        <w:rPr>
          <w:sz w:val="28"/>
          <w:szCs w:val="28"/>
        </w:rPr>
        <w:lastRenderedPageBreak/>
        <w:t xml:space="preserve">автоматизированной системы контроля работы ЕДДС, систем </w:t>
      </w:r>
      <w:proofErr w:type="spellStart"/>
      <w:r w:rsidRPr="008076E0">
        <w:rPr>
          <w:sz w:val="28"/>
          <w:szCs w:val="28"/>
        </w:rPr>
        <w:t>видеофиксации</w:t>
      </w:r>
      <w:proofErr w:type="spellEnd"/>
      <w:r w:rsidRPr="008076E0">
        <w:rPr>
          <w:sz w:val="28"/>
          <w:szCs w:val="28"/>
        </w:rPr>
        <w:t xml:space="preserve"> нарушений  ПДД и видеонаблюдения. Кроме того, в перечень возможностей «Умного города» входит развитие системы предоставления </w:t>
      </w:r>
      <w:proofErr w:type="spellStart"/>
      <w:r w:rsidRPr="008076E0">
        <w:rPr>
          <w:sz w:val="28"/>
          <w:szCs w:val="28"/>
        </w:rPr>
        <w:t>госуслуг</w:t>
      </w:r>
      <w:proofErr w:type="spellEnd"/>
      <w:r w:rsidRPr="008076E0">
        <w:rPr>
          <w:sz w:val="28"/>
          <w:szCs w:val="28"/>
        </w:rPr>
        <w:t xml:space="preserve"> в электронном виде и реализация проектов, направленных на вовлечение жителей в процесс управления городом. Планируется постоянное развитие концепции «Умный город» с участием жителей для определения следующих сервисов, которые необходимо создать.</w:t>
      </w:r>
    </w:p>
    <w:p w:rsidR="00522E51" w:rsidRPr="008076E0" w:rsidRDefault="00522E51" w:rsidP="00D73D33">
      <w:pPr>
        <w:ind w:firstLine="851"/>
        <w:jc w:val="both"/>
        <w:rPr>
          <w:color w:val="000000"/>
          <w:sz w:val="28"/>
          <w:szCs w:val="28"/>
        </w:rPr>
      </w:pPr>
      <w:r w:rsidRPr="008076E0">
        <w:rPr>
          <w:color w:val="000000"/>
          <w:sz w:val="28"/>
          <w:szCs w:val="28"/>
        </w:rPr>
        <w:t xml:space="preserve">Инженерная инфраструктура относится к числу важнейших объектов городского управления и планирования, так как от результатов ее деятельности в первую очередь зависят возможности развития города, привлечение инвестиций и качество жизни населения. Поэтому эффективное управление данным комплексом является приоритетной задачей развития города Бузулука в среднесрочной перспективе до 2023 года. Для ее решения необходимо реструктурировать механизм управления комплексом, который выполняет столь важные функции и является локальной естественной монополией. </w:t>
      </w:r>
    </w:p>
    <w:p w:rsidR="00522E51" w:rsidRPr="007E7808" w:rsidRDefault="00522E51" w:rsidP="00D73D33">
      <w:pPr>
        <w:ind w:firstLine="851"/>
        <w:jc w:val="both"/>
        <w:rPr>
          <w:sz w:val="28"/>
          <w:szCs w:val="28"/>
        </w:rPr>
      </w:pPr>
      <w:r w:rsidRPr="007E7808">
        <w:rPr>
          <w:sz w:val="28"/>
          <w:szCs w:val="28"/>
        </w:rPr>
        <w:t>Задача для городской власти – грамотно распорядиться бюджетными средствами, планомерно решая назревшие вопросы с жилищно-коммунальным хозяйством, общественным транспортом, благоустройством.</w:t>
      </w:r>
    </w:p>
    <w:p w:rsidR="00522E51" w:rsidRPr="007E7808" w:rsidRDefault="00522E51" w:rsidP="00D73D33">
      <w:pPr>
        <w:ind w:firstLine="851"/>
        <w:jc w:val="both"/>
        <w:rPr>
          <w:sz w:val="28"/>
          <w:szCs w:val="28"/>
        </w:rPr>
      </w:pPr>
      <w:r w:rsidRPr="007E7808">
        <w:rPr>
          <w:sz w:val="28"/>
          <w:szCs w:val="28"/>
        </w:rPr>
        <w:t>Совместно с предприятиями всех форм собственности продолжим работу по стабилизации их деятельности, в первую очередь в основных производственных отраслях. Эти меры позволят нам больше укрепить материально-техническую базу социальной сферы, обеспечить социальную защиту и поддержку малообеспеченных слоев населения – ветеранов и инвалидов, многодетных семей и детей-сирот, расширить масштабы благоустройства города – ремонта и реконструкции улиц и дворов, парков и скверов, повысить инвестиционную привлекательность Бузулука.</w:t>
      </w:r>
    </w:p>
    <w:p w:rsidR="004124C6" w:rsidRPr="000C30AC" w:rsidRDefault="004124C6" w:rsidP="00D73D33">
      <w:pPr>
        <w:tabs>
          <w:tab w:val="left" w:pos="851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</w:p>
    <w:p w:rsidR="005D52E0" w:rsidRDefault="00E10A5F" w:rsidP="005D52E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5D52E0">
        <w:rPr>
          <w:rFonts w:ascii="Times New Roman" w:hAnsi="Times New Roman"/>
          <w:sz w:val="28"/>
          <w:szCs w:val="28"/>
        </w:rPr>
        <w:t>Нам предстоит в</w:t>
      </w:r>
      <w:r w:rsidR="005D52E0">
        <w:rPr>
          <w:rFonts w:ascii="Times New Roman" w:hAnsi="Times New Roman"/>
          <w:sz w:val="28"/>
          <w:szCs w:val="28"/>
        </w:rPr>
        <w:t xml:space="preserve"> </w:t>
      </w:r>
      <w:r w:rsidRPr="005D52E0">
        <w:rPr>
          <w:rFonts w:ascii="Times New Roman" w:hAnsi="Times New Roman"/>
          <w:sz w:val="28"/>
          <w:szCs w:val="28"/>
        </w:rPr>
        <w:t>этом году пройти через важные для общества события — внесение изменений в</w:t>
      </w:r>
      <w:r w:rsidR="005D52E0">
        <w:rPr>
          <w:rFonts w:ascii="Times New Roman" w:hAnsi="Times New Roman"/>
          <w:sz w:val="28"/>
          <w:szCs w:val="28"/>
        </w:rPr>
        <w:t xml:space="preserve"> </w:t>
      </w:r>
      <w:r w:rsidRPr="005D52E0">
        <w:rPr>
          <w:rFonts w:ascii="Times New Roman" w:hAnsi="Times New Roman"/>
          <w:sz w:val="28"/>
          <w:szCs w:val="28"/>
        </w:rPr>
        <w:t>Конституцию России, выборы депутатов городского Совета депутатов. И</w:t>
      </w:r>
      <w:r w:rsidR="005D52E0">
        <w:rPr>
          <w:rFonts w:ascii="Times New Roman" w:hAnsi="Times New Roman"/>
          <w:sz w:val="28"/>
          <w:szCs w:val="28"/>
        </w:rPr>
        <w:t xml:space="preserve">, </w:t>
      </w:r>
      <w:r w:rsidRPr="005D52E0">
        <w:rPr>
          <w:rFonts w:ascii="Times New Roman" w:hAnsi="Times New Roman"/>
          <w:sz w:val="28"/>
          <w:szCs w:val="28"/>
        </w:rPr>
        <w:t>я</w:t>
      </w:r>
      <w:r w:rsidR="005D52E0">
        <w:rPr>
          <w:rFonts w:ascii="Times New Roman" w:hAnsi="Times New Roman"/>
          <w:sz w:val="28"/>
          <w:szCs w:val="28"/>
        </w:rPr>
        <w:t xml:space="preserve"> </w:t>
      </w:r>
      <w:r w:rsidRPr="005D52E0">
        <w:rPr>
          <w:rFonts w:ascii="Times New Roman" w:hAnsi="Times New Roman"/>
          <w:sz w:val="28"/>
          <w:szCs w:val="28"/>
        </w:rPr>
        <w:t>считаю</w:t>
      </w:r>
      <w:r w:rsidR="005D52E0">
        <w:rPr>
          <w:rFonts w:ascii="Times New Roman" w:hAnsi="Times New Roman"/>
          <w:sz w:val="28"/>
          <w:szCs w:val="28"/>
        </w:rPr>
        <w:t>,</w:t>
      </w:r>
      <w:r w:rsidRPr="005D52E0">
        <w:rPr>
          <w:rFonts w:ascii="Times New Roman" w:hAnsi="Times New Roman"/>
          <w:sz w:val="28"/>
          <w:szCs w:val="28"/>
        </w:rPr>
        <w:t xml:space="preserve"> крайне важным сохранить на</w:t>
      </w:r>
      <w:r w:rsidR="005D52E0">
        <w:rPr>
          <w:rFonts w:ascii="Times New Roman" w:hAnsi="Times New Roman"/>
          <w:sz w:val="28"/>
          <w:szCs w:val="28"/>
        </w:rPr>
        <w:t xml:space="preserve"> </w:t>
      </w:r>
      <w:r w:rsidRPr="005D52E0">
        <w:rPr>
          <w:rFonts w:ascii="Times New Roman" w:hAnsi="Times New Roman"/>
          <w:sz w:val="28"/>
          <w:szCs w:val="28"/>
        </w:rPr>
        <w:t>территории города атмосферу конструктивного, честного и</w:t>
      </w:r>
      <w:r w:rsidR="005D52E0">
        <w:rPr>
          <w:rFonts w:ascii="Times New Roman" w:hAnsi="Times New Roman"/>
          <w:sz w:val="28"/>
          <w:szCs w:val="28"/>
        </w:rPr>
        <w:t xml:space="preserve"> </w:t>
      </w:r>
      <w:r w:rsidRPr="005D52E0">
        <w:rPr>
          <w:rFonts w:ascii="Times New Roman" w:hAnsi="Times New Roman"/>
          <w:sz w:val="28"/>
          <w:szCs w:val="28"/>
        </w:rPr>
        <w:t>открытого взаимодействия. Да, это конкурентная борьба. Но</w:t>
      </w:r>
      <w:r w:rsidR="005D52E0">
        <w:rPr>
          <w:rFonts w:ascii="Times New Roman" w:hAnsi="Times New Roman"/>
          <w:sz w:val="28"/>
          <w:szCs w:val="28"/>
        </w:rPr>
        <w:t xml:space="preserve"> </w:t>
      </w:r>
      <w:r w:rsidRPr="005D52E0">
        <w:rPr>
          <w:rFonts w:ascii="Times New Roman" w:hAnsi="Times New Roman"/>
          <w:sz w:val="28"/>
          <w:szCs w:val="28"/>
        </w:rPr>
        <w:t>мы</w:t>
      </w:r>
      <w:r w:rsidR="005D52E0">
        <w:rPr>
          <w:rFonts w:ascii="Times New Roman" w:hAnsi="Times New Roman"/>
          <w:sz w:val="28"/>
          <w:szCs w:val="28"/>
        </w:rPr>
        <w:t xml:space="preserve"> </w:t>
      </w:r>
      <w:r w:rsidRPr="005D52E0">
        <w:rPr>
          <w:rFonts w:ascii="Times New Roman" w:hAnsi="Times New Roman"/>
          <w:sz w:val="28"/>
          <w:szCs w:val="28"/>
        </w:rPr>
        <w:t>боремся для того, чтобы развивать наш город. Для того</w:t>
      </w:r>
      <w:proofErr w:type="gramStart"/>
      <w:r w:rsidRPr="005D52E0">
        <w:rPr>
          <w:rFonts w:ascii="Times New Roman" w:hAnsi="Times New Roman"/>
          <w:sz w:val="28"/>
          <w:szCs w:val="28"/>
        </w:rPr>
        <w:t>,</w:t>
      </w:r>
      <w:proofErr w:type="gramEnd"/>
      <w:r w:rsidRPr="005D52E0">
        <w:rPr>
          <w:rFonts w:ascii="Times New Roman" w:hAnsi="Times New Roman"/>
          <w:sz w:val="28"/>
          <w:szCs w:val="28"/>
        </w:rPr>
        <w:t xml:space="preserve"> чтобы улучшить жизнь в</w:t>
      </w:r>
      <w:r w:rsidR="005D52E0">
        <w:rPr>
          <w:rFonts w:ascii="Times New Roman" w:hAnsi="Times New Roman"/>
          <w:sz w:val="28"/>
          <w:szCs w:val="28"/>
        </w:rPr>
        <w:t xml:space="preserve"> </w:t>
      </w:r>
      <w:r w:rsidRPr="005D52E0">
        <w:rPr>
          <w:rFonts w:ascii="Times New Roman" w:hAnsi="Times New Roman"/>
          <w:sz w:val="28"/>
          <w:szCs w:val="28"/>
        </w:rPr>
        <w:t xml:space="preserve">нашем городе, для наших </w:t>
      </w:r>
      <w:proofErr w:type="spellStart"/>
      <w:r w:rsidRPr="005D52E0">
        <w:rPr>
          <w:rFonts w:ascii="Times New Roman" w:hAnsi="Times New Roman"/>
          <w:sz w:val="28"/>
          <w:szCs w:val="28"/>
        </w:rPr>
        <w:t>бузулучан</w:t>
      </w:r>
      <w:proofErr w:type="spellEnd"/>
      <w:r w:rsidRPr="005D52E0">
        <w:rPr>
          <w:rFonts w:ascii="Times New Roman" w:hAnsi="Times New Roman"/>
          <w:sz w:val="28"/>
          <w:szCs w:val="28"/>
        </w:rPr>
        <w:t xml:space="preserve">. </w:t>
      </w:r>
    </w:p>
    <w:p w:rsidR="005D52E0" w:rsidRDefault="005D52E0" w:rsidP="005D52E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E7808">
        <w:rPr>
          <w:rFonts w:ascii="Times New Roman" w:hAnsi="Times New Roman"/>
          <w:sz w:val="28"/>
          <w:szCs w:val="28"/>
        </w:rPr>
        <w:t xml:space="preserve">В заключение хочу сказать, что это лишь основные вехи в развитии экономики города. За каждым из обозначенных достижений – стоит труд людей. Только благодаря совместным усилиям, активному участию населения в социально-экономической жизни города, можно добиться эффективных результатов.  </w:t>
      </w:r>
      <w:r>
        <w:rPr>
          <w:rFonts w:ascii="Times New Roman" w:hAnsi="Times New Roman"/>
          <w:sz w:val="28"/>
          <w:szCs w:val="28"/>
        </w:rPr>
        <w:t>Г</w:t>
      </w:r>
      <w:r w:rsidRPr="007E7808">
        <w:rPr>
          <w:rFonts w:ascii="Times New Roman" w:hAnsi="Times New Roman"/>
          <w:sz w:val="28"/>
          <w:szCs w:val="28"/>
        </w:rPr>
        <w:t xml:space="preserve">ород живет вполне реальными планами. </w:t>
      </w:r>
      <w:r w:rsidRPr="00C0045D">
        <w:rPr>
          <w:rFonts w:ascii="Times New Roman" w:hAnsi="Times New Roman"/>
          <w:sz w:val="28"/>
          <w:szCs w:val="28"/>
        </w:rPr>
        <w:t xml:space="preserve">Главное – трудиться вместе, верить в свои силы и нацелиться на плодотворный результат, работать на благо </w:t>
      </w:r>
      <w:proofErr w:type="spellStart"/>
      <w:r w:rsidRPr="00C0045D">
        <w:rPr>
          <w:rFonts w:ascii="Times New Roman" w:hAnsi="Times New Roman"/>
          <w:sz w:val="28"/>
          <w:szCs w:val="28"/>
        </w:rPr>
        <w:t>бузулучан</w:t>
      </w:r>
      <w:proofErr w:type="spellEnd"/>
      <w:r w:rsidRPr="00C0045D">
        <w:rPr>
          <w:rFonts w:ascii="Times New Roman" w:hAnsi="Times New Roman"/>
          <w:sz w:val="28"/>
          <w:szCs w:val="28"/>
        </w:rPr>
        <w:t xml:space="preserve"> и родного города.</w:t>
      </w:r>
    </w:p>
    <w:p w:rsidR="00E10A5F" w:rsidRPr="005D52E0" w:rsidRDefault="005D52E0" w:rsidP="00D73D3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10A5F" w:rsidRPr="005D52E0" w:rsidSect="00B6337B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96" w:rsidRDefault="00431796" w:rsidP="00CC1729">
      <w:r>
        <w:separator/>
      </w:r>
    </w:p>
  </w:endnote>
  <w:endnote w:type="continuationSeparator" w:id="0">
    <w:p w:rsidR="00431796" w:rsidRDefault="00431796" w:rsidP="00C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96" w:rsidRDefault="00431796" w:rsidP="00CC1729">
      <w:r>
        <w:separator/>
      </w:r>
    </w:p>
  </w:footnote>
  <w:footnote w:type="continuationSeparator" w:id="0">
    <w:p w:rsidR="00431796" w:rsidRDefault="00431796" w:rsidP="00CC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987053"/>
      <w:docPartObj>
        <w:docPartGallery w:val="Page Numbers (Top of Page)"/>
        <w:docPartUnique/>
      </w:docPartObj>
    </w:sdtPr>
    <w:sdtEndPr/>
    <w:sdtContent>
      <w:p w:rsidR="000127C4" w:rsidRDefault="000127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7C4" w:rsidRDefault="000127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6F9"/>
    <w:multiLevelType w:val="hybridMultilevel"/>
    <w:tmpl w:val="1B6674A8"/>
    <w:lvl w:ilvl="0" w:tplc="F182A3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EE0D59"/>
    <w:multiLevelType w:val="hybridMultilevel"/>
    <w:tmpl w:val="7DD4C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D75069A"/>
    <w:multiLevelType w:val="hybridMultilevel"/>
    <w:tmpl w:val="9BB88238"/>
    <w:lvl w:ilvl="0" w:tplc="081452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94FFC"/>
    <w:multiLevelType w:val="hybridMultilevel"/>
    <w:tmpl w:val="B302EA9A"/>
    <w:lvl w:ilvl="0" w:tplc="66D0B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E58C9"/>
    <w:multiLevelType w:val="hybridMultilevel"/>
    <w:tmpl w:val="C302AFD8"/>
    <w:lvl w:ilvl="0" w:tplc="66D0BC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247B6A"/>
    <w:multiLevelType w:val="hybridMultilevel"/>
    <w:tmpl w:val="EACC4864"/>
    <w:lvl w:ilvl="0" w:tplc="4F3C3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1372C"/>
    <w:multiLevelType w:val="hybridMultilevel"/>
    <w:tmpl w:val="CCA8DC62"/>
    <w:lvl w:ilvl="0" w:tplc="18467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F521F9"/>
    <w:multiLevelType w:val="hybridMultilevel"/>
    <w:tmpl w:val="082CCFFA"/>
    <w:lvl w:ilvl="0" w:tplc="5A946D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0F42ED"/>
    <w:multiLevelType w:val="hybridMultilevel"/>
    <w:tmpl w:val="7870CB48"/>
    <w:lvl w:ilvl="0" w:tplc="66D0B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421FF"/>
    <w:multiLevelType w:val="hybridMultilevel"/>
    <w:tmpl w:val="CBA63F06"/>
    <w:lvl w:ilvl="0" w:tplc="66D0B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25FDA"/>
    <w:multiLevelType w:val="hybridMultilevel"/>
    <w:tmpl w:val="E172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51C9"/>
    <w:multiLevelType w:val="hybridMultilevel"/>
    <w:tmpl w:val="B36007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8991676"/>
    <w:multiLevelType w:val="hybridMultilevel"/>
    <w:tmpl w:val="5E16FBA8"/>
    <w:lvl w:ilvl="0" w:tplc="975415F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525B7C"/>
    <w:multiLevelType w:val="hybridMultilevel"/>
    <w:tmpl w:val="8CEE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F64357"/>
    <w:multiLevelType w:val="hybridMultilevel"/>
    <w:tmpl w:val="7D8CC2B8"/>
    <w:lvl w:ilvl="0" w:tplc="66D0B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227FE"/>
    <w:multiLevelType w:val="hybridMultilevel"/>
    <w:tmpl w:val="E8D25AC4"/>
    <w:lvl w:ilvl="0" w:tplc="ACBA0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44733"/>
    <w:multiLevelType w:val="hybridMultilevel"/>
    <w:tmpl w:val="CF36FA4C"/>
    <w:lvl w:ilvl="0" w:tplc="AD529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3EC6"/>
    <w:multiLevelType w:val="hybridMultilevel"/>
    <w:tmpl w:val="7DEC6B80"/>
    <w:lvl w:ilvl="0" w:tplc="A88218C8">
      <w:start w:val="1"/>
      <w:numFmt w:val="bullet"/>
      <w:lvlText w:val=""/>
      <w:lvlJc w:val="left"/>
      <w:pPr>
        <w:tabs>
          <w:tab w:val="num" w:pos="1004"/>
        </w:tabs>
        <w:ind w:left="72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F97C43"/>
    <w:multiLevelType w:val="hybridMultilevel"/>
    <w:tmpl w:val="DD324F10"/>
    <w:lvl w:ilvl="0" w:tplc="0D1097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4078D"/>
    <w:multiLevelType w:val="hybridMultilevel"/>
    <w:tmpl w:val="E15E6D72"/>
    <w:lvl w:ilvl="0" w:tplc="D668FE8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86D24C4"/>
    <w:multiLevelType w:val="hybridMultilevel"/>
    <w:tmpl w:val="97EEF798"/>
    <w:lvl w:ilvl="0" w:tplc="66D0B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7003A"/>
    <w:multiLevelType w:val="hybridMultilevel"/>
    <w:tmpl w:val="FA7ACEEA"/>
    <w:lvl w:ilvl="0" w:tplc="66D0B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32C5E"/>
    <w:multiLevelType w:val="hybridMultilevel"/>
    <w:tmpl w:val="7FFEC1E8"/>
    <w:lvl w:ilvl="0" w:tplc="66D0BC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23309E"/>
    <w:multiLevelType w:val="hybridMultilevel"/>
    <w:tmpl w:val="AABA0ADE"/>
    <w:lvl w:ilvl="0" w:tplc="5A946D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60256D"/>
    <w:multiLevelType w:val="hybridMultilevel"/>
    <w:tmpl w:val="E15893F2"/>
    <w:lvl w:ilvl="0" w:tplc="5A946D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62326"/>
    <w:multiLevelType w:val="hybridMultilevel"/>
    <w:tmpl w:val="535691CC"/>
    <w:lvl w:ilvl="0" w:tplc="66D0B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83377C"/>
    <w:multiLevelType w:val="hybridMultilevel"/>
    <w:tmpl w:val="92F67F22"/>
    <w:lvl w:ilvl="0" w:tplc="66D0B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E81706"/>
    <w:multiLevelType w:val="hybridMultilevel"/>
    <w:tmpl w:val="A780460E"/>
    <w:lvl w:ilvl="0" w:tplc="674EBC0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F207368"/>
    <w:multiLevelType w:val="hybridMultilevel"/>
    <w:tmpl w:val="1674A1AE"/>
    <w:lvl w:ilvl="0" w:tplc="66D0B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969C1"/>
    <w:multiLevelType w:val="hybridMultilevel"/>
    <w:tmpl w:val="DCE271A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1CB45C9"/>
    <w:multiLevelType w:val="hybridMultilevel"/>
    <w:tmpl w:val="F22E8000"/>
    <w:lvl w:ilvl="0" w:tplc="66D0BC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6CF480A"/>
    <w:multiLevelType w:val="hybridMultilevel"/>
    <w:tmpl w:val="BEDA356E"/>
    <w:lvl w:ilvl="0" w:tplc="5A946D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4E7468"/>
    <w:multiLevelType w:val="hybridMultilevel"/>
    <w:tmpl w:val="16307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29"/>
  </w:num>
  <w:num w:numId="7">
    <w:abstractNumId w:val="20"/>
  </w:num>
  <w:num w:numId="8">
    <w:abstractNumId w:val="2"/>
  </w:num>
  <w:num w:numId="9">
    <w:abstractNumId w:val="14"/>
  </w:num>
  <w:num w:numId="10">
    <w:abstractNumId w:val="24"/>
  </w:num>
  <w:num w:numId="11">
    <w:abstractNumId w:val="31"/>
  </w:num>
  <w:num w:numId="12">
    <w:abstractNumId w:val="3"/>
  </w:num>
  <w:num w:numId="13">
    <w:abstractNumId w:val="2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23"/>
  </w:num>
  <w:num w:numId="18">
    <w:abstractNumId w:val="17"/>
  </w:num>
  <w:num w:numId="19">
    <w:abstractNumId w:val="0"/>
  </w:num>
  <w:num w:numId="20">
    <w:abstractNumId w:val="18"/>
  </w:num>
  <w:num w:numId="21">
    <w:abstractNumId w:val="28"/>
  </w:num>
  <w:num w:numId="22">
    <w:abstractNumId w:val="22"/>
  </w:num>
  <w:num w:numId="23">
    <w:abstractNumId w:val="4"/>
  </w:num>
  <w:num w:numId="24">
    <w:abstractNumId w:val="30"/>
  </w:num>
  <w:num w:numId="25">
    <w:abstractNumId w:val="27"/>
  </w:num>
  <w:num w:numId="26">
    <w:abstractNumId w:val="28"/>
  </w:num>
  <w:num w:numId="27">
    <w:abstractNumId w:val="9"/>
  </w:num>
  <w:num w:numId="28">
    <w:abstractNumId w:val="21"/>
  </w:num>
  <w:num w:numId="29">
    <w:abstractNumId w:val="15"/>
  </w:num>
  <w:num w:numId="30">
    <w:abstractNumId w:val="8"/>
  </w:num>
  <w:num w:numId="31">
    <w:abstractNumId w:val="26"/>
  </w:num>
  <w:num w:numId="32">
    <w:abstractNumId w:val="6"/>
  </w:num>
  <w:num w:numId="33">
    <w:abstractNumId w:val="3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2"/>
    <w:rsid w:val="0000124E"/>
    <w:rsid w:val="00001E29"/>
    <w:rsid w:val="0000209F"/>
    <w:rsid w:val="0000305A"/>
    <w:rsid w:val="0000345D"/>
    <w:rsid w:val="00003B17"/>
    <w:rsid w:val="00004324"/>
    <w:rsid w:val="00004457"/>
    <w:rsid w:val="00006C99"/>
    <w:rsid w:val="00007B04"/>
    <w:rsid w:val="0001210C"/>
    <w:rsid w:val="000127C4"/>
    <w:rsid w:val="00012EDC"/>
    <w:rsid w:val="00013074"/>
    <w:rsid w:val="00013822"/>
    <w:rsid w:val="00014AF6"/>
    <w:rsid w:val="000205D8"/>
    <w:rsid w:val="000209BA"/>
    <w:rsid w:val="00022A0A"/>
    <w:rsid w:val="00022BD6"/>
    <w:rsid w:val="00022C75"/>
    <w:rsid w:val="00022D1A"/>
    <w:rsid w:val="00024C0E"/>
    <w:rsid w:val="0002585F"/>
    <w:rsid w:val="00026960"/>
    <w:rsid w:val="000317BC"/>
    <w:rsid w:val="00031DE9"/>
    <w:rsid w:val="0003350E"/>
    <w:rsid w:val="00034F2C"/>
    <w:rsid w:val="000356F9"/>
    <w:rsid w:val="00036259"/>
    <w:rsid w:val="00036942"/>
    <w:rsid w:val="00037170"/>
    <w:rsid w:val="000415D1"/>
    <w:rsid w:val="00041A1F"/>
    <w:rsid w:val="000422A5"/>
    <w:rsid w:val="000423DE"/>
    <w:rsid w:val="00042421"/>
    <w:rsid w:val="00043D4C"/>
    <w:rsid w:val="00045BC7"/>
    <w:rsid w:val="000466DE"/>
    <w:rsid w:val="000469C7"/>
    <w:rsid w:val="00050FB2"/>
    <w:rsid w:val="00051143"/>
    <w:rsid w:val="00052338"/>
    <w:rsid w:val="000523FF"/>
    <w:rsid w:val="00052800"/>
    <w:rsid w:val="00052B3B"/>
    <w:rsid w:val="00052E44"/>
    <w:rsid w:val="00053CC1"/>
    <w:rsid w:val="00053D40"/>
    <w:rsid w:val="00055254"/>
    <w:rsid w:val="0005563A"/>
    <w:rsid w:val="0006031B"/>
    <w:rsid w:val="000607FD"/>
    <w:rsid w:val="0006176B"/>
    <w:rsid w:val="00061BEE"/>
    <w:rsid w:val="00062953"/>
    <w:rsid w:val="00066C72"/>
    <w:rsid w:val="00070E6D"/>
    <w:rsid w:val="000715FF"/>
    <w:rsid w:val="000737AE"/>
    <w:rsid w:val="00073CA6"/>
    <w:rsid w:val="00074107"/>
    <w:rsid w:val="00080049"/>
    <w:rsid w:val="00080738"/>
    <w:rsid w:val="00081E23"/>
    <w:rsid w:val="00082EF9"/>
    <w:rsid w:val="00084656"/>
    <w:rsid w:val="00085064"/>
    <w:rsid w:val="000862C4"/>
    <w:rsid w:val="00086C1E"/>
    <w:rsid w:val="00086E45"/>
    <w:rsid w:val="0008729C"/>
    <w:rsid w:val="0009021F"/>
    <w:rsid w:val="00092717"/>
    <w:rsid w:val="00093943"/>
    <w:rsid w:val="00093C85"/>
    <w:rsid w:val="00094316"/>
    <w:rsid w:val="00094FDF"/>
    <w:rsid w:val="000954EF"/>
    <w:rsid w:val="000957EA"/>
    <w:rsid w:val="0009651D"/>
    <w:rsid w:val="00096CE3"/>
    <w:rsid w:val="000A020B"/>
    <w:rsid w:val="000A22B9"/>
    <w:rsid w:val="000A23B3"/>
    <w:rsid w:val="000A2A28"/>
    <w:rsid w:val="000A358A"/>
    <w:rsid w:val="000A3B19"/>
    <w:rsid w:val="000A3ED9"/>
    <w:rsid w:val="000A4296"/>
    <w:rsid w:val="000A483F"/>
    <w:rsid w:val="000A63CD"/>
    <w:rsid w:val="000B2A90"/>
    <w:rsid w:val="000B2D11"/>
    <w:rsid w:val="000B351C"/>
    <w:rsid w:val="000B6F5B"/>
    <w:rsid w:val="000C059E"/>
    <w:rsid w:val="000C1C3C"/>
    <w:rsid w:val="000C2BD1"/>
    <w:rsid w:val="000C30AC"/>
    <w:rsid w:val="000C4E32"/>
    <w:rsid w:val="000C61A1"/>
    <w:rsid w:val="000C6C2A"/>
    <w:rsid w:val="000C7368"/>
    <w:rsid w:val="000D2410"/>
    <w:rsid w:val="000D4AA5"/>
    <w:rsid w:val="000D4C4B"/>
    <w:rsid w:val="000D5567"/>
    <w:rsid w:val="000D602D"/>
    <w:rsid w:val="000D7658"/>
    <w:rsid w:val="000E3E47"/>
    <w:rsid w:val="000E4FCA"/>
    <w:rsid w:val="000E640D"/>
    <w:rsid w:val="000E64D3"/>
    <w:rsid w:val="000E7F19"/>
    <w:rsid w:val="000F0881"/>
    <w:rsid w:val="000F1344"/>
    <w:rsid w:val="000F2BB1"/>
    <w:rsid w:val="000F3562"/>
    <w:rsid w:val="000F50C8"/>
    <w:rsid w:val="000F52D6"/>
    <w:rsid w:val="0010138E"/>
    <w:rsid w:val="001019AB"/>
    <w:rsid w:val="00101C21"/>
    <w:rsid w:val="00103578"/>
    <w:rsid w:val="00103660"/>
    <w:rsid w:val="00103B31"/>
    <w:rsid w:val="001044B8"/>
    <w:rsid w:val="00106818"/>
    <w:rsid w:val="001107C4"/>
    <w:rsid w:val="00112A91"/>
    <w:rsid w:val="00113F30"/>
    <w:rsid w:val="00117262"/>
    <w:rsid w:val="00117C99"/>
    <w:rsid w:val="001209FA"/>
    <w:rsid w:val="00121733"/>
    <w:rsid w:val="0012285C"/>
    <w:rsid w:val="001239F5"/>
    <w:rsid w:val="0012462C"/>
    <w:rsid w:val="0012466E"/>
    <w:rsid w:val="00124B88"/>
    <w:rsid w:val="001254B0"/>
    <w:rsid w:val="001265F9"/>
    <w:rsid w:val="001267A8"/>
    <w:rsid w:val="001278AE"/>
    <w:rsid w:val="00130CDC"/>
    <w:rsid w:val="001317DE"/>
    <w:rsid w:val="00133101"/>
    <w:rsid w:val="001358D9"/>
    <w:rsid w:val="00142100"/>
    <w:rsid w:val="00142B3A"/>
    <w:rsid w:val="00143CBA"/>
    <w:rsid w:val="00144593"/>
    <w:rsid w:val="00144885"/>
    <w:rsid w:val="00145050"/>
    <w:rsid w:val="00146B56"/>
    <w:rsid w:val="001508EF"/>
    <w:rsid w:val="00150A53"/>
    <w:rsid w:val="001513D2"/>
    <w:rsid w:val="00151940"/>
    <w:rsid w:val="00151D3C"/>
    <w:rsid w:val="001526B3"/>
    <w:rsid w:val="0015382B"/>
    <w:rsid w:val="00156325"/>
    <w:rsid w:val="00156A05"/>
    <w:rsid w:val="00157F82"/>
    <w:rsid w:val="00160C68"/>
    <w:rsid w:val="0016236C"/>
    <w:rsid w:val="0016377D"/>
    <w:rsid w:val="00163D5C"/>
    <w:rsid w:val="00164126"/>
    <w:rsid w:val="00167659"/>
    <w:rsid w:val="00167A57"/>
    <w:rsid w:val="0017123C"/>
    <w:rsid w:val="0017137E"/>
    <w:rsid w:val="0017255B"/>
    <w:rsid w:val="00174328"/>
    <w:rsid w:val="0017569A"/>
    <w:rsid w:val="00175D28"/>
    <w:rsid w:val="001767F3"/>
    <w:rsid w:val="001819EA"/>
    <w:rsid w:val="0018203D"/>
    <w:rsid w:val="0018341F"/>
    <w:rsid w:val="00183A5A"/>
    <w:rsid w:val="00184F72"/>
    <w:rsid w:val="00185138"/>
    <w:rsid w:val="00185309"/>
    <w:rsid w:val="0018557C"/>
    <w:rsid w:val="00185CB2"/>
    <w:rsid w:val="00186228"/>
    <w:rsid w:val="00187363"/>
    <w:rsid w:val="00190470"/>
    <w:rsid w:val="00191EEB"/>
    <w:rsid w:val="001922C7"/>
    <w:rsid w:val="0019559D"/>
    <w:rsid w:val="001964C8"/>
    <w:rsid w:val="00196A75"/>
    <w:rsid w:val="001A0995"/>
    <w:rsid w:val="001A1004"/>
    <w:rsid w:val="001A3F01"/>
    <w:rsid w:val="001A4A9C"/>
    <w:rsid w:val="001A7499"/>
    <w:rsid w:val="001A7AEC"/>
    <w:rsid w:val="001B1358"/>
    <w:rsid w:val="001B25DA"/>
    <w:rsid w:val="001B2746"/>
    <w:rsid w:val="001B2E7B"/>
    <w:rsid w:val="001B2EDB"/>
    <w:rsid w:val="001B4B59"/>
    <w:rsid w:val="001B4F2F"/>
    <w:rsid w:val="001B5391"/>
    <w:rsid w:val="001B5399"/>
    <w:rsid w:val="001B5490"/>
    <w:rsid w:val="001B5EE0"/>
    <w:rsid w:val="001B7D29"/>
    <w:rsid w:val="001C04C0"/>
    <w:rsid w:val="001C08E1"/>
    <w:rsid w:val="001C106E"/>
    <w:rsid w:val="001C1282"/>
    <w:rsid w:val="001C140F"/>
    <w:rsid w:val="001C4121"/>
    <w:rsid w:val="001C47EE"/>
    <w:rsid w:val="001C494D"/>
    <w:rsid w:val="001C4CE6"/>
    <w:rsid w:val="001C6E3F"/>
    <w:rsid w:val="001D0272"/>
    <w:rsid w:val="001D0A94"/>
    <w:rsid w:val="001D2244"/>
    <w:rsid w:val="001D314E"/>
    <w:rsid w:val="001D3D26"/>
    <w:rsid w:val="001D4DA9"/>
    <w:rsid w:val="001D6CEE"/>
    <w:rsid w:val="001E163B"/>
    <w:rsid w:val="001E359A"/>
    <w:rsid w:val="001E3B0B"/>
    <w:rsid w:val="001E3E03"/>
    <w:rsid w:val="001E4866"/>
    <w:rsid w:val="001E49F8"/>
    <w:rsid w:val="001E5D12"/>
    <w:rsid w:val="001E6464"/>
    <w:rsid w:val="001E7185"/>
    <w:rsid w:val="001E78B8"/>
    <w:rsid w:val="001F268B"/>
    <w:rsid w:val="001F3547"/>
    <w:rsid w:val="001F5BDE"/>
    <w:rsid w:val="001F6B19"/>
    <w:rsid w:val="001F71E1"/>
    <w:rsid w:val="001F7425"/>
    <w:rsid w:val="001F77B1"/>
    <w:rsid w:val="001F7EFA"/>
    <w:rsid w:val="0020282B"/>
    <w:rsid w:val="00202C17"/>
    <w:rsid w:val="002030E1"/>
    <w:rsid w:val="002030F3"/>
    <w:rsid w:val="00207462"/>
    <w:rsid w:val="00211E5B"/>
    <w:rsid w:val="00213A2B"/>
    <w:rsid w:val="00215E6F"/>
    <w:rsid w:val="0021608A"/>
    <w:rsid w:val="00217551"/>
    <w:rsid w:val="00217D63"/>
    <w:rsid w:val="002207A9"/>
    <w:rsid w:val="00220D89"/>
    <w:rsid w:val="00221DE0"/>
    <w:rsid w:val="00222092"/>
    <w:rsid w:val="0022361A"/>
    <w:rsid w:val="002244EA"/>
    <w:rsid w:val="00224CA8"/>
    <w:rsid w:val="00224F88"/>
    <w:rsid w:val="002265AB"/>
    <w:rsid w:val="00231CF7"/>
    <w:rsid w:val="00232597"/>
    <w:rsid w:val="0023265C"/>
    <w:rsid w:val="00234E1C"/>
    <w:rsid w:val="002357FC"/>
    <w:rsid w:val="00235AA6"/>
    <w:rsid w:val="00235AB0"/>
    <w:rsid w:val="00236691"/>
    <w:rsid w:val="00237533"/>
    <w:rsid w:val="002411FE"/>
    <w:rsid w:val="00241E88"/>
    <w:rsid w:val="00247F21"/>
    <w:rsid w:val="002502A2"/>
    <w:rsid w:val="00251BAB"/>
    <w:rsid w:val="002528C4"/>
    <w:rsid w:val="00253A51"/>
    <w:rsid w:val="00254F20"/>
    <w:rsid w:val="00256781"/>
    <w:rsid w:val="0025746C"/>
    <w:rsid w:val="00260AAA"/>
    <w:rsid w:val="00264658"/>
    <w:rsid w:val="00264D66"/>
    <w:rsid w:val="00264F3B"/>
    <w:rsid w:val="002652BB"/>
    <w:rsid w:val="0026711A"/>
    <w:rsid w:val="0027128D"/>
    <w:rsid w:val="00271FC6"/>
    <w:rsid w:val="0027294A"/>
    <w:rsid w:val="00272D3F"/>
    <w:rsid w:val="00276771"/>
    <w:rsid w:val="002817CE"/>
    <w:rsid w:val="00282815"/>
    <w:rsid w:val="00283835"/>
    <w:rsid w:val="0028386D"/>
    <w:rsid w:val="00285444"/>
    <w:rsid w:val="002859A6"/>
    <w:rsid w:val="002862C7"/>
    <w:rsid w:val="002871D8"/>
    <w:rsid w:val="00287411"/>
    <w:rsid w:val="00290F2A"/>
    <w:rsid w:val="002929F3"/>
    <w:rsid w:val="00292BF8"/>
    <w:rsid w:val="0029441E"/>
    <w:rsid w:val="00294703"/>
    <w:rsid w:val="00294FA5"/>
    <w:rsid w:val="002955E3"/>
    <w:rsid w:val="002956C0"/>
    <w:rsid w:val="00297E64"/>
    <w:rsid w:val="002A0170"/>
    <w:rsid w:val="002A0F8B"/>
    <w:rsid w:val="002A34E6"/>
    <w:rsid w:val="002A57A6"/>
    <w:rsid w:val="002A72ED"/>
    <w:rsid w:val="002A7D45"/>
    <w:rsid w:val="002B0304"/>
    <w:rsid w:val="002B4BE9"/>
    <w:rsid w:val="002B6532"/>
    <w:rsid w:val="002B7A02"/>
    <w:rsid w:val="002C0BE1"/>
    <w:rsid w:val="002C4446"/>
    <w:rsid w:val="002C5345"/>
    <w:rsid w:val="002C5A8B"/>
    <w:rsid w:val="002C6B22"/>
    <w:rsid w:val="002C702B"/>
    <w:rsid w:val="002C7203"/>
    <w:rsid w:val="002D0736"/>
    <w:rsid w:val="002D131A"/>
    <w:rsid w:val="002D17E4"/>
    <w:rsid w:val="002D3369"/>
    <w:rsid w:val="002D3820"/>
    <w:rsid w:val="002D38AB"/>
    <w:rsid w:val="002D3E86"/>
    <w:rsid w:val="002D4169"/>
    <w:rsid w:val="002D4475"/>
    <w:rsid w:val="002D4820"/>
    <w:rsid w:val="002D565A"/>
    <w:rsid w:val="002D59ED"/>
    <w:rsid w:val="002D6155"/>
    <w:rsid w:val="002D62D3"/>
    <w:rsid w:val="002D689E"/>
    <w:rsid w:val="002D6F82"/>
    <w:rsid w:val="002D7003"/>
    <w:rsid w:val="002D77A9"/>
    <w:rsid w:val="002E0308"/>
    <w:rsid w:val="002E04C9"/>
    <w:rsid w:val="002E10AB"/>
    <w:rsid w:val="002E204B"/>
    <w:rsid w:val="002E23B5"/>
    <w:rsid w:val="002E3196"/>
    <w:rsid w:val="002E3706"/>
    <w:rsid w:val="002E4C52"/>
    <w:rsid w:val="002E4F46"/>
    <w:rsid w:val="002E52EB"/>
    <w:rsid w:val="002E54BA"/>
    <w:rsid w:val="002E7728"/>
    <w:rsid w:val="002F06C9"/>
    <w:rsid w:val="002F21D0"/>
    <w:rsid w:val="002F2D4E"/>
    <w:rsid w:val="002F3DDE"/>
    <w:rsid w:val="002F4271"/>
    <w:rsid w:val="002F5050"/>
    <w:rsid w:val="002F50BE"/>
    <w:rsid w:val="002F561B"/>
    <w:rsid w:val="00301285"/>
    <w:rsid w:val="00303057"/>
    <w:rsid w:val="00303C70"/>
    <w:rsid w:val="00305B9D"/>
    <w:rsid w:val="003067B5"/>
    <w:rsid w:val="00307715"/>
    <w:rsid w:val="00310791"/>
    <w:rsid w:val="003107D1"/>
    <w:rsid w:val="003109B5"/>
    <w:rsid w:val="00310DFB"/>
    <w:rsid w:val="00310EB9"/>
    <w:rsid w:val="00312270"/>
    <w:rsid w:val="003124EA"/>
    <w:rsid w:val="00312FC4"/>
    <w:rsid w:val="003146C4"/>
    <w:rsid w:val="0031557D"/>
    <w:rsid w:val="003174CA"/>
    <w:rsid w:val="003177EF"/>
    <w:rsid w:val="00320734"/>
    <w:rsid w:val="003207A4"/>
    <w:rsid w:val="00321AC3"/>
    <w:rsid w:val="003247BC"/>
    <w:rsid w:val="0032688E"/>
    <w:rsid w:val="00330853"/>
    <w:rsid w:val="00332B8A"/>
    <w:rsid w:val="00333A20"/>
    <w:rsid w:val="00333AA7"/>
    <w:rsid w:val="0033436D"/>
    <w:rsid w:val="00336469"/>
    <w:rsid w:val="00336E18"/>
    <w:rsid w:val="00337B58"/>
    <w:rsid w:val="003416F1"/>
    <w:rsid w:val="00342E77"/>
    <w:rsid w:val="003431F8"/>
    <w:rsid w:val="003438F2"/>
    <w:rsid w:val="00344D35"/>
    <w:rsid w:val="00346AF4"/>
    <w:rsid w:val="0034755B"/>
    <w:rsid w:val="00350328"/>
    <w:rsid w:val="00350A38"/>
    <w:rsid w:val="00352BF9"/>
    <w:rsid w:val="003544AA"/>
    <w:rsid w:val="00355F2C"/>
    <w:rsid w:val="003576C8"/>
    <w:rsid w:val="00361BAE"/>
    <w:rsid w:val="003650D3"/>
    <w:rsid w:val="003653DA"/>
    <w:rsid w:val="00365A4A"/>
    <w:rsid w:val="00365E92"/>
    <w:rsid w:val="00366F8B"/>
    <w:rsid w:val="00370A80"/>
    <w:rsid w:val="00371F6B"/>
    <w:rsid w:val="00372A97"/>
    <w:rsid w:val="0037341D"/>
    <w:rsid w:val="0037346D"/>
    <w:rsid w:val="0037463C"/>
    <w:rsid w:val="00374CF1"/>
    <w:rsid w:val="003753B6"/>
    <w:rsid w:val="00381B7F"/>
    <w:rsid w:val="00381D63"/>
    <w:rsid w:val="0038296C"/>
    <w:rsid w:val="00385471"/>
    <w:rsid w:val="00386C8B"/>
    <w:rsid w:val="00387CAD"/>
    <w:rsid w:val="00391533"/>
    <w:rsid w:val="003915F7"/>
    <w:rsid w:val="00391C8A"/>
    <w:rsid w:val="0039274F"/>
    <w:rsid w:val="00392885"/>
    <w:rsid w:val="00392F04"/>
    <w:rsid w:val="00393355"/>
    <w:rsid w:val="00394635"/>
    <w:rsid w:val="00394B5F"/>
    <w:rsid w:val="00395E03"/>
    <w:rsid w:val="003A0F06"/>
    <w:rsid w:val="003A35DE"/>
    <w:rsid w:val="003A3DC1"/>
    <w:rsid w:val="003A414D"/>
    <w:rsid w:val="003A49F9"/>
    <w:rsid w:val="003B1EC8"/>
    <w:rsid w:val="003B5300"/>
    <w:rsid w:val="003B53AD"/>
    <w:rsid w:val="003B65F6"/>
    <w:rsid w:val="003B6AEA"/>
    <w:rsid w:val="003C1544"/>
    <w:rsid w:val="003C2C01"/>
    <w:rsid w:val="003C3A89"/>
    <w:rsid w:val="003C4AE5"/>
    <w:rsid w:val="003C541E"/>
    <w:rsid w:val="003C678A"/>
    <w:rsid w:val="003D0126"/>
    <w:rsid w:val="003D0A9A"/>
    <w:rsid w:val="003D150B"/>
    <w:rsid w:val="003D212C"/>
    <w:rsid w:val="003D33DF"/>
    <w:rsid w:val="003D3CB1"/>
    <w:rsid w:val="003D419F"/>
    <w:rsid w:val="003D4FBB"/>
    <w:rsid w:val="003D690D"/>
    <w:rsid w:val="003D7B1E"/>
    <w:rsid w:val="003E0B04"/>
    <w:rsid w:val="003E1DAD"/>
    <w:rsid w:val="003E6FAE"/>
    <w:rsid w:val="003E7914"/>
    <w:rsid w:val="003F02C2"/>
    <w:rsid w:val="003F09D9"/>
    <w:rsid w:val="003F41CE"/>
    <w:rsid w:val="003F4C16"/>
    <w:rsid w:val="003F596B"/>
    <w:rsid w:val="003F63D7"/>
    <w:rsid w:val="003F6968"/>
    <w:rsid w:val="003F7642"/>
    <w:rsid w:val="004007C9"/>
    <w:rsid w:val="004025C7"/>
    <w:rsid w:val="004043AC"/>
    <w:rsid w:val="00406EB1"/>
    <w:rsid w:val="00407F04"/>
    <w:rsid w:val="00410234"/>
    <w:rsid w:val="0041109F"/>
    <w:rsid w:val="004115E8"/>
    <w:rsid w:val="0041198E"/>
    <w:rsid w:val="00411C12"/>
    <w:rsid w:val="0041208A"/>
    <w:rsid w:val="004122B6"/>
    <w:rsid w:val="004124C6"/>
    <w:rsid w:val="0041287C"/>
    <w:rsid w:val="00412C66"/>
    <w:rsid w:val="004141D6"/>
    <w:rsid w:val="004156F6"/>
    <w:rsid w:val="004157AE"/>
    <w:rsid w:val="00417A72"/>
    <w:rsid w:val="00417C72"/>
    <w:rsid w:val="0042313D"/>
    <w:rsid w:val="004252F1"/>
    <w:rsid w:val="00427679"/>
    <w:rsid w:val="00430E94"/>
    <w:rsid w:val="00431796"/>
    <w:rsid w:val="00431C26"/>
    <w:rsid w:val="00433C8A"/>
    <w:rsid w:val="00435BE1"/>
    <w:rsid w:val="00435E14"/>
    <w:rsid w:val="004400D8"/>
    <w:rsid w:val="004436AF"/>
    <w:rsid w:val="004444E3"/>
    <w:rsid w:val="00444B5A"/>
    <w:rsid w:val="00444BEB"/>
    <w:rsid w:val="00444DF5"/>
    <w:rsid w:val="00445391"/>
    <w:rsid w:val="00445EE5"/>
    <w:rsid w:val="00445F73"/>
    <w:rsid w:val="004464C5"/>
    <w:rsid w:val="00447A46"/>
    <w:rsid w:val="00447F5B"/>
    <w:rsid w:val="004514B1"/>
    <w:rsid w:val="00451838"/>
    <w:rsid w:val="00452E81"/>
    <w:rsid w:val="00456CA8"/>
    <w:rsid w:val="00457499"/>
    <w:rsid w:val="004577B8"/>
    <w:rsid w:val="00460520"/>
    <w:rsid w:val="0046163C"/>
    <w:rsid w:val="0046185F"/>
    <w:rsid w:val="00462059"/>
    <w:rsid w:val="00462727"/>
    <w:rsid w:val="00465581"/>
    <w:rsid w:val="004662C6"/>
    <w:rsid w:val="0046644C"/>
    <w:rsid w:val="00466640"/>
    <w:rsid w:val="00467476"/>
    <w:rsid w:val="004674E2"/>
    <w:rsid w:val="0047074F"/>
    <w:rsid w:val="00470BD5"/>
    <w:rsid w:val="0047157A"/>
    <w:rsid w:val="004756DA"/>
    <w:rsid w:val="004769FB"/>
    <w:rsid w:val="00481652"/>
    <w:rsid w:val="00481673"/>
    <w:rsid w:val="00481D28"/>
    <w:rsid w:val="004821FA"/>
    <w:rsid w:val="00482C45"/>
    <w:rsid w:val="00487F55"/>
    <w:rsid w:val="004901AB"/>
    <w:rsid w:val="004904E3"/>
    <w:rsid w:val="004905D3"/>
    <w:rsid w:val="00490ACC"/>
    <w:rsid w:val="00490C42"/>
    <w:rsid w:val="0049196A"/>
    <w:rsid w:val="00491A1A"/>
    <w:rsid w:val="00494985"/>
    <w:rsid w:val="00494F7C"/>
    <w:rsid w:val="00496052"/>
    <w:rsid w:val="00497BE5"/>
    <w:rsid w:val="004A00EA"/>
    <w:rsid w:val="004A148F"/>
    <w:rsid w:val="004A1679"/>
    <w:rsid w:val="004A1F26"/>
    <w:rsid w:val="004A267D"/>
    <w:rsid w:val="004A3792"/>
    <w:rsid w:val="004A4795"/>
    <w:rsid w:val="004A49C0"/>
    <w:rsid w:val="004A6C0E"/>
    <w:rsid w:val="004A7718"/>
    <w:rsid w:val="004B0E62"/>
    <w:rsid w:val="004B1E5B"/>
    <w:rsid w:val="004B2268"/>
    <w:rsid w:val="004B4095"/>
    <w:rsid w:val="004C0085"/>
    <w:rsid w:val="004C02DC"/>
    <w:rsid w:val="004C03B7"/>
    <w:rsid w:val="004C116A"/>
    <w:rsid w:val="004C1536"/>
    <w:rsid w:val="004C1621"/>
    <w:rsid w:val="004C2F39"/>
    <w:rsid w:val="004C44C3"/>
    <w:rsid w:val="004C48E1"/>
    <w:rsid w:val="004C666C"/>
    <w:rsid w:val="004C7161"/>
    <w:rsid w:val="004D064E"/>
    <w:rsid w:val="004D1D04"/>
    <w:rsid w:val="004D44A1"/>
    <w:rsid w:val="004D6480"/>
    <w:rsid w:val="004D7637"/>
    <w:rsid w:val="004D789D"/>
    <w:rsid w:val="004E0097"/>
    <w:rsid w:val="004E147D"/>
    <w:rsid w:val="004E1A46"/>
    <w:rsid w:val="004E3A3B"/>
    <w:rsid w:val="004E419F"/>
    <w:rsid w:val="004E428E"/>
    <w:rsid w:val="004E55DE"/>
    <w:rsid w:val="004E569D"/>
    <w:rsid w:val="004E5920"/>
    <w:rsid w:val="004E68B5"/>
    <w:rsid w:val="004E6AFD"/>
    <w:rsid w:val="004E6F02"/>
    <w:rsid w:val="004E7253"/>
    <w:rsid w:val="004F0888"/>
    <w:rsid w:val="004F16B6"/>
    <w:rsid w:val="004F1E6F"/>
    <w:rsid w:val="004F23DC"/>
    <w:rsid w:val="004F316E"/>
    <w:rsid w:val="004F485F"/>
    <w:rsid w:val="004F78B1"/>
    <w:rsid w:val="0050045D"/>
    <w:rsid w:val="00500E61"/>
    <w:rsid w:val="0050162A"/>
    <w:rsid w:val="00502698"/>
    <w:rsid w:val="00503AE6"/>
    <w:rsid w:val="00505A81"/>
    <w:rsid w:val="0050631C"/>
    <w:rsid w:val="00506353"/>
    <w:rsid w:val="005068F9"/>
    <w:rsid w:val="00507B36"/>
    <w:rsid w:val="005102D5"/>
    <w:rsid w:val="00511A6A"/>
    <w:rsid w:val="00512BE3"/>
    <w:rsid w:val="00514C44"/>
    <w:rsid w:val="00516BEE"/>
    <w:rsid w:val="00517D47"/>
    <w:rsid w:val="0052209E"/>
    <w:rsid w:val="00522294"/>
    <w:rsid w:val="00522E51"/>
    <w:rsid w:val="00522EB4"/>
    <w:rsid w:val="00522ECC"/>
    <w:rsid w:val="00523923"/>
    <w:rsid w:val="00524DA8"/>
    <w:rsid w:val="00525BC6"/>
    <w:rsid w:val="00530293"/>
    <w:rsid w:val="0053045F"/>
    <w:rsid w:val="005322F7"/>
    <w:rsid w:val="00533243"/>
    <w:rsid w:val="00533551"/>
    <w:rsid w:val="00534163"/>
    <w:rsid w:val="005355AA"/>
    <w:rsid w:val="005369B8"/>
    <w:rsid w:val="005369DF"/>
    <w:rsid w:val="00536F85"/>
    <w:rsid w:val="0054136B"/>
    <w:rsid w:val="00542ADE"/>
    <w:rsid w:val="00543991"/>
    <w:rsid w:val="00543FEC"/>
    <w:rsid w:val="0054463C"/>
    <w:rsid w:val="00546481"/>
    <w:rsid w:val="00547CB5"/>
    <w:rsid w:val="005505D7"/>
    <w:rsid w:val="00552309"/>
    <w:rsid w:val="005554D9"/>
    <w:rsid w:val="005621E9"/>
    <w:rsid w:val="00562C61"/>
    <w:rsid w:val="00566938"/>
    <w:rsid w:val="00566D10"/>
    <w:rsid w:val="00566ECE"/>
    <w:rsid w:val="00567A5B"/>
    <w:rsid w:val="0057305D"/>
    <w:rsid w:val="00574926"/>
    <w:rsid w:val="00575488"/>
    <w:rsid w:val="00577429"/>
    <w:rsid w:val="0058005E"/>
    <w:rsid w:val="00580A5A"/>
    <w:rsid w:val="005814F7"/>
    <w:rsid w:val="005819C1"/>
    <w:rsid w:val="005822C0"/>
    <w:rsid w:val="0058262A"/>
    <w:rsid w:val="005828B8"/>
    <w:rsid w:val="0058376D"/>
    <w:rsid w:val="00585E6D"/>
    <w:rsid w:val="00586907"/>
    <w:rsid w:val="00586A71"/>
    <w:rsid w:val="00587155"/>
    <w:rsid w:val="00590A44"/>
    <w:rsid w:val="00592823"/>
    <w:rsid w:val="00592FF5"/>
    <w:rsid w:val="0059410E"/>
    <w:rsid w:val="00594845"/>
    <w:rsid w:val="00595311"/>
    <w:rsid w:val="005957FB"/>
    <w:rsid w:val="005979EE"/>
    <w:rsid w:val="005A10E5"/>
    <w:rsid w:val="005A2E2D"/>
    <w:rsid w:val="005A37DB"/>
    <w:rsid w:val="005A38F3"/>
    <w:rsid w:val="005A4746"/>
    <w:rsid w:val="005A5566"/>
    <w:rsid w:val="005A7B90"/>
    <w:rsid w:val="005B05C2"/>
    <w:rsid w:val="005B071D"/>
    <w:rsid w:val="005B14A1"/>
    <w:rsid w:val="005B15E8"/>
    <w:rsid w:val="005B2EFE"/>
    <w:rsid w:val="005B3BFA"/>
    <w:rsid w:val="005B4689"/>
    <w:rsid w:val="005B5DB7"/>
    <w:rsid w:val="005B6772"/>
    <w:rsid w:val="005C0BBC"/>
    <w:rsid w:val="005C0D24"/>
    <w:rsid w:val="005C13DF"/>
    <w:rsid w:val="005C1E51"/>
    <w:rsid w:val="005C3B11"/>
    <w:rsid w:val="005C3FA4"/>
    <w:rsid w:val="005C469C"/>
    <w:rsid w:val="005C4747"/>
    <w:rsid w:val="005C4ECB"/>
    <w:rsid w:val="005C7ACD"/>
    <w:rsid w:val="005D46D4"/>
    <w:rsid w:val="005D520E"/>
    <w:rsid w:val="005D52E0"/>
    <w:rsid w:val="005D5B78"/>
    <w:rsid w:val="005D62A9"/>
    <w:rsid w:val="005E009F"/>
    <w:rsid w:val="005E20E1"/>
    <w:rsid w:val="005E36EC"/>
    <w:rsid w:val="005E4287"/>
    <w:rsid w:val="005E43A1"/>
    <w:rsid w:val="005E5598"/>
    <w:rsid w:val="005E5923"/>
    <w:rsid w:val="005E6054"/>
    <w:rsid w:val="005E61DC"/>
    <w:rsid w:val="005E70B2"/>
    <w:rsid w:val="005E77A6"/>
    <w:rsid w:val="005F1181"/>
    <w:rsid w:val="005F12CA"/>
    <w:rsid w:val="005F1430"/>
    <w:rsid w:val="005F342A"/>
    <w:rsid w:val="005F35A7"/>
    <w:rsid w:val="005F4673"/>
    <w:rsid w:val="005F47DD"/>
    <w:rsid w:val="005F553E"/>
    <w:rsid w:val="005F5E83"/>
    <w:rsid w:val="005F796D"/>
    <w:rsid w:val="006011BE"/>
    <w:rsid w:val="0061068B"/>
    <w:rsid w:val="00610D27"/>
    <w:rsid w:val="0061281F"/>
    <w:rsid w:val="00612A7B"/>
    <w:rsid w:val="00612EE3"/>
    <w:rsid w:val="006132D5"/>
    <w:rsid w:val="0061353C"/>
    <w:rsid w:val="0061492E"/>
    <w:rsid w:val="006204FE"/>
    <w:rsid w:val="00622A5F"/>
    <w:rsid w:val="006238AD"/>
    <w:rsid w:val="006245DC"/>
    <w:rsid w:val="00626D96"/>
    <w:rsid w:val="00630DE7"/>
    <w:rsid w:val="006310E9"/>
    <w:rsid w:val="00631F26"/>
    <w:rsid w:val="00632791"/>
    <w:rsid w:val="00633A43"/>
    <w:rsid w:val="00640C84"/>
    <w:rsid w:val="006426AE"/>
    <w:rsid w:val="00643E72"/>
    <w:rsid w:val="00644118"/>
    <w:rsid w:val="006457A5"/>
    <w:rsid w:val="00645A61"/>
    <w:rsid w:val="00646BFB"/>
    <w:rsid w:val="0064781F"/>
    <w:rsid w:val="00647887"/>
    <w:rsid w:val="00650934"/>
    <w:rsid w:val="00651E28"/>
    <w:rsid w:val="0065436D"/>
    <w:rsid w:val="0065547E"/>
    <w:rsid w:val="006623BF"/>
    <w:rsid w:val="00662791"/>
    <w:rsid w:val="00663172"/>
    <w:rsid w:val="0066382C"/>
    <w:rsid w:val="006648AD"/>
    <w:rsid w:val="006648F4"/>
    <w:rsid w:val="00665DEF"/>
    <w:rsid w:val="00667127"/>
    <w:rsid w:val="006679C0"/>
    <w:rsid w:val="0067462B"/>
    <w:rsid w:val="0067499C"/>
    <w:rsid w:val="006753C0"/>
    <w:rsid w:val="00676638"/>
    <w:rsid w:val="00677365"/>
    <w:rsid w:val="006773F3"/>
    <w:rsid w:val="0068147E"/>
    <w:rsid w:val="0068150B"/>
    <w:rsid w:val="00681E6B"/>
    <w:rsid w:val="00681FA6"/>
    <w:rsid w:val="006837F9"/>
    <w:rsid w:val="00683FE4"/>
    <w:rsid w:val="00686F27"/>
    <w:rsid w:val="00687AAB"/>
    <w:rsid w:val="00691B6F"/>
    <w:rsid w:val="006931F7"/>
    <w:rsid w:val="0069379A"/>
    <w:rsid w:val="0069473D"/>
    <w:rsid w:val="00694A7C"/>
    <w:rsid w:val="00694BB5"/>
    <w:rsid w:val="00697919"/>
    <w:rsid w:val="00697D9D"/>
    <w:rsid w:val="006A2A20"/>
    <w:rsid w:val="006A3170"/>
    <w:rsid w:val="006A44F0"/>
    <w:rsid w:val="006A50ED"/>
    <w:rsid w:val="006A7351"/>
    <w:rsid w:val="006B0528"/>
    <w:rsid w:val="006B0632"/>
    <w:rsid w:val="006B1DE2"/>
    <w:rsid w:val="006B316C"/>
    <w:rsid w:val="006B4851"/>
    <w:rsid w:val="006B6318"/>
    <w:rsid w:val="006B6365"/>
    <w:rsid w:val="006B6901"/>
    <w:rsid w:val="006B779D"/>
    <w:rsid w:val="006C045C"/>
    <w:rsid w:val="006C30FA"/>
    <w:rsid w:val="006C38FC"/>
    <w:rsid w:val="006C3BFE"/>
    <w:rsid w:val="006C6356"/>
    <w:rsid w:val="006C72E2"/>
    <w:rsid w:val="006D0F8C"/>
    <w:rsid w:val="006D1DC4"/>
    <w:rsid w:val="006D3077"/>
    <w:rsid w:val="006D4F5F"/>
    <w:rsid w:val="006D5D64"/>
    <w:rsid w:val="006E25AA"/>
    <w:rsid w:val="006E27E0"/>
    <w:rsid w:val="006E2F58"/>
    <w:rsid w:val="006E37B8"/>
    <w:rsid w:val="006E50E6"/>
    <w:rsid w:val="006E5554"/>
    <w:rsid w:val="006E794B"/>
    <w:rsid w:val="006F07DA"/>
    <w:rsid w:val="006F11B8"/>
    <w:rsid w:val="006F2424"/>
    <w:rsid w:val="006F63B3"/>
    <w:rsid w:val="006F7058"/>
    <w:rsid w:val="00702285"/>
    <w:rsid w:val="00702AAC"/>
    <w:rsid w:val="00703B63"/>
    <w:rsid w:val="0070460C"/>
    <w:rsid w:val="00704A18"/>
    <w:rsid w:val="00704D61"/>
    <w:rsid w:val="007055E5"/>
    <w:rsid w:val="00705D88"/>
    <w:rsid w:val="0070602A"/>
    <w:rsid w:val="00706985"/>
    <w:rsid w:val="00706B94"/>
    <w:rsid w:val="00706EBF"/>
    <w:rsid w:val="00707795"/>
    <w:rsid w:val="00710956"/>
    <w:rsid w:val="00713E6A"/>
    <w:rsid w:val="0071540C"/>
    <w:rsid w:val="00715CAC"/>
    <w:rsid w:val="00717785"/>
    <w:rsid w:val="00722AAD"/>
    <w:rsid w:val="00723CE3"/>
    <w:rsid w:val="00723D2F"/>
    <w:rsid w:val="00724888"/>
    <w:rsid w:val="0072675D"/>
    <w:rsid w:val="0072725E"/>
    <w:rsid w:val="00727350"/>
    <w:rsid w:val="00730B7A"/>
    <w:rsid w:val="007333BB"/>
    <w:rsid w:val="00736915"/>
    <w:rsid w:val="00736B10"/>
    <w:rsid w:val="007378E4"/>
    <w:rsid w:val="00741329"/>
    <w:rsid w:val="0074134D"/>
    <w:rsid w:val="007416AD"/>
    <w:rsid w:val="00742C33"/>
    <w:rsid w:val="00745222"/>
    <w:rsid w:val="00745AF2"/>
    <w:rsid w:val="00747D25"/>
    <w:rsid w:val="00753BBB"/>
    <w:rsid w:val="00753BED"/>
    <w:rsid w:val="00755E3F"/>
    <w:rsid w:val="0075627E"/>
    <w:rsid w:val="00756331"/>
    <w:rsid w:val="00757432"/>
    <w:rsid w:val="00761BF8"/>
    <w:rsid w:val="007626CF"/>
    <w:rsid w:val="00762BB1"/>
    <w:rsid w:val="00762DC3"/>
    <w:rsid w:val="007630F3"/>
    <w:rsid w:val="00764132"/>
    <w:rsid w:val="007645D6"/>
    <w:rsid w:val="00764F53"/>
    <w:rsid w:val="00766038"/>
    <w:rsid w:val="00766BC7"/>
    <w:rsid w:val="00767C0E"/>
    <w:rsid w:val="0077106F"/>
    <w:rsid w:val="00772D11"/>
    <w:rsid w:val="00776E1A"/>
    <w:rsid w:val="007775E4"/>
    <w:rsid w:val="007800DB"/>
    <w:rsid w:val="00780B77"/>
    <w:rsid w:val="00780CAB"/>
    <w:rsid w:val="00780EE2"/>
    <w:rsid w:val="0078133E"/>
    <w:rsid w:val="00785758"/>
    <w:rsid w:val="007877E8"/>
    <w:rsid w:val="00791554"/>
    <w:rsid w:val="0079166A"/>
    <w:rsid w:val="007926F2"/>
    <w:rsid w:val="00792980"/>
    <w:rsid w:val="0079373B"/>
    <w:rsid w:val="00794845"/>
    <w:rsid w:val="00795147"/>
    <w:rsid w:val="007960E1"/>
    <w:rsid w:val="00797560"/>
    <w:rsid w:val="007A0101"/>
    <w:rsid w:val="007A1F65"/>
    <w:rsid w:val="007A48F4"/>
    <w:rsid w:val="007A5671"/>
    <w:rsid w:val="007A58AD"/>
    <w:rsid w:val="007A5AE4"/>
    <w:rsid w:val="007A7BD6"/>
    <w:rsid w:val="007B00C4"/>
    <w:rsid w:val="007B07C3"/>
    <w:rsid w:val="007B08D2"/>
    <w:rsid w:val="007B0F76"/>
    <w:rsid w:val="007B18D6"/>
    <w:rsid w:val="007B21BD"/>
    <w:rsid w:val="007B38EB"/>
    <w:rsid w:val="007B510A"/>
    <w:rsid w:val="007B5FB8"/>
    <w:rsid w:val="007B6C51"/>
    <w:rsid w:val="007B6E54"/>
    <w:rsid w:val="007B7C43"/>
    <w:rsid w:val="007C02A8"/>
    <w:rsid w:val="007C0524"/>
    <w:rsid w:val="007C0DF2"/>
    <w:rsid w:val="007C1B5A"/>
    <w:rsid w:val="007C2FE6"/>
    <w:rsid w:val="007C3039"/>
    <w:rsid w:val="007C4FE3"/>
    <w:rsid w:val="007C7E8B"/>
    <w:rsid w:val="007D12CC"/>
    <w:rsid w:val="007D158B"/>
    <w:rsid w:val="007D17FA"/>
    <w:rsid w:val="007D195C"/>
    <w:rsid w:val="007D1AF9"/>
    <w:rsid w:val="007D3AF1"/>
    <w:rsid w:val="007D4839"/>
    <w:rsid w:val="007D55C3"/>
    <w:rsid w:val="007D5BA2"/>
    <w:rsid w:val="007D628F"/>
    <w:rsid w:val="007D642D"/>
    <w:rsid w:val="007E12CF"/>
    <w:rsid w:val="007E1893"/>
    <w:rsid w:val="007E2733"/>
    <w:rsid w:val="007E30E7"/>
    <w:rsid w:val="007E4BF0"/>
    <w:rsid w:val="007E4E3E"/>
    <w:rsid w:val="007E52DD"/>
    <w:rsid w:val="007E724D"/>
    <w:rsid w:val="007E7808"/>
    <w:rsid w:val="007F1A42"/>
    <w:rsid w:val="007F1FAA"/>
    <w:rsid w:val="007F4F54"/>
    <w:rsid w:val="007F6295"/>
    <w:rsid w:val="007F7DE0"/>
    <w:rsid w:val="007F7F10"/>
    <w:rsid w:val="00800A1E"/>
    <w:rsid w:val="00800C44"/>
    <w:rsid w:val="008010FC"/>
    <w:rsid w:val="00801775"/>
    <w:rsid w:val="008029BC"/>
    <w:rsid w:val="00802A97"/>
    <w:rsid w:val="008033DF"/>
    <w:rsid w:val="0080440A"/>
    <w:rsid w:val="00804673"/>
    <w:rsid w:val="00805502"/>
    <w:rsid w:val="00805804"/>
    <w:rsid w:val="00806826"/>
    <w:rsid w:val="008070EA"/>
    <w:rsid w:val="00807448"/>
    <w:rsid w:val="00807E79"/>
    <w:rsid w:val="00810C4E"/>
    <w:rsid w:val="00810C68"/>
    <w:rsid w:val="008118C2"/>
    <w:rsid w:val="00811C33"/>
    <w:rsid w:val="00812282"/>
    <w:rsid w:val="0081238B"/>
    <w:rsid w:val="00812FEC"/>
    <w:rsid w:val="00814DFF"/>
    <w:rsid w:val="00814EB0"/>
    <w:rsid w:val="00816BD9"/>
    <w:rsid w:val="00817277"/>
    <w:rsid w:val="00817D0D"/>
    <w:rsid w:val="00821AF8"/>
    <w:rsid w:val="00821CD0"/>
    <w:rsid w:val="00822667"/>
    <w:rsid w:val="0082277C"/>
    <w:rsid w:val="0082288C"/>
    <w:rsid w:val="00823836"/>
    <w:rsid w:val="0082415B"/>
    <w:rsid w:val="008254C7"/>
    <w:rsid w:val="0082788C"/>
    <w:rsid w:val="00827D9A"/>
    <w:rsid w:val="0083114F"/>
    <w:rsid w:val="008313E1"/>
    <w:rsid w:val="00832384"/>
    <w:rsid w:val="00833192"/>
    <w:rsid w:val="008338BC"/>
    <w:rsid w:val="00833966"/>
    <w:rsid w:val="008342E6"/>
    <w:rsid w:val="00834BFB"/>
    <w:rsid w:val="0083518D"/>
    <w:rsid w:val="00836C8B"/>
    <w:rsid w:val="00845921"/>
    <w:rsid w:val="00846BF8"/>
    <w:rsid w:val="00846F6B"/>
    <w:rsid w:val="00850418"/>
    <w:rsid w:val="00850D92"/>
    <w:rsid w:val="00851C71"/>
    <w:rsid w:val="008531B7"/>
    <w:rsid w:val="00855089"/>
    <w:rsid w:val="008615E7"/>
    <w:rsid w:val="00862C79"/>
    <w:rsid w:val="008647F6"/>
    <w:rsid w:val="00864E3F"/>
    <w:rsid w:val="00866DD4"/>
    <w:rsid w:val="00867AA7"/>
    <w:rsid w:val="00867B45"/>
    <w:rsid w:val="00870CB1"/>
    <w:rsid w:val="008713DA"/>
    <w:rsid w:val="00872814"/>
    <w:rsid w:val="00873B7B"/>
    <w:rsid w:val="0087484F"/>
    <w:rsid w:val="00874EE4"/>
    <w:rsid w:val="00875438"/>
    <w:rsid w:val="00876944"/>
    <w:rsid w:val="00876BCB"/>
    <w:rsid w:val="00876F71"/>
    <w:rsid w:val="008778BB"/>
    <w:rsid w:val="00880F72"/>
    <w:rsid w:val="008813EA"/>
    <w:rsid w:val="0088247C"/>
    <w:rsid w:val="00883BC4"/>
    <w:rsid w:val="00883D90"/>
    <w:rsid w:val="00883F71"/>
    <w:rsid w:val="00884367"/>
    <w:rsid w:val="00884418"/>
    <w:rsid w:val="00887227"/>
    <w:rsid w:val="008875B0"/>
    <w:rsid w:val="00887A13"/>
    <w:rsid w:val="00887E1E"/>
    <w:rsid w:val="00891921"/>
    <w:rsid w:val="0089572D"/>
    <w:rsid w:val="008A0188"/>
    <w:rsid w:val="008A1E91"/>
    <w:rsid w:val="008A47F8"/>
    <w:rsid w:val="008A75FF"/>
    <w:rsid w:val="008A7794"/>
    <w:rsid w:val="008B0E65"/>
    <w:rsid w:val="008B1B72"/>
    <w:rsid w:val="008B24C3"/>
    <w:rsid w:val="008B49A3"/>
    <w:rsid w:val="008B4B49"/>
    <w:rsid w:val="008B6805"/>
    <w:rsid w:val="008B6D89"/>
    <w:rsid w:val="008B70FD"/>
    <w:rsid w:val="008B7E52"/>
    <w:rsid w:val="008C0231"/>
    <w:rsid w:val="008C0378"/>
    <w:rsid w:val="008C28F3"/>
    <w:rsid w:val="008C39B7"/>
    <w:rsid w:val="008C5677"/>
    <w:rsid w:val="008C65D3"/>
    <w:rsid w:val="008C6732"/>
    <w:rsid w:val="008C7FAD"/>
    <w:rsid w:val="008D1BD6"/>
    <w:rsid w:val="008D21B9"/>
    <w:rsid w:val="008D23AF"/>
    <w:rsid w:val="008D2617"/>
    <w:rsid w:val="008D36B8"/>
    <w:rsid w:val="008D5C2D"/>
    <w:rsid w:val="008D61A6"/>
    <w:rsid w:val="008D7083"/>
    <w:rsid w:val="008D7661"/>
    <w:rsid w:val="008E10F3"/>
    <w:rsid w:val="008E1E81"/>
    <w:rsid w:val="008E2EB7"/>
    <w:rsid w:val="008E2F75"/>
    <w:rsid w:val="008E4AE2"/>
    <w:rsid w:val="008E59E7"/>
    <w:rsid w:val="008E6984"/>
    <w:rsid w:val="008E6B28"/>
    <w:rsid w:val="008E7122"/>
    <w:rsid w:val="008E7279"/>
    <w:rsid w:val="008E761B"/>
    <w:rsid w:val="008F2959"/>
    <w:rsid w:val="008F3408"/>
    <w:rsid w:val="008F581A"/>
    <w:rsid w:val="008F5DE8"/>
    <w:rsid w:val="00900F85"/>
    <w:rsid w:val="00901BDC"/>
    <w:rsid w:val="00901C77"/>
    <w:rsid w:val="00901EDC"/>
    <w:rsid w:val="00902B1F"/>
    <w:rsid w:val="00903423"/>
    <w:rsid w:val="00903A66"/>
    <w:rsid w:val="009056EB"/>
    <w:rsid w:val="009057D2"/>
    <w:rsid w:val="00905A45"/>
    <w:rsid w:val="0090667F"/>
    <w:rsid w:val="00907064"/>
    <w:rsid w:val="009105DD"/>
    <w:rsid w:val="009110F9"/>
    <w:rsid w:val="00911ED9"/>
    <w:rsid w:val="009120BE"/>
    <w:rsid w:val="009120BF"/>
    <w:rsid w:val="0091391B"/>
    <w:rsid w:val="00913BCA"/>
    <w:rsid w:val="00915504"/>
    <w:rsid w:val="0091635E"/>
    <w:rsid w:val="00916861"/>
    <w:rsid w:val="00917D8B"/>
    <w:rsid w:val="00920616"/>
    <w:rsid w:val="009214D5"/>
    <w:rsid w:val="009220D4"/>
    <w:rsid w:val="00922F2C"/>
    <w:rsid w:val="00925519"/>
    <w:rsid w:val="009276C7"/>
    <w:rsid w:val="0093094A"/>
    <w:rsid w:val="009309A3"/>
    <w:rsid w:val="00930A17"/>
    <w:rsid w:val="00930D76"/>
    <w:rsid w:val="00933832"/>
    <w:rsid w:val="00934719"/>
    <w:rsid w:val="00934779"/>
    <w:rsid w:val="00935C79"/>
    <w:rsid w:val="00935D2D"/>
    <w:rsid w:val="00937667"/>
    <w:rsid w:val="00937699"/>
    <w:rsid w:val="0094057B"/>
    <w:rsid w:val="00941D70"/>
    <w:rsid w:val="009423DE"/>
    <w:rsid w:val="00942438"/>
    <w:rsid w:val="009428A1"/>
    <w:rsid w:val="009433AC"/>
    <w:rsid w:val="00943866"/>
    <w:rsid w:val="00943B01"/>
    <w:rsid w:val="00943B1F"/>
    <w:rsid w:val="009444CB"/>
    <w:rsid w:val="00944C18"/>
    <w:rsid w:val="00944DE8"/>
    <w:rsid w:val="00946FC5"/>
    <w:rsid w:val="00951DE8"/>
    <w:rsid w:val="00952789"/>
    <w:rsid w:val="00952832"/>
    <w:rsid w:val="00953C02"/>
    <w:rsid w:val="0096051F"/>
    <w:rsid w:val="009619A1"/>
    <w:rsid w:val="0096262E"/>
    <w:rsid w:val="009633E9"/>
    <w:rsid w:val="00964104"/>
    <w:rsid w:val="00964422"/>
    <w:rsid w:val="009656BB"/>
    <w:rsid w:val="00965873"/>
    <w:rsid w:val="009670D2"/>
    <w:rsid w:val="0097003F"/>
    <w:rsid w:val="009715B9"/>
    <w:rsid w:val="009748F2"/>
    <w:rsid w:val="00974AAC"/>
    <w:rsid w:val="00974F40"/>
    <w:rsid w:val="00975818"/>
    <w:rsid w:val="00975D1E"/>
    <w:rsid w:val="00975E6D"/>
    <w:rsid w:val="00976748"/>
    <w:rsid w:val="009776B4"/>
    <w:rsid w:val="00980148"/>
    <w:rsid w:val="00980584"/>
    <w:rsid w:val="00980FF8"/>
    <w:rsid w:val="009812F7"/>
    <w:rsid w:val="009813A3"/>
    <w:rsid w:val="009819B2"/>
    <w:rsid w:val="00982963"/>
    <w:rsid w:val="00983565"/>
    <w:rsid w:val="00984F5E"/>
    <w:rsid w:val="009860FB"/>
    <w:rsid w:val="009863AB"/>
    <w:rsid w:val="00986AAE"/>
    <w:rsid w:val="00986F8B"/>
    <w:rsid w:val="00987413"/>
    <w:rsid w:val="009902B7"/>
    <w:rsid w:val="009917F2"/>
    <w:rsid w:val="009922BD"/>
    <w:rsid w:val="00993450"/>
    <w:rsid w:val="00994591"/>
    <w:rsid w:val="0099474E"/>
    <w:rsid w:val="0099658E"/>
    <w:rsid w:val="00996D2F"/>
    <w:rsid w:val="009A1246"/>
    <w:rsid w:val="009A2484"/>
    <w:rsid w:val="009A4C38"/>
    <w:rsid w:val="009A6672"/>
    <w:rsid w:val="009A66BD"/>
    <w:rsid w:val="009A68FF"/>
    <w:rsid w:val="009B044B"/>
    <w:rsid w:val="009B0952"/>
    <w:rsid w:val="009B1174"/>
    <w:rsid w:val="009B3D24"/>
    <w:rsid w:val="009B509A"/>
    <w:rsid w:val="009B667E"/>
    <w:rsid w:val="009C18A0"/>
    <w:rsid w:val="009C3C1C"/>
    <w:rsid w:val="009C4D44"/>
    <w:rsid w:val="009C5748"/>
    <w:rsid w:val="009C664E"/>
    <w:rsid w:val="009C68D4"/>
    <w:rsid w:val="009C6C0A"/>
    <w:rsid w:val="009C70A0"/>
    <w:rsid w:val="009D0086"/>
    <w:rsid w:val="009D2C4A"/>
    <w:rsid w:val="009D35C6"/>
    <w:rsid w:val="009D4CCD"/>
    <w:rsid w:val="009D7159"/>
    <w:rsid w:val="009D7582"/>
    <w:rsid w:val="009E07D4"/>
    <w:rsid w:val="009E1C40"/>
    <w:rsid w:val="009E2891"/>
    <w:rsid w:val="009E32F1"/>
    <w:rsid w:val="009E362F"/>
    <w:rsid w:val="009E3739"/>
    <w:rsid w:val="009E4594"/>
    <w:rsid w:val="009E52F7"/>
    <w:rsid w:val="009E66D0"/>
    <w:rsid w:val="009E75E0"/>
    <w:rsid w:val="009E7E93"/>
    <w:rsid w:val="009F249B"/>
    <w:rsid w:val="009F2511"/>
    <w:rsid w:val="009F3656"/>
    <w:rsid w:val="009F41AD"/>
    <w:rsid w:val="009F5138"/>
    <w:rsid w:val="009F5D7A"/>
    <w:rsid w:val="00A006E1"/>
    <w:rsid w:val="00A00F12"/>
    <w:rsid w:val="00A022FF"/>
    <w:rsid w:val="00A02A1D"/>
    <w:rsid w:val="00A033BC"/>
    <w:rsid w:val="00A03F2A"/>
    <w:rsid w:val="00A04009"/>
    <w:rsid w:val="00A07AD1"/>
    <w:rsid w:val="00A11341"/>
    <w:rsid w:val="00A120C6"/>
    <w:rsid w:val="00A13D89"/>
    <w:rsid w:val="00A144F1"/>
    <w:rsid w:val="00A14F6B"/>
    <w:rsid w:val="00A1530D"/>
    <w:rsid w:val="00A15859"/>
    <w:rsid w:val="00A162AE"/>
    <w:rsid w:val="00A168BF"/>
    <w:rsid w:val="00A16AB3"/>
    <w:rsid w:val="00A16F5D"/>
    <w:rsid w:val="00A217A4"/>
    <w:rsid w:val="00A22B8D"/>
    <w:rsid w:val="00A22EB4"/>
    <w:rsid w:val="00A23FDB"/>
    <w:rsid w:val="00A2417D"/>
    <w:rsid w:val="00A24BA7"/>
    <w:rsid w:val="00A30247"/>
    <w:rsid w:val="00A3094B"/>
    <w:rsid w:val="00A333FD"/>
    <w:rsid w:val="00A34952"/>
    <w:rsid w:val="00A34E24"/>
    <w:rsid w:val="00A35719"/>
    <w:rsid w:val="00A37B1F"/>
    <w:rsid w:val="00A40D9C"/>
    <w:rsid w:val="00A40EC2"/>
    <w:rsid w:val="00A40ED5"/>
    <w:rsid w:val="00A41185"/>
    <w:rsid w:val="00A418E9"/>
    <w:rsid w:val="00A43BD9"/>
    <w:rsid w:val="00A44D1A"/>
    <w:rsid w:val="00A45201"/>
    <w:rsid w:val="00A46033"/>
    <w:rsid w:val="00A50013"/>
    <w:rsid w:val="00A507DB"/>
    <w:rsid w:val="00A50D55"/>
    <w:rsid w:val="00A521BF"/>
    <w:rsid w:val="00A52277"/>
    <w:rsid w:val="00A524E7"/>
    <w:rsid w:val="00A52609"/>
    <w:rsid w:val="00A5295B"/>
    <w:rsid w:val="00A52C44"/>
    <w:rsid w:val="00A5318C"/>
    <w:rsid w:val="00A53486"/>
    <w:rsid w:val="00A5442A"/>
    <w:rsid w:val="00A552A4"/>
    <w:rsid w:val="00A5558B"/>
    <w:rsid w:val="00A55FA3"/>
    <w:rsid w:val="00A56C98"/>
    <w:rsid w:val="00A57E02"/>
    <w:rsid w:val="00A604AD"/>
    <w:rsid w:val="00A60889"/>
    <w:rsid w:val="00A60907"/>
    <w:rsid w:val="00A60C55"/>
    <w:rsid w:val="00A6313D"/>
    <w:rsid w:val="00A63F3B"/>
    <w:rsid w:val="00A66917"/>
    <w:rsid w:val="00A70B19"/>
    <w:rsid w:val="00A70B34"/>
    <w:rsid w:val="00A71D7F"/>
    <w:rsid w:val="00A74C9D"/>
    <w:rsid w:val="00A800AA"/>
    <w:rsid w:val="00A8145F"/>
    <w:rsid w:val="00A81B27"/>
    <w:rsid w:val="00A83F23"/>
    <w:rsid w:val="00A8407F"/>
    <w:rsid w:val="00A85F75"/>
    <w:rsid w:val="00A8617E"/>
    <w:rsid w:val="00A907CF"/>
    <w:rsid w:val="00A90C5E"/>
    <w:rsid w:val="00A91587"/>
    <w:rsid w:val="00A92562"/>
    <w:rsid w:val="00A92800"/>
    <w:rsid w:val="00A961DB"/>
    <w:rsid w:val="00A97476"/>
    <w:rsid w:val="00AA0C50"/>
    <w:rsid w:val="00AA1700"/>
    <w:rsid w:val="00AA2DF2"/>
    <w:rsid w:val="00AA4A51"/>
    <w:rsid w:val="00AA50F6"/>
    <w:rsid w:val="00AA5993"/>
    <w:rsid w:val="00AA65D4"/>
    <w:rsid w:val="00AB1AD5"/>
    <w:rsid w:val="00AB3537"/>
    <w:rsid w:val="00AB36D1"/>
    <w:rsid w:val="00AB54A7"/>
    <w:rsid w:val="00AB5FE7"/>
    <w:rsid w:val="00AB6479"/>
    <w:rsid w:val="00AB66F4"/>
    <w:rsid w:val="00AC010E"/>
    <w:rsid w:val="00AC1F96"/>
    <w:rsid w:val="00AC3AFC"/>
    <w:rsid w:val="00AC514F"/>
    <w:rsid w:val="00AC58DE"/>
    <w:rsid w:val="00AC60A0"/>
    <w:rsid w:val="00AC7380"/>
    <w:rsid w:val="00AC7654"/>
    <w:rsid w:val="00AC7A2C"/>
    <w:rsid w:val="00AD059E"/>
    <w:rsid w:val="00AD1D4C"/>
    <w:rsid w:val="00AD1E3D"/>
    <w:rsid w:val="00AD3A31"/>
    <w:rsid w:val="00AD3D76"/>
    <w:rsid w:val="00AD5226"/>
    <w:rsid w:val="00AD6688"/>
    <w:rsid w:val="00AD6D17"/>
    <w:rsid w:val="00AE4A5F"/>
    <w:rsid w:val="00AE5111"/>
    <w:rsid w:val="00AE51C0"/>
    <w:rsid w:val="00AE6F22"/>
    <w:rsid w:val="00AE76FE"/>
    <w:rsid w:val="00AF06AB"/>
    <w:rsid w:val="00AF493F"/>
    <w:rsid w:val="00AF5C28"/>
    <w:rsid w:val="00AF6773"/>
    <w:rsid w:val="00AF684A"/>
    <w:rsid w:val="00AF700D"/>
    <w:rsid w:val="00AF79CE"/>
    <w:rsid w:val="00AF7F6B"/>
    <w:rsid w:val="00B003D7"/>
    <w:rsid w:val="00B0122C"/>
    <w:rsid w:val="00B01B95"/>
    <w:rsid w:val="00B0234A"/>
    <w:rsid w:val="00B04EFA"/>
    <w:rsid w:val="00B11655"/>
    <w:rsid w:val="00B11850"/>
    <w:rsid w:val="00B11BA4"/>
    <w:rsid w:val="00B14444"/>
    <w:rsid w:val="00B1498B"/>
    <w:rsid w:val="00B15322"/>
    <w:rsid w:val="00B15C39"/>
    <w:rsid w:val="00B16153"/>
    <w:rsid w:val="00B162EB"/>
    <w:rsid w:val="00B163BB"/>
    <w:rsid w:val="00B16424"/>
    <w:rsid w:val="00B169A5"/>
    <w:rsid w:val="00B2046D"/>
    <w:rsid w:val="00B2211A"/>
    <w:rsid w:val="00B27882"/>
    <w:rsid w:val="00B27CA7"/>
    <w:rsid w:val="00B306AE"/>
    <w:rsid w:val="00B30F8D"/>
    <w:rsid w:val="00B31837"/>
    <w:rsid w:val="00B31D1D"/>
    <w:rsid w:val="00B31DB8"/>
    <w:rsid w:val="00B33AE3"/>
    <w:rsid w:val="00B33F59"/>
    <w:rsid w:val="00B34975"/>
    <w:rsid w:val="00B36BC0"/>
    <w:rsid w:val="00B37076"/>
    <w:rsid w:val="00B371F6"/>
    <w:rsid w:val="00B379ED"/>
    <w:rsid w:val="00B405ED"/>
    <w:rsid w:val="00B41212"/>
    <w:rsid w:val="00B41799"/>
    <w:rsid w:val="00B428FE"/>
    <w:rsid w:val="00B43C6A"/>
    <w:rsid w:val="00B4410C"/>
    <w:rsid w:val="00B44420"/>
    <w:rsid w:val="00B45296"/>
    <w:rsid w:val="00B45707"/>
    <w:rsid w:val="00B473B2"/>
    <w:rsid w:val="00B52597"/>
    <w:rsid w:val="00B53405"/>
    <w:rsid w:val="00B54BD9"/>
    <w:rsid w:val="00B54C43"/>
    <w:rsid w:val="00B54C91"/>
    <w:rsid w:val="00B56051"/>
    <w:rsid w:val="00B56191"/>
    <w:rsid w:val="00B56527"/>
    <w:rsid w:val="00B56F4B"/>
    <w:rsid w:val="00B60085"/>
    <w:rsid w:val="00B624CD"/>
    <w:rsid w:val="00B6337B"/>
    <w:rsid w:val="00B63C14"/>
    <w:rsid w:val="00B6505C"/>
    <w:rsid w:val="00B655CA"/>
    <w:rsid w:val="00B67157"/>
    <w:rsid w:val="00B67711"/>
    <w:rsid w:val="00B70AD5"/>
    <w:rsid w:val="00B70D8E"/>
    <w:rsid w:val="00B72831"/>
    <w:rsid w:val="00B731BB"/>
    <w:rsid w:val="00B74AFE"/>
    <w:rsid w:val="00B75AA4"/>
    <w:rsid w:val="00B761F1"/>
    <w:rsid w:val="00B80840"/>
    <w:rsid w:val="00B842B3"/>
    <w:rsid w:val="00B84B07"/>
    <w:rsid w:val="00B87505"/>
    <w:rsid w:val="00B8769E"/>
    <w:rsid w:val="00B9014B"/>
    <w:rsid w:val="00B91CB3"/>
    <w:rsid w:val="00B923BB"/>
    <w:rsid w:val="00B924B6"/>
    <w:rsid w:val="00B93BDA"/>
    <w:rsid w:val="00B94B9F"/>
    <w:rsid w:val="00B94DAD"/>
    <w:rsid w:val="00B95279"/>
    <w:rsid w:val="00B95398"/>
    <w:rsid w:val="00B96983"/>
    <w:rsid w:val="00B97935"/>
    <w:rsid w:val="00BA25F5"/>
    <w:rsid w:val="00BA3C4B"/>
    <w:rsid w:val="00BA3C9B"/>
    <w:rsid w:val="00BA5336"/>
    <w:rsid w:val="00BA5F4B"/>
    <w:rsid w:val="00BA6FB9"/>
    <w:rsid w:val="00BA7917"/>
    <w:rsid w:val="00BB0A29"/>
    <w:rsid w:val="00BB1C67"/>
    <w:rsid w:val="00BB2FF7"/>
    <w:rsid w:val="00BB3DEF"/>
    <w:rsid w:val="00BB62BF"/>
    <w:rsid w:val="00BC4E64"/>
    <w:rsid w:val="00BC57DF"/>
    <w:rsid w:val="00BC6B3A"/>
    <w:rsid w:val="00BC71CA"/>
    <w:rsid w:val="00BC75F5"/>
    <w:rsid w:val="00BC7B5B"/>
    <w:rsid w:val="00BD051E"/>
    <w:rsid w:val="00BD2020"/>
    <w:rsid w:val="00BD2A19"/>
    <w:rsid w:val="00BD2EF1"/>
    <w:rsid w:val="00BD4C51"/>
    <w:rsid w:val="00BD5177"/>
    <w:rsid w:val="00BD5313"/>
    <w:rsid w:val="00BD5C00"/>
    <w:rsid w:val="00BD7A3B"/>
    <w:rsid w:val="00BD7F19"/>
    <w:rsid w:val="00BE1915"/>
    <w:rsid w:val="00BE1A44"/>
    <w:rsid w:val="00BE20A9"/>
    <w:rsid w:val="00BE3579"/>
    <w:rsid w:val="00BE5AC0"/>
    <w:rsid w:val="00BE60C5"/>
    <w:rsid w:val="00BE7CAE"/>
    <w:rsid w:val="00BF06FD"/>
    <w:rsid w:val="00BF0957"/>
    <w:rsid w:val="00BF2252"/>
    <w:rsid w:val="00BF22B9"/>
    <w:rsid w:val="00BF2D23"/>
    <w:rsid w:val="00BF2FA7"/>
    <w:rsid w:val="00BF533F"/>
    <w:rsid w:val="00BF642F"/>
    <w:rsid w:val="00BF6CA5"/>
    <w:rsid w:val="00BF7202"/>
    <w:rsid w:val="00BF7543"/>
    <w:rsid w:val="00C0045D"/>
    <w:rsid w:val="00C0134B"/>
    <w:rsid w:val="00C0170E"/>
    <w:rsid w:val="00C01B75"/>
    <w:rsid w:val="00C0361B"/>
    <w:rsid w:val="00C03D23"/>
    <w:rsid w:val="00C0420F"/>
    <w:rsid w:val="00C055F8"/>
    <w:rsid w:val="00C062F9"/>
    <w:rsid w:val="00C06412"/>
    <w:rsid w:val="00C06B86"/>
    <w:rsid w:val="00C06D42"/>
    <w:rsid w:val="00C070ED"/>
    <w:rsid w:val="00C07B23"/>
    <w:rsid w:val="00C117BB"/>
    <w:rsid w:val="00C15DA2"/>
    <w:rsid w:val="00C1710A"/>
    <w:rsid w:val="00C1721D"/>
    <w:rsid w:val="00C179FA"/>
    <w:rsid w:val="00C17F24"/>
    <w:rsid w:val="00C20EEC"/>
    <w:rsid w:val="00C2124E"/>
    <w:rsid w:val="00C231FA"/>
    <w:rsid w:val="00C24432"/>
    <w:rsid w:val="00C24ACB"/>
    <w:rsid w:val="00C25178"/>
    <w:rsid w:val="00C2741B"/>
    <w:rsid w:val="00C2743C"/>
    <w:rsid w:val="00C27F6C"/>
    <w:rsid w:val="00C319A7"/>
    <w:rsid w:val="00C32E18"/>
    <w:rsid w:val="00C33475"/>
    <w:rsid w:val="00C336BB"/>
    <w:rsid w:val="00C34080"/>
    <w:rsid w:val="00C34099"/>
    <w:rsid w:val="00C34349"/>
    <w:rsid w:val="00C35906"/>
    <w:rsid w:val="00C42558"/>
    <w:rsid w:val="00C426E7"/>
    <w:rsid w:val="00C426EC"/>
    <w:rsid w:val="00C45312"/>
    <w:rsid w:val="00C45D42"/>
    <w:rsid w:val="00C4634B"/>
    <w:rsid w:val="00C467B7"/>
    <w:rsid w:val="00C4773B"/>
    <w:rsid w:val="00C507D7"/>
    <w:rsid w:val="00C5207C"/>
    <w:rsid w:val="00C532B6"/>
    <w:rsid w:val="00C53C94"/>
    <w:rsid w:val="00C57547"/>
    <w:rsid w:val="00C57B4E"/>
    <w:rsid w:val="00C6061D"/>
    <w:rsid w:val="00C60F20"/>
    <w:rsid w:val="00C611BF"/>
    <w:rsid w:val="00C61640"/>
    <w:rsid w:val="00C6181A"/>
    <w:rsid w:val="00C622B1"/>
    <w:rsid w:val="00C6267D"/>
    <w:rsid w:val="00C631E7"/>
    <w:rsid w:val="00C65775"/>
    <w:rsid w:val="00C71653"/>
    <w:rsid w:val="00C71D50"/>
    <w:rsid w:val="00C7472C"/>
    <w:rsid w:val="00C74A9B"/>
    <w:rsid w:val="00C75992"/>
    <w:rsid w:val="00C75AF0"/>
    <w:rsid w:val="00C80665"/>
    <w:rsid w:val="00C8067A"/>
    <w:rsid w:val="00C807DB"/>
    <w:rsid w:val="00C819AC"/>
    <w:rsid w:val="00C82427"/>
    <w:rsid w:val="00C84DB8"/>
    <w:rsid w:val="00C87C2C"/>
    <w:rsid w:val="00C9139E"/>
    <w:rsid w:val="00C926A0"/>
    <w:rsid w:val="00C92AA0"/>
    <w:rsid w:val="00C94644"/>
    <w:rsid w:val="00C94772"/>
    <w:rsid w:val="00C954C4"/>
    <w:rsid w:val="00C962CE"/>
    <w:rsid w:val="00C969EB"/>
    <w:rsid w:val="00C97619"/>
    <w:rsid w:val="00CA1416"/>
    <w:rsid w:val="00CA15B4"/>
    <w:rsid w:val="00CA2B72"/>
    <w:rsid w:val="00CA2DEA"/>
    <w:rsid w:val="00CA2E7B"/>
    <w:rsid w:val="00CA479A"/>
    <w:rsid w:val="00CA69AD"/>
    <w:rsid w:val="00CB0EC1"/>
    <w:rsid w:val="00CB0F66"/>
    <w:rsid w:val="00CB2E6B"/>
    <w:rsid w:val="00CB383F"/>
    <w:rsid w:val="00CB44B9"/>
    <w:rsid w:val="00CB4F13"/>
    <w:rsid w:val="00CB6E12"/>
    <w:rsid w:val="00CB6F13"/>
    <w:rsid w:val="00CB75C4"/>
    <w:rsid w:val="00CB7964"/>
    <w:rsid w:val="00CC13B0"/>
    <w:rsid w:val="00CC1729"/>
    <w:rsid w:val="00CC204B"/>
    <w:rsid w:val="00CC24CA"/>
    <w:rsid w:val="00CC2EFA"/>
    <w:rsid w:val="00CC31E5"/>
    <w:rsid w:val="00CC49FC"/>
    <w:rsid w:val="00CC68E6"/>
    <w:rsid w:val="00CC6CC8"/>
    <w:rsid w:val="00CC73BF"/>
    <w:rsid w:val="00CC7EA2"/>
    <w:rsid w:val="00CD0310"/>
    <w:rsid w:val="00CD10D2"/>
    <w:rsid w:val="00CD1EFA"/>
    <w:rsid w:val="00CD2184"/>
    <w:rsid w:val="00CD2D62"/>
    <w:rsid w:val="00CD380E"/>
    <w:rsid w:val="00CD43BF"/>
    <w:rsid w:val="00CD4565"/>
    <w:rsid w:val="00CD5172"/>
    <w:rsid w:val="00CD58E7"/>
    <w:rsid w:val="00CD66CC"/>
    <w:rsid w:val="00CE16D2"/>
    <w:rsid w:val="00CE4B27"/>
    <w:rsid w:val="00CE4C55"/>
    <w:rsid w:val="00CE5581"/>
    <w:rsid w:val="00CE609D"/>
    <w:rsid w:val="00CE61E5"/>
    <w:rsid w:val="00CF1631"/>
    <w:rsid w:val="00CF323A"/>
    <w:rsid w:val="00CF355F"/>
    <w:rsid w:val="00CF7448"/>
    <w:rsid w:val="00D00DE5"/>
    <w:rsid w:val="00D035BF"/>
    <w:rsid w:val="00D03AB1"/>
    <w:rsid w:val="00D12BC2"/>
    <w:rsid w:val="00D14960"/>
    <w:rsid w:val="00D1577A"/>
    <w:rsid w:val="00D158B3"/>
    <w:rsid w:val="00D15B30"/>
    <w:rsid w:val="00D16053"/>
    <w:rsid w:val="00D17B0E"/>
    <w:rsid w:val="00D20070"/>
    <w:rsid w:val="00D212EF"/>
    <w:rsid w:val="00D231E3"/>
    <w:rsid w:val="00D2347F"/>
    <w:rsid w:val="00D23CC2"/>
    <w:rsid w:val="00D245AC"/>
    <w:rsid w:val="00D252B3"/>
    <w:rsid w:val="00D25D28"/>
    <w:rsid w:val="00D26012"/>
    <w:rsid w:val="00D27D3F"/>
    <w:rsid w:val="00D30019"/>
    <w:rsid w:val="00D30DAB"/>
    <w:rsid w:val="00D31EC1"/>
    <w:rsid w:val="00D32086"/>
    <w:rsid w:val="00D3208D"/>
    <w:rsid w:val="00D32404"/>
    <w:rsid w:val="00D325FD"/>
    <w:rsid w:val="00D32661"/>
    <w:rsid w:val="00D32ADF"/>
    <w:rsid w:val="00D334BF"/>
    <w:rsid w:val="00D3437C"/>
    <w:rsid w:val="00D34C8B"/>
    <w:rsid w:val="00D350AF"/>
    <w:rsid w:val="00D36A87"/>
    <w:rsid w:val="00D37E1B"/>
    <w:rsid w:val="00D40DA8"/>
    <w:rsid w:val="00D410FF"/>
    <w:rsid w:val="00D412DD"/>
    <w:rsid w:val="00D420C8"/>
    <w:rsid w:val="00D4308D"/>
    <w:rsid w:val="00D439BB"/>
    <w:rsid w:val="00D44D48"/>
    <w:rsid w:val="00D46E62"/>
    <w:rsid w:val="00D47515"/>
    <w:rsid w:val="00D5049C"/>
    <w:rsid w:val="00D5081B"/>
    <w:rsid w:val="00D516A5"/>
    <w:rsid w:val="00D5177C"/>
    <w:rsid w:val="00D5332B"/>
    <w:rsid w:val="00D56E8B"/>
    <w:rsid w:val="00D574A7"/>
    <w:rsid w:val="00D57616"/>
    <w:rsid w:val="00D57D35"/>
    <w:rsid w:val="00D610EB"/>
    <w:rsid w:val="00D62E7A"/>
    <w:rsid w:val="00D6306C"/>
    <w:rsid w:val="00D6436F"/>
    <w:rsid w:val="00D66FB1"/>
    <w:rsid w:val="00D70531"/>
    <w:rsid w:val="00D708A1"/>
    <w:rsid w:val="00D72A79"/>
    <w:rsid w:val="00D73D33"/>
    <w:rsid w:val="00D75C95"/>
    <w:rsid w:val="00D80E5C"/>
    <w:rsid w:val="00D825A3"/>
    <w:rsid w:val="00D82D9B"/>
    <w:rsid w:val="00D834BB"/>
    <w:rsid w:val="00D871DB"/>
    <w:rsid w:val="00D87747"/>
    <w:rsid w:val="00D87B46"/>
    <w:rsid w:val="00D87DDB"/>
    <w:rsid w:val="00D91933"/>
    <w:rsid w:val="00D93B25"/>
    <w:rsid w:val="00D9482E"/>
    <w:rsid w:val="00D9576F"/>
    <w:rsid w:val="00D96314"/>
    <w:rsid w:val="00D96D94"/>
    <w:rsid w:val="00D9738E"/>
    <w:rsid w:val="00D97453"/>
    <w:rsid w:val="00DA1E6E"/>
    <w:rsid w:val="00DA274A"/>
    <w:rsid w:val="00DA3009"/>
    <w:rsid w:val="00DA3612"/>
    <w:rsid w:val="00DA4932"/>
    <w:rsid w:val="00DA669B"/>
    <w:rsid w:val="00DA67D3"/>
    <w:rsid w:val="00DA7368"/>
    <w:rsid w:val="00DA7638"/>
    <w:rsid w:val="00DA77C0"/>
    <w:rsid w:val="00DB1294"/>
    <w:rsid w:val="00DB1B5D"/>
    <w:rsid w:val="00DB2344"/>
    <w:rsid w:val="00DB302C"/>
    <w:rsid w:val="00DB3C19"/>
    <w:rsid w:val="00DB4AF6"/>
    <w:rsid w:val="00DB5B0B"/>
    <w:rsid w:val="00DB6833"/>
    <w:rsid w:val="00DB7451"/>
    <w:rsid w:val="00DC0302"/>
    <w:rsid w:val="00DC0A90"/>
    <w:rsid w:val="00DC43B0"/>
    <w:rsid w:val="00DC6717"/>
    <w:rsid w:val="00DC6790"/>
    <w:rsid w:val="00DC6BD3"/>
    <w:rsid w:val="00DC76F2"/>
    <w:rsid w:val="00DC7ADD"/>
    <w:rsid w:val="00DC7E10"/>
    <w:rsid w:val="00DC7EA4"/>
    <w:rsid w:val="00DD061A"/>
    <w:rsid w:val="00DD2628"/>
    <w:rsid w:val="00DD2E71"/>
    <w:rsid w:val="00DD441C"/>
    <w:rsid w:val="00DD4E47"/>
    <w:rsid w:val="00DD6C67"/>
    <w:rsid w:val="00DD6CE9"/>
    <w:rsid w:val="00DE1613"/>
    <w:rsid w:val="00DE1CB8"/>
    <w:rsid w:val="00DE212F"/>
    <w:rsid w:val="00DE2273"/>
    <w:rsid w:val="00DE4074"/>
    <w:rsid w:val="00DE6F4D"/>
    <w:rsid w:val="00DE7C3E"/>
    <w:rsid w:val="00DF24B6"/>
    <w:rsid w:val="00DF2BFC"/>
    <w:rsid w:val="00DF5607"/>
    <w:rsid w:val="00DF656F"/>
    <w:rsid w:val="00DF72FC"/>
    <w:rsid w:val="00DF74D3"/>
    <w:rsid w:val="00DF75A2"/>
    <w:rsid w:val="00E005DF"/>
    <w:rsid w:val="00E00E4C"/>
    <w:rsid w:val="00E03677"/>
    <w:rsid w:val="00E036CF"/>
    <w:rsid w:val="00E04E5A"/>
    <w:rsid w:val="00E05F3D"/>
    <w:rsid w:val="00E06A87"/>
    <w:rsid w:val="00E06CCB"/>
    <w:rsid w:val="00E1008F"/>
    <w:rsid w:val="00E104CA"/>
    <w:rsid w:val="00E10612"/>
    <w:rsid w:val="00E10993"/>
    <w:rsid w:val="00E10A5F"/>
    <w:rsid w:val="00E129FB"/>
    <w:rsid w:val="00E12F9E"/>
    <w:rsid w:val="00E136CA"/>
    <w:rsid w:val="00E14F8B"/>
    <w:rsid w:val="00E15AA3"/>
    <w:rsid w:val="00E16819"/>
    <w:rsid w:val="00E20712"/>
    <w:rsid w:val="00E2079E"/>
    <w:rsid w:val="00E2080B"/>
    <w:rsid w:val="00E20AAE"/>
    <w:rsid w:val="00E2339D"/>
    <w:rsid w:val="00E236B8"/>
    <w:rsid w:val="00E244E4"/>
    <w:rsid w:val="00E311E5"/>
    <w:rsid w:val="00E315F6"/>
    <w:rsid w:val="00E3245D"/>
    <w:rsid w:val="00E3284A"/>
    <w:rsid w:val="00E33412"/>
    <w:rsid w:val="00E340FE"/>
    <w:rsid w:val="00E3509E"/>
    <w:rsid w:val="00E358B2"/>
    <w:rsid w:val="00E362D3"/>
    <w:rsid w:val="00E37CDD"/>
    <w:rsid w:val="00E37F19"/>
    <w:rsid w:val="00E4090B"/>
    <w:rsid w:val="00E40CBD"/>
    <w:rsid w:val="00E42388"/>
    <w:rsid w:val="00E424D4"/>
    <w:rsid w:val="00E44911"/>
    <w:rsid w:val="00E461B0"/>
    <w:rsid w:val="00E466FD"/>
    <w:rsid w:val="00E467C9"/>
    <w:rsid w:val="00E46E61"/>
    <w:rsid w:val="00E474B2"/>
    <w:rsid w:val="00E47F31"/>
    <w:rsid w:val="00E531DF"/>
    <w:rsid w:val="00E54714"/>
    <w:rsid w:val="00E55969"/>
    <w:rsid w:val="00E56DB5"/>
    <w:rsid w:val="00E6005A"/>
    <w:rsid w:val="00E616AE"/>
    <w:rsid w:val="00E61D0E"/>
    <w:rsid w:val="00E62E97"/>
    <w:rsid w:val="00E654DA"/>
    <w:rsid w:val="00E66F3B"/>
    <w:rsid w:val="00E67036"/>
    <w:rsid w:val="00E701F8"/>
    <w:rsid w:val="00E70576"/>
    <w:rsid w:val="00E720FE"/>
    <w:rsid w:val="00E729BC"/>
    <w:rsid w:val="00E72AF2"/>
    <w:rsid w:val="00E73E87"/>
    <w:rsid w:val="00E76263"/>
    <w:rsid w:val="00E76AB9"/>
    <w:rsid w:val="00E8296A"/>
    <w:rsid w:val="00E82A19"/>
    <w:rsid w:val="00E82C4B"/>
    <w:rsid w:val="00E8342B"/>
    <w:rsid w:val="00E85AA8"/>
    <w:rsid w:val="00E85BEE"/>
    <w:rsid w:val="00E8602E"/>
    <w:rsid w:val="00E87521"/>
    <w:rsid w:val="00E87D99"/>
    <w:rsid w:val="00E87E3B"/>
    <w:rsid w:val="00E909A7"/>
    <w:rsid w:val="00E90F72"/>
    <w:rsid w:val="00E91596"/>
    <w:rsid w:val="00E92126"/>
    <w:rsid w:val="00E933AA"/>
    <w:rsid w:val="00E94F6D"/>
    <w:rsid w:val="00E963A0"/>
    <w:rsid w:val="00E96B9A"/>
    <w:rsid w:val="00E9767E"/>
    <w:rsid w:val="00EA6B78"/>
    <w:rsid w:val="00EA7C2C"/>
    <w:rsid w:val="00EA7DB9"/>
    <w:rsid w:val="00EB063C"/>
    <w:rsid w:val="00EB19B1"/>
    <w:rsid w:val="00EB1EE8"/>
    <w:rsid w:val="00EB2192"/>
    <w:rsid w:val="00EB2D57"/>
    <w:rsid w:val="00EB3A05"/>
    <w:rsid w:val="00EB51CC"/>
    <w:rsid w:val="00EB5D9C"/>
    <w:rsid w:val="00EB6EB2"/>
    <w:rsid w:val="00EC032F"/>
    <w:rsid w:val="00EC1243"/>
    <w:rsid w:val="00EC4595"/>
    <w:rsid w:val="00EC7DCA"/>
    <w:rsid w:val="00ED2DD0"/>
    <w:rsid w:val="00ED3911"/>
    <w:rsid w:val="00ED46BC"/>
    <w:rsid w:val="00ED61C3"/>
    <w:rsid w:val="00ED7198"/>
    <w:rsid w:val="00EE12E8"/>
    <w:rsid w:val="00EE1A1F"/>
    <w:rsid w:val="00EE1A7F"/>
    <w:rsid w:val="00EE1E02"/>
    <w:rsid w:val="00EE4BAC"/>
    <w:rsid w:val="00EE4FF4"/>
    <w:rsid w:val="00EE6BC4"/>
    <w:rsid w:val="00EE7459"/>
    <w:rsid w:val="00EE794F"/>
    <w:rsid w:val="00EE7C28"/>
    <w:rsid w:val="00EF0E11"/>
    <w:rsid w:val="00EF169A"/>
    <w:rsid w:val="00EF1ED4"/>
    <w:rsid w:val="00EF2334"/>
    <w:rsid w:val="00EF2AC6"/>
    <w:rsid w:val="00EF3E61"/>
    <w:rsid w:val="00EF4C31"/>
    <w:rsid w:val="00EF5263"/>
    <w:rsid w:val="00EF589D"/>
    <w:rsid w:val="00EF5E99"/>
    <w:rsid w:val="00EF6058"/>
    <w:rsid w:val="00EF7B66"/>
    <w:rsid w:val="00F01529"/>
    <w:rsid w:val="00F02BC4"/>
    <w:rsid w:val="00F064D3"/>
    <w:rsid w:val="00F0711A"/>
    <w:rsid w:val="00F07591"/>
    <w:rsid w:val="00F075EE"/>
    <w:rsid w:val="00F07841"/>
    <w:rsid w:val="00F1003F"/>
    <w:rsid w:val="00F12228"/>
    <w:rsid w:val="00F12D29"/>
    <w:rsid w:val="00F1354A"/>
    <w:rsid w:val="00F135A9"/>
    <w:rsid w:val="00F14061"/>
    <w:rsid w:val="00F1490A"/>
    <w:rsid w:val="00F1556D"/>
    <w:rsid w:val="00F166D4"/>
    <w:rsid w:val="00F173C9"/>
    <w:rsid w:val="00F20700"/>
    <w:rsid w:val="00F2127C"/>
    <w:rsid w:val="00F2179E"/>
    <w:rsid w:val="00F225B5"/>
    <w:rsid w:val="00F2381C"/>
    <w:rsid w:val="00F2475E"/>
    <w:rsid w:val="00F24D2D"/>
    <w:rsid w:val="00F2561C"/>
    <w:rsid w:val="00F262D4"/>
    <w:rsid w:val="00F2675F"/>
    <w:rsid w:val="00F2732E"/>
    <w:rsid w:val="00F303B5"/>
    <w:rsid w:val="00F31CDF"/>
    <w:rsid w:val="00F33357"/>
    <w:rsid w:val="00F33AB5"/>
    <w:rsid w:val="00F35C00"/>
    <w:rsid w:val="00F42262"/>
    <w:rsid w:val="00F42407"/>
    <w:rsid w:val="00F4352C"/>
    <w:rsid w:val="00F43C32"/>
    <w:rsid w:val="00F46138"/>
    <w:rsid w:val="00F5020D"/>
    <w:rsid w:val="00F51F19"/>
    <w:rsid w:val="00F5444F"/>
    <w:rsid w:val="00F56965"/>
    <w:rsid w:val="00F56F1B"/>
    <w:rsid w:val="00F623E3"/>
    <w:rsid w:val="00F638D5"/>
    <w:rsid w:val="00F63D7B"/>
    <w:rsid w:val="00F642C0"/>
    <w:rsid w:val="00F6442C"/>
    <w:rsid w:val="00F656AC"/>
    <w:rsid w:val="00F667EC"/>
    <w:rsid w:val="00F67055"/>
    <w:rsid w:val="00F700DB"/>
    <w:rsid w:val="00F70126"/>
    <w:rsid w:val="00F70669"/>
    <w:rsid w:val="00F70DF9"/>
    <w:rsid w:val="00F723B5"/>
    <w:rsid w:val="00F73367"/>
    <w:rsid w:val="00F77C05"/>
    <w:rsid w:val="00F82E05"/>
    <w:rsid w:val="00F83E38"/>
    <w:rsid w:val="00F84125"/>
    <w:rsid w:val="00F84F44"/>
    <w:rsid w:val="00F855DF"/>
    <w:rsid w:val="00F8630A"/>
    <w:rsid w:val="00F9017C"/>
    <w:rsid w:val="00F90798"/>
    <w:rsid w:val="00F92B53"/>
    <w:rsid w:val="00F9604A"/>
    <w:rsid w:val="00F9609B"/>
    <w:rsid w:val="00F9796C"/>
    <w:rsid w:val="00F97C28"/>
    <w:rsid w:val="00F97D56"/>
    <w:rsid w:val="00FA20FF"/>
    <w:rsid w:val="00FA2163"/>
    <w:rsid w:val="00FB0BD2"/>
    <w:rsid w:val="00FB47FB"/>
    <w:rsid w:val="00FB4C0F"/>
    <w:rsid w:val="00FB4EEB"/>
    <w:rsid w:val="00FB5099"/>
    <w:rsid w:val="00FB639F"/>
    <w:rsid w:val="00FB7091"/>
    <w:rsid w:val="00FB736B"/>
    <w:rsid w:val="00FC171E"/>
    <w:rsid w:val="00FC2539"/>
    <w:rsid w:val="00FC350A"/>
    <w:rsid w:val="00FC3F5C"/>
    <w:rsid w:val="00FC3FEB"/>
    <w:rsid w:val="00FC4595"/>
    <w:rsid w:val="00FC4B90"/>
    <w:rsid w:val="00FC5584"/>
    <w:rsid w:val="00FC55C3"/>
    <w:rsid w:val="00FD600A"/>
    <w:rsid w:val="00FD60A2"/>
    <w:rsid w:val="00FD61CA"/>
    <w:rsid w:val="00FD68DA"/>
    <w:rsid w:val="00FE2156"/>
    <w:rsid w:val="00FE2304"/>
    <w:rsid w:val="00FE38A1"/>
    <w:rsid w:val="00FE4B37"/>
    <w:rsid w:val="00FE5832"/>
    <w:rsid w:val="00FE6965"/>
    <w:rsid w:val="00FE7DFE"/>
    <w:rsid w:val="00FF0C2B"/>
    <w:rsid w:val="00FF3921"/>
    <w:rsid w:val="00FF4305"/>
    <w:rsid w:val="00FF4B08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92FF5"/>
    <w:pPr>
      <w:ind w:left="720"/>
      <w:contextualSpacing/>
    </w:pPr>
  </w:style>
  <w:style w:type="paragraph" w:styleId="a6">
    <w:name w:val="Title"/>
    <w:basedOn w:val="a"/>
    <w:link w:val="a7"/>
    <w:qFormat/>
    <w:rsid w:val="00E44911"/>
    <w:pPr>
      <w:autoSpaceDE w:val="0"/>
      <w:autoSpaceDN w:val="0"/>
      <w:jc w:val="center"/>
    </w:pPr>
    <w:rPr>
      <w:rFonts w:eastAsia="Calibri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E44911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Block Text"/>
    <w:basedOn w:val="a"/>
    <w:unhideWhenUsed/>
    <w:rsid w:val="00E44911"/>
    <w:pPr>
      <w:autoSpaceDE w:val="0"/>
      <w:autoSpaceDN w:val="0"/>
      <w:ind w:left="-78" w:right="-12"/>
      <w:jc w:val="both"/>
    </w:pPr>
    <w:rPr>
      <w:rFonts w:eastAsia="Calibri"/>
      <w:bCs/>
      <w:color w:val="000000"/>
      <w:sz w:val="28"/>
      <w:szCs w:val="20"/>
    </w:rPr>
  </w:style>
  <w:style w:type="paragraph" w:styleId="a9">
    <w:name w:val="No Spacing"/>
    <w:basedOn w:val="a"/>
    <w:link w:val="aa"/>
    <w:uiPriority w:val="1"/>
    <w:qFormat/>
    <w:rsid w:val="00B54C91"/>
    <w:rPr>
      <w:rFonts w:ascii="Calibri" w:hAnsi="Calibri"/>
      <w:szCs w:val="32"/>
    </w:rPr>
  </w:style>
  <w:style w:type="character" w:customStyle="1" w:styleId="FontStyle23">
    <w:name w:val="Font Style23"/>
    <w:rsid w:val="00702AAC"/>
    <w:rPr>
      <w:rFonts w:ascii="Arial" w:hAnsi="Arial" w:cs="Arial" w:hint="default"/>
      <w:sz w:val="22"/>
      <w:szCs w:val="22"/>
    </w:rPr>
  </w:style>
  <w:style w:type="paragraph" w:customStyle="1" w:styleId="ConsPlusNonformat">
    <w:name w:val="ConsPlusNonformat"/>
    <w:uiPriority w:val="99"/>
    <w:rsid w:val="005F4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D60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4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3B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CC17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17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17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2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B27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1B274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B2746"/>
    <w:rPr>
      <w:vertAlign w:val="superscript"/>
    </w:rPr>
  </w:style>
  <w:style w:type="character" w:customStyle="1" w:styleId="aa">
    <w:name w:val="Без интервала Знак"/>
    <w:basedOn w:val="a0"/>
    <w:link w:val="a9"/>
    <w:uiPriority w:val="1"/>
    <w:rsid w:val="00221DE0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rtejustify">
    <w:name w:val="rtejustify"/>
    <w:basedOn w:val="a"/>
    <w:rsid w:val="00352BF9"/>
    <w:pPr>
      <w:spacing w:before="100" w:beforeAutospacing="1" w:after="100" w:afterAutospacing="1"/>
    </w:pPr>
  </w:style>
  <w:style w:type="character" w:styleId="af5">
    <w:name w:val="Hyperlink"/>
    <w:uiPriority w:val="99"/>
    <w:rsid w:val="0057305D"/>
    <w:rPr>
      <w:color w:val="0000FF"/>
      <w:u w:val="single"/>
    </w:rPr>
  </w:style>
  <w:style w:type="paragraph" w:customStyle="1" w:styleId="ConsPlusNormal">
    <w:name w:val="ConsPlusNormal"/>
    <w:rsid w:val="005E3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A907C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907CF"/>
    <w:rPr>
      <w:rFonts w:ascii="Calibri" w:eastAsia="Calibri" w:hAnsi="Calibri" w:cs="Times New Roman"/>
    </w:rPr>
  </w:style>
  <w:style w:type="paragraph" w:styleId="af6">
    <w:name w:val="Normal (Web)"/>
    <w:aliases w:val="Обычный (Web)"/>
    <w:basedOn w:val="a"/>
    <w:unhideWhenUsed/>
    <w:rsid w:val="00702285"/>
    <w:pPr>
      <w:spacing w:before="100" w:beforeAutospacing="1" w:after="100" w:afterAutospacing="1"/>
    </w:pPr>
  </w:style>
  <w:style w:type="paragraph" w:customStyle="1" w:styleId="af7">
    <w:name w:val="Нормальный.представление"/>
    <w:rsid w:val="0069379A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c2">
    <w:name w:val="c2"/>
    <w:basedOn w:val="a0"/>
    <w:rsid w:val="00821CD0"/>
  </w:style>
  <w:style w:type="paragraph" w:customStyle="1" w:styleId="p1">
    <w:name w:val="p1"/>
    <w:basedOn w:val="a"/>
    <w:rsid w:val="0054136B"/>
    <w:pPr>
      <w:spacing w:before="100" w:beforeAutospacing="1" w:after="100" w:afterAutospacing="1"/>
    </w:pPr>
  </w:style>
  <w:style w:type="paragraph" w:customStyle="1" w:styleId="p2">
    <w:name w:val="p2"/>
    <w:basedOn w:val="a"/>
    <w:rsid w:val="0054136B"/>
    <w:pPr>
      <w:spacing w:before="100" w:beforeAutospacing="1" w:after="100" w:afterAutospacing="1"/>
    </w:pPr>
  </w:style>
  <w:style w:type="paragraph" w:styleId="af8">
    <w:name w:val="Body Text"/>
    <w:basedOn w:val="a"/>
    <w:link w:val="af9"/>
    <w:rsid w:val="0012462C"/>
    <w:pPr>
      <w:spacing w:after="120"/>
    </w:pPr>
  </w:style>
  <w:style w:type="character" w:customStyle="1" w:styleId="af9">
    <w:name w:val="Основной текст Знак"/>
    <w:basedOn w:val="a0"/>
    <w:link w:val="af8"/>
    <w:rsid w:val="00124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022BD6"/>
  </w:style>
  <w:style w:type="character" w:customStyle="1" w:styleId="a5">
    <w:name w:val="Абзац списка Знак"/>
    <w:basedOn w:val="a0"/>
    <w:link w:val="a4"/>
    <w:uiPriority w:val="34"/>
    <w:rsid w:val="0074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7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uiPriority w:val="99"/>
    <w:rsid w:val="00EE794F"/>
    <w:rPr>
      <w:rFonts w:ascii="Times New Roman" w:hAnsi="Times New Roman" w:cs="Times New Roman" w:hint="default"/>
      <w:sz w:val="26"/>
    </w:rPr>
  </w:style>
  <w:style w:type="character" w:customStyle="1" w:styleId="extended-textshort">
    <w:name w:val="extended-text__short"/>
    <w:basedOn w:val="a0"/>
    <w:rsid w:val="000D2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92FF5"/>
    <w:pPr>
      <w:ind w:left="720"/>
      <w:contextualSpacing/>
    </w:pPr>
  </w:style>
  <w:style w:type="paragraph" w:styleId="a6">
    <w:name w:val="Title"/>
    <w:basedOn w:val="a"/>
    <w:link w:val="a7"/>
    <w:qFormat/>
    <w:rsid w:val="00E44911"/>
    <w:pPr>
      <w:autoSpaceDE w:val="0"/>
      <w:autoSpaceDN w:val="0"/>
      <w:jc w:val="center"/>
    </w:pPr>
    <w:rPr>
      <w:rFonts w:eastAsia="Calibri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E44911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Block Text"/>
    <w:basedOn w:val="a"/>
    <w:unhideWhenUsed/>
    <w:rsid w:val="00E44911"/>
    <w:pPr>
      <w:autoSpaceDE w:val="0"/>
      <w:autoSpaceDN w:val="0"/>
      <w:ind w:left="-78" w:right="-12"/>
      <w:jc w:val="both"/>
    </w:pPr>
    <w:rPr>
      <w:rFonts w:eastAsia="Calibri"/>
      <w:bCs/>
      <w:color w:val="000000"/>
      <w:sz w:val="28"/>
      <w:szCs w:val="20"/>
    </w:rPr>
  </w:style>
  <w:style w:type="paragraph" w:styleId="a9">
    <w:name w:val="No Spacing"/>
    <w:basedOn w:val="a"/>
    <w:link w:val="aa"/>
    <w:uiPriority w:val="1"/>
    <w:qFormat/>
    <w:rsid w:val="00B54C91"/>
    <w:rPr>
      <w:rFonts w:ascii="Calibri" w:hAnsi="Calibri"/>
      <w:szCs w:val="32"/>
    </w:rPr>
  </w:style>
  <w:style w:type="character" w:customStyle="1" w:styleId="FontStyle23">
    <w:name w:val="Font Style23"/>
    <w:rsid w:val="00702AAC"/>
    <w:rPr>
      <w:rFonts w:ascii="Arial" w:hAnsi="Arial" w:cs="Arial" w:hint="default"/>
      <w:sz w:val="22"/>
      <w:szCs w:val="22"/>
    </w:rPr>
  </w:style>
  <w:style w:type="paragraph" w:customStyle="1" w:styleId="ConsPlusNonformat">
    <w:name w:val="ConsPlusNonformat"/>
    <w:uiPriority w:val="99"/>
    <w:rsid w:val="005F4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D60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4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3B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CC17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17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17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2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B27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1B274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B2746"/>
    <w:rPr>
      <w:vertAlign w:val="superscript"/>
    </w:rPr>
  </w:style>
  <w:style w:type="character" w:customStyle="1" w:styleId="aa">
    <w:name w:val="Без интервала Знак"/>
    <w:basedOn w:val="a0"/>
    <w:link w:val="a9"/>
    <w:uiPriority w:val="1"/>
    <w:rsid w:val="00221DE0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rtejustify">
    <w:name w:val="rtejustify"/>
    <w:basedOn w:val="a"/>
    <w:rsid w:val="00352BF9"/>
    <w:pPr>
      <w:spacing w:before="100" w:beforeAutospacing="1" w:after="100" w:afterAutospacing="1"/>
    </w:pPr>
  </w:style>
  <w:style w:type="character" w:styleId="af5">
    <w:name w:val="Hyperlink"/>
    <w:uiPriority w:val="99"/>
    <w:rsid w:val="0057305D"/>
    <w:rPr>
      <w:color w:val="0000FF"/>
      <w:u w:val="single"/>
    </w:rPr>
  </w:style>
  <w:style w:type="paragraph" w:customStyle="1" w:styleId="ConsPlusNormal">
    <w:name w:val="ConsPlusNormal"/>
    <w:rsid w:val="005E3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A907C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907CF"/>
    <w:rPr>
      <w:rFonts w:ascii="Calibri" w:eastAsia="Calibri" w:hAnsi="Calibri" w:cs="Times New Roman"/>
    </w:rPr>
  </w:style>
  <w:style w:type="paragraph" w:styleId="af6">
    <w:name w:val="Normal (Web)"/>
    <w:aliases w:val="Обычный (Web)"/>
    <w:basedOn w:val="a"/>
    <w:unhideWhenUsed/>
    <w:rsid w:val="00702285"/>
    <w:pPr>
      <w:spacing w:before="100" w:beforeAutospacing="1" w:after="100" w:afterAutospacing="1"/>
    </w:pPr>
  </w:style>
  <w:style w:type="paragraph" w:customStyle="1" w:styleId="af7">
    <w:name w:val="Нормальный.представление"/>
    <w:rsid w:val="0069379A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c2">
    <w:name w:val="c2"/>
    <w:basedOn w:val="a0"/>
    <w:rsid w:val="00821CD0"/>
  </w:style>
  <w:style w:type="paragraph" w:customStyle="1" w:styleId="p1">
    <w:name w:val="p1"/>
    <w:basedOn w:val="a"/>
    <w:rsid w:val="0054136B"/>
    <w:pPr>
      <w:spacing w:before="100" w:beforeAutospacing="1" w:after="100" w:afterAutospacing="1"/>
    </w:pPr>
  </w:style>
  <w:style w:type="paragraph" w:customStyle="1" w:styleId="p2">
    <w:name w:val="p2"/>
    <w:basedOn w:val="a"/>
    <w:rsid w:val="0054136B"/>
    <w:pPr>
      <w:spacing w:before="100" w:beforeAutospacing="1" w:after="100" w:afterAutospacing="1"/>
    </w:pPr>
  </w:style>
  <w:style w:type="paragraph" w:styleId="af8">
    <w:name w:val="Body Text"/>
    <w:basedOn w:val="a"/>
    <w:link w:val="af9"/>
    <w:rsid w:val="0012462C"/>
    <w:pPr>
      <w:spacing w:after="120"/>
    </w:pPr>
  </w:style>
  <w:style w:type="character" w:customStyle="1" w:styleId="af9">
    <w:name w:val="Основной текст Знак"/>
    <w:basedOn w:val="a0"/>
    <w:link w:val="af8"/>
    <w:rsid w:val="00124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022BD6"/>
  </w:style>
  <w:style w:type="character" w:customStyle="1" w:styleId="a5">
    <w:name w:val="Абзац списка Знак"/>
    <w:basedOn w:val="a0"/>
    <w:link w:val="a4"/>
    <w:uiPriority w:val="34"/>
    <w:rsid w:val="0074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7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uiPriority w:val="99"/>
    <w:rsid w:val="00EE794F"/>
    <w:rPr>
      <w:rFonts w:ascii="Times New Roman" w:hAnsi="Times New Roman" w:cs="Times New Roman" w:hint="default"/>
      <w:sz w:val="26"/>
    </w:rPr>
  </w:style>
  <w:style w:type="character" w:customStyle="1" w:styleId="extended-textshort">
    <w:name w:val="extended-text__short"/>
    <w:basedOn w:val="a0"/>
    <w:rsid w:val="000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7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3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27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7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9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8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8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10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46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5583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0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18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11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82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4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844">
          <w:marLeft w:val="-10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91;&#1079;&#1091;&#1083;&#1091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770E-5081-44FB-9F62-654F0EDC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8167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Лаврова</dc:creator>
  <cp:lastModifiedBy>Татьяна Ф. Степанова</cp:lastModifiedBy>
  <cp:revision>2</cp:revision>
  <cp:lastPrinted>2020-04-29T03:34:00Z</cp:lastPrinted>
  <dcterms:created xsi:type="dcterms:W3CDTF">2020-05-07T04:57:00Z</dcterms:created>
  <dcterms:modified xsi:type="dcterms:W3CDTF">2020-05-07T04:57:00Z</dcterms:modified>
</cp:coreProperties>
</file>