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0"/>
        <w:gridCol w:w="425"/>
        <w:gridCol w:w="5390"/>
      </w:tblGrid>
      <w:tr w:rsidR="00D47B7E" w:rsidRPr="000267A8" w:rsidTr="008301C7">
        <w:trPr>
          <w:trHeight w:hRule="exact" w:val="3970"/>
        </w:trPr>
        <w:tc>
          <w:tcPr>
            <w:tcW w:w="4400" w:type="dxa"/>
          </w:tcPr>
          <w:p w:rsidR="00D47B7E" w:rsidRPr="000267A8" w:rsidRDefault="00D47B7E" w:rsidP="0083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267A8"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D47B7E" w:rsidRPr="000267A8" w:rsidRDefault="00D47B7E" w:rsidP="0083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267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D47B7E" w:rsidRPr="000267A8" w:rsidRDefault="00D47B7E" w:rsidP="0083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7B7E" w:rsidRPr="000267A8" w:rsidRDefault="00D47B7E" w:rsidP="00830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47B7E" w:rsidRPr="000267A8" w:rsidRDefault="00D47B7E" w:rsidP="00830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47B7E" w:rsidRPr="00551355" w:rsidRDefault="00551355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29.04.2019</w:t>
            </w:r>
            <w:r w:rsidRPr="0055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551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570-п</w:t>
            </w:r>
          </w:p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0267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</w:tcPr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0" w:type="dxa"/>
          </w:tcPr>
          <w:p w:rsidR="00D47B7E" w:rsidRPr="000267A8" w:rsidRDefault="00D47B7E" w:rsidP="0083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7E" w:rsidRPr="005F718C" w:rsidRDefault="00D47B7E" w:rsidP="00830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47B7E" w:rsidRPr="005F718C" w:rsidRDefault="00D47B7E" w:rsidP="008301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F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7B7E" w:rsidRPr="000267A8" w:rsidRDefault="00D47B7E" w:rsidP="0083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7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7E" w:rsidRPr="000267A8" w:rsidRDefault="00D47B7E" w:rsidP="008301C7">
            <w:pPr>
              <w:spacing w:after="0" w:line="240" w:lineRule="auto"/>
              <w:ind w:firstLine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02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B7E" w:rsidRPr="000267A8" w:rsidRDefault="00D47B7E" w:rsidP="008301C7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B7E" w:rsidRPr="000267A8" w:rsidTr="008301C7">
        <w:trPr>
          <w:trHeight w:val="695"/>
        </w:trPr>
        <w:tc>
          <w:tcPr>
            <w:tcW w:w="4400" w:type="dxa"/>
          </w:tcPr>
          <w:tbl>
            <w:tblPr>
              <w:tblW w:w="985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41"/>
              <w:gridCol w:w="425"/>
              <w:gridCol w:w="5386"/>
            </w:tblGrid>
            <w:tr w:rsidR="00D47B7E" w:rsidRPr="000267A8" w:rsidTr="008301C7">
              <w:trPr>
                <w:trHeight w:val="695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7B7E" w:rsidRPr="000267A8" w:rsidRDefault="000F72F1" w:rsidP="008301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F72F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19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">
      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  <v:stroke startarrowwidth="narrow" startarrowlength="short" endarrowwidth="narrow" endarrowlength="short"/>
                        </v:line>
      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gRCM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rSJ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gRCM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</v:group>
                    </w:pict>
                  </w:r>
                  <w:r w:rsidRPr="000F72F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8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AV1J5o0AIAAP4FAAAOAAAAAAAAAAAAAAAAAC4CAABkcnMvZTJvRG9jLnht&#10;bFBLAQItABQABgAIAAAAIQBauYHF2wAAAAUBAAAPAAAAAAAAAAAAAAAAACoFAABkcnMvZG93bnJl&#10;di54bWxQSwUGAAAAAAQABADzAAAAMgYAAAAA&#10;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0F72F1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7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CmjqoPzwIAAP4FAAAOAAAAAAAAAAAAAAAAAC4CAABkcnMvZTJvRG9jLnht&#10;bFBLAQItABQABgAIAAAAIQA1wWnV3AAAAAUBAAAPAAAAAAAAAAAAAAAAACkFAABkcnMvZG93bnJl&#10;di54bWxQSwUGAAAAAAQABADzAAAAMgYAAAAA&#10;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D47B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Положения о  порядке предоставления порубочного билета и возмещения ущерба, причиненного </w:t>
                  </w:r>
                  <w:r w:rsidR="00D47B7E" w:rsidRPr="008C36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зеленым насаждениям</w:t>
                  </w:r>
                  <w:r w:rsidR="00D47B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="00D47B7E" w:rsidRPr="008C36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</w:t>
                  </w:r>
                  <w:r w:rsidR="00D47B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D47B7E" w:rsidRPr="008C36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47B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Бузулуке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7B7E" w:rsidRPr="000267A8" w:rsidRDefault="00D47B7E" w:rsidP="008301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7B7E" w:rsidRPr="000267A8" w:rsidRDefault="00D47B7E" w:rsidP="008301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7B7E" w:rsidRPr="000267A8" w:rsidRDefault="00D47B7E" w:rsidP="00830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D47B7E" w:rsidRPr="000267A8" w:rsidRDefault="00D47B7E" w:rsidP="0083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B7E" w:rsidRPr="002E3127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3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 № 7-ФЗ «Об охране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7, 30, пункта 5 статьи 40,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Бузулука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несогласованных вырубок и (или) повреждений зеленых насаждений и компенсации ущерба, причиненного </w:t>
      </w:r>
      <w:r w:rsidRPr="008C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 насаждениям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C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Бузулуке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предоставления порубочного билета и возмещения ущерба, причиненного </w:t>
      </w:r>
      <w:r w:rsidRPr="008C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 насаждениям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C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Бузулуке, согласно приложению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«Российская провинция»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на </w:t>
      </w:r>
      <w:proofErr w:type="gramStart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Бузулука БУЗУЛУК-ПРАВО</w:t>
      </w:r>
      <w:proofErr w:type="gramStart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</w:t>
      </w:r>
      <w:r w:rsidRPr="000267A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Бузулук </w:t>
      </w:r>
      <w:hyperlink r:id="rId6" w:history="1">
        <w:r w:rsidRPr="009D57B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57B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57BC">
          <w:rPr>
            <w:rStyle w:val="ad"/>
            <w:rFonts w:ascii="Times New Roman" w:hAnsi="Times New Roman" w:cs="Times New Roman"/>
            <w:sz w:val="28"/>
            <w:szCs w:val="28"/>
          </w:rPr>
          <w:t>бузулук.рф</w:t>
        </w:r>
        <w:proofErr w:type="spellEnd"/>
      </w:hyperlink>
      <w:r w:rsidRPr="009D57BC">
        <w:rPr>
          <w:rFonts w:ascii="Times New Roman" w:hAnsi="Times New Roman" w:cs="Times New Roman"/>
          <w:sz w:val="28"/>
          <w:szCs w:val="28"/>
        </w:rPr>
        <w:t>.</w:t>
      </w:r>
    </w:p>
    <w:p w:rsidR="00D47B7E" w:rsidRPr="000267A8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D47B7E" w:rsidRPr="000267A8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6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6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67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первого з</w:t>
      </w:r>
      <w:r w:rsidRPr="0039391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91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А.Н. Уткина.</w:t>
      </w:r>
    </w:p>
    <w:p w:rsid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E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E" w:rsidRPr="000267A8" w:rsidRDefault="00D47B7E" w:rsidP="00D47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267A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267A8">
        <w:rPr>
          <w:rFonts w:ascii="Times New Roman" w:eastAsia="Calibri" w:hAnsi="Times New Roman" w:cs="Times New Roman"/>
          <w:sz w:val="28"/>
          <w:szCs w:val="28"/>
        </w:rPr>
        <w:t xml:space="preserve">города                                                                   </w:t>
      </w:r>
      <w:r w:rsidR="0055135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</w:t>
      </w:r>
      <w:proofErr w:type="spellEnd"/>
    </w:p>
    <w:p w:rsidR="00D47B7E" w:rsidRDefault="00D47B7E" w:rsidP="00D47B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7B7E" w:rsidRPr="000267A8" w:rsidRDefault="00D47B7E" w:rsidP="00D47B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1355" w:rsidRDefault="00551355" w:rsidP="00D47B7E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55" w:rsidRDefault="00551355" w:rsidP="00D47B7E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55" w:rsidRDefault="00551355" w:rsidP="00D47B7E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55" w:rsidRDefault="00551355" w:rsidP="00D47B7E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B7E" w:rsidRDefault="00D47B7E" w:rsidP="00D47B7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60CE5">
        <w:rPr>
          <w:rFonts w:ascii="Times New Roman" w:eastAsia="Times New Roman" w:hAnsi="Times New Roman"/>
          <w:sz w:val="28"/>
          <w:szCs w:val="28"/>
          <w:lang w:eastAsia="ru-RU"/>
        </w:rPr>
        <w:t xml:space="preserve">азослано: </w:t>
      </w:r>
      <w:r w:rsidRPr="00736133">
        <w:rPr>
          <w:rFonts w:ascii="Times New Roman" w:eastAsia="Times New Roman" w:hAnsi="Times New Roman"/>
          <w:sz w:val="28"/>
          <w:szCs w:val="28"/>
          <w:lang w:eastAsia="ru-RU"/>
        </w:rPr>
        <w:t>в дело,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Уткину,</w:t>
      </w:r>
      <w:r w:rsidRPr="007361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 главы администрации города, Управлению жилищно-коммунального хозяйства и транспорта администрации города Бузулука – 2 экземпляра, </w:t>
      </w:r>
      <w:r>
        <w:rPr>
          <w:rFonts w:ascii="Times New Roman" w:hAnsi="Times New Roman"/>
          <w:sz w:val="28"/>
          <w:szCs w:val="28"/>
        </w:rPr>
        <w:t>Финансовому управлению администрации города Бузулука, отделу пресс-службы Управления внутренней политики администрации города Бузулука, ООО «</w:t>
      </w:r>
      <w:proofErr w:type="spellStart"/>
      <w:r>
        <w:rPr>
          <w:rFonts w:ascii="Times New Roman" w:hAnsi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плюс», МБУК г. Бузулука «ГЦБС», редакции газеты «Российская провинция»</w:t>
      </w:r>
    </w:p>
    <w:p w:rsidR="00D47B7E" w:rsidRPr="008E7C83" w:rsidRDefault="00D47B7E" w:rsidP="00D4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55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Бузулука</w:t>
      </w:r>
    </w:p>
    <w:p w:rsidR="00D47B7E" w:rsidRPr="008E7C83" w:rsidRDefault="00551355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04.</w:t>
      </w:r>
      <w:r w:rsidR="00D47B7E"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4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570-п</w:t>
      </w: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Pr="005F6C73" w:rsidRDefault="00D47B7E" w:rsidP="00D47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F6C7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47B7E" w:rsidRPr="005F6C73" w:rsidRDefault="00D47B7E" w:rsidP="00D47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предоставления порубочного билета и возмещения ущерба,</w:t>
      </w:r>
    </w:p>
    <w:p w:rsidR="00D47B7E" w:rsidRDefault="00D47B7E" w:rsidP="00D47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C73">
        <w:rPr>
          <w:rFonts w:ascii="Times New Roman" w:hAnsi="Times New Roman" w:cs="Times New Roman"/>
          <w:sz w:val="28"/>
          <w:szCs w:val="28"/>
        </w:rPr>
        <w:t>причиненного</w:t>
      </w:r>
      <w:proofErr w:type="gramEnd"/>
      <w:r w:rsidRPr="005F6C73">
        <w:rPr>
          <w:rFonts w:ascii="Times New Roman" w:hAnsi="Times New Roman" w:cs="Times New Roman"/>
          <w:sz w:val="28"/>
          <w:szCs w:val="28"/>
        </w:rPr>
        <w:t xml:space="preserve"> </w:t>
      </w:r>
      <w:r w:rsidRPr="008C36C8">
        <w:rPr>
          <w:rFonts w:ascii="Times New Roman" w:hAnsi="Times New Roman" w:cs="Times New Roman"/>
          <w:sz w:val="28"/>
          <w:szCs w:val="28"/>
        </w:rPr>
        <w:t>зеленым насаждениям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36C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Бузулуке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D47B7E" w:rsidRPr="00F82B06" w:rsidRDefault="00D47B7E" w:rsidP="00D47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27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07278">
        <w:rPr>
          <w:rFonts w:ascii="Times New Roman" w:hAnsi="Times New Roman" w:cs="Times New Roman"/>
          <w:b w:val="0"/>
          <w:sz w:val="28"/>
          <w:szCs w:val="28"/>
        </w:rPr>
        <w:t>Настоящее Положение о порядке предоставления порубочного билета и возмещения ущерба,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7278">
        <w:rPr>
          <w:rFonts w:ascii="Times New Roman" w:hAnsi="Times New Roman" w:cs="Times New Roman"/>
          <w:b w:val="0"/>
          <w:sz w:val="28"/>
          <w:szCs w:val="28"/>
        </w:rPr>
        <w:t xml:space="preserve">причиненного </w:t>
      </w:r>
      <w:r w:rsidRPr="002E3127">
        <w:rPr>
          <w:rFonts w:ascii="Times New Roman" w:hAnsi="Times New Roman" w:cs="Times New Roman"/>
          <w:b w:val="0"/>
          <w:sz w:val="28"/>
          <w:szCs w:val="28"/>
        </w:rPr>
        <w:t>зеленым насаждениям в городе Бузулуке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разработано в соответствии с </w:t>
      </w:r>
      <w:r w:rsidRPr="00507278">
        <w:rPr>
          <w:rFonts w:ascii="Times New Roman" w:hAnsi="Times New Roman" w:cs="Times New Roman"/>
          <w:b w:val="0"/>
          <w:sz w:val="28"/>
          <w:szCs w:val="28"/>
        </w:rPr>
        <w:t>Федеральным законом от 10.01.2002 № 7-ФЗ «Об охране окружающей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определяет порядок предоставления порубочного </w:t>
      </w:r>
      <w:r w:rsidRPr="00BF3D1E">
        <w:rPr>
          <w:rFonts w:ascii="Times New Roman" w:hAnsi="Times New Roman" w:cs="Times New Roman"/>
          <w:b w:val="0"/>
          <w:sz w:val="28"/>
          <w:szCs w:val="28"/>
        </w:rPr>
        <w:t>билета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3127">
        <w:rPr>
          <w:rFonts w:ascii="Times New Roman" w:hAnsi="Times New Roman" w:cs="Times New Roman"/>
          <w:b w:val="0"/>
          <w:sz w:val="28"/>
          <w:szCs w:val="28"/>
        </w:rPr>
        <w:t>на вырубку и/или повреждение 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порубочный билет)</w:t>
      </w:r>
      <w:r w:rsidRPr="00BF3D1E">
        <w:rPr>
          <w:rFonts w:ascii="Times New Roman" w:hAnsi="Times New Roman" w:cs="Times New Roman"/>
          <w:b w:val="0"/>
          <w:sz w:val="28"/>
          <w:szCs w:val="28"/>
        </w:rPr>
        <w:t xml:space="preserve"> и возмещения ущерба, причиненного </w:t>
      </w:r>
      <w:r w:rsidRPr="002E3127">
        <w:rPr>
          <w:rFonts w:ascii="Times New Roman" w:hAnsi="Times New Roman" w:cs="Times New Roman"/>
          <w:b w:val="0"/>
          <w:sz w:val="28"/>
          <w:szCs w:val="28"/>
        </w:rPr>
        <w:t>зеленым насаждениям в городе Бузулуке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47B7E" w:rsidRDefault="00D47B7E" w:rsidP="00D47B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Органом, уполномоченным на предоставление порубочного </w:t>
      </w:r>
      <w:r w:rsidRPr="00BF3D1E">
        <w:rPr>
          <w:rFonts w:ascii="Times New Roman" w:hAnsi="Times New Roman" w:cs="Times New Roman"/>
          <w:b w:val="0"/>
          <w:sz w:val="28"/>
          <w:szCs w:val="28"/>
        </w:rPr>
        <w:t>билета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F3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является Управление жилищно-коммунального хозяйства и транспорта администрации города Бузулука.  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4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города Бузулука.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понятий и их значений в действующем законодательстве Российской Федерации, используемых в настоящем Положении, данные понятия и их значения должны использоваться с учетом изменений.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7278">
        <w:rPr>
          <w:rFonts w:ascii="Times New Roman" w:hAnsi="Times New Roman" w:cs="Times New Roman"/>
          <w:sz w:val="28"/>
          <w:szCs w:val="28"/>
        </w:rPr>
        <w:t>Вырубку и/или повреждение (далее - вырубка (повреждение)) зеленых</w:t>
      </w:r>
      <w:r w:rsidRPr="00A61082">
        <w:rPr>
          <w:rFonts w:ascii="Times New Roman" w:hAnsi="Times New Roman" w:cs="Times New Roman"/>
          <w:sz w:val="28"/>
          <w:szCs w:val="28"/>
        </w:rPr>
        <w:t xml:space="preserve"> насаждений (за исключением зеленых насаждений, нах</w:t>
      </w:r>
      <w:r>
        <w:rPr>
          <w:rFonts w:ascii="Times New Roman" w:hAnsi="Times New Roman" w:cs="Times New Roman"/>
          <w:sz w:val="28"/>
          <w:szCs w:val="28"/>
        </w:rPr>
        <w:t>одящихся на земельных участках</w:t>
      </w:r>
      <w:r w:rsidRPr="00811AF0">
        <w:rPr>
          <w:rFonts w:ascii="Times New Roman" w:hAnsi="Times New Roman" w:cs="Times New Roman"/>
          <w:sz w:val="24"/>
          <w:szCs w:val="24"/>
        </w:rPr>
        <w:t xml:space="preserve"> </w:t>
      </w:r>
      <w:r w:rsidRPr="00811AF0">
        <w:rPr>
          <w:rFonts w:ascii="Times New Roman" w:hAnsi="Times New Roman" w:cs="Times New Roman"/>
          <w:sz w:val="28"/>
          <w:szCs w:val="28"/>
        </w:rPr>
        <w:t>индивидуальной жилой застройки,</w:t>
      </w:r>
      <w:r w:rsidRPr="00A61082">
        <w:rPr>
          <w:rFonts w:ascii="Times New Roman" w:hAnsi="Times New Roman" w:cs="Times New Roman"/>
          <w:sz w:val="28"/>
          <w:szCs w:val="28"/>
        </w:rPr>
        <w:t xml:space="preserve"> принадлежащих заявителю на праве собственности)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Бузулука </w:t>
      </w:r>
      <w:r w:rsidRPr="00A61082">
        <w:rPr>
          <w:rFonts w:ascii="Times New Roman" w:hAnsi="Times New Roman" w:cs="Times New Roman"/>
          <w:sz w:val="28"/>
          <w:szCs w:val="28"/>
        </w:rPr>
        <w:t xml:space="preserve">допускается производить только при наличии порубочного </w:t>
      </w:r>
      <w:hyperlink w:anchor="P1169" w:history="1">
        <w:r w:rsidRPr="00A61082">
          <w:rPr>
            <w:rStyle w:val="ad"/>
            <w:rFonts w:ascii="Times New Roman" w:hAnsi="Times New Roman" w:cs="Times New Roman"/>
            <w:sz w:val="28"/>
            <w:szCs w:val="28"/>
          </w:rPr>
          <w:t>билета</w:t>
        </w:r>
      </w:hyperlink>
      <w:r w:rsidRPr="00A61082">
        <w:rPr>
          <w:rFonts w:ascii="Times New Roman" w:hAnsi="Times New Roman" w:cs="Times New Roman"/>
          <w:sz w:val="28"/>
          <w:szCs w:val="28"/>
        </w:rPr>
        <w:t xml:space="preserve"> на вырубку и/или повреждение зеленых насаждений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1082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6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Вырубку (повреждение) зеленых насаждений, находящихся на земельных участках, предназначенных для размещения индивидуальной жилой застройки, принадлежащих заявителю на праве собственности, допускается производить без порубочного билета.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6C73">
        <w:rPr>
          <w:rFonts w:ascii="Times New Roman" w:hAnsi="Times New Roman" w:cs="Times New Roman"/>
          <w:sz w:val="28"/>
          <w:szCs w:val="28"/>
        </w:rPr>
        <w:t xml:space="preserve">. Порубочный </w:t>
      </w:r>
      <w:hyperlink w:anchor="P217" w:history="1">
        <w:r w:rsidRPr="005F6C73">
          <w:rPr>
            <w:rFonts w:ascii="Times New Roman" w:hAnsi="Times New Roman" w:cs="Times New Roman"/>
            <w:sz w:val="28"/>
            <w:szCs w:val="28"/>
          </w:rPr>
          <w:t>билет</w:t>
        </w:r>
      </w:hyperlink>
      <w:r w:rsidRPr="005F6C73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5F6C73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6C73">
        <w:rPr>
          <w:rFonts w:ascii="Times New Roman" w:hAnsi="Times New Roman" w:cs="Times New Roman"/>
          <w:sz w:val="28"/>
          <w:szCs w:val="28"/>
        </w:rPr>
        <w:t>: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- вырубки засохших, больных, находящихся в аварийном состоянии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63C6A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C6A">
        <w:rPr>
          <w:rFonts w:ascii="Times New Roman" w:hAnsi="Times New Roman" w:cs="Times New Roman"/>
          <w:sz w:val="28"/>
          <w:szCs w:val="28"/>
        </w:rPr>
        <w:t>аварийное состояние дерева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C6A">
        <w:rPr>
          <w:rFonts w:ascii="Times New Roman" w:hAnsi="Times New Roman" w:cs="Times New Roman"/>
          <w:sz w:val="28"/>
          <w:szCs w:val="28"/>
        </w:rPr>
        <w:t xml:space="preserve"> </w:t>
      </w:r>
      <w:r w:rsidRPr="00163C6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в значении, определенном </w:t>
      </w:r>
      <w:hyperlink r:id="rId7" w:history="1">
        <w:r w:rsidRPr="00163C6A">
          <w:rPr>
            <w:rStyle w:val="ad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63C6A">
        <w:rPr>
          <w:rFonts w:ascii="Times New Roman" w:hAnsi="Times New Roman" w:cs="Times New Roman"/>
          <w:sz w:val="28"/>
          <w:szCs w:val="28"/>
        </w:rPr>
        <w:t xml:space="preserve"> Минприроды России от 16.09.2016</w:t>
      </w:r>
      <w:r>
        <w:rPr>
          <w:rFonts w:ascii="Times New Roman" w:hAnsi="Times New Roman" w:cs="Times New Roman"/>
          <w:sz w:val="28"/>
          <w:szCs w:val="28"/>
        </w:rPr>
        <w:t xml:space="preserve"> № 480 «</w:t>
      </w:r>
      <w:r w:rsidRPr="00163C6A">
        <w:rPr>
          <w:rFonts w:ascii="Times New Roman" w:hAnsi="Times New Roman" w:cs="Times New Roman"/>
          <w:sz w:val="28"/>
          <w:szCs w:val="28"/>
        </w:rPr>
        <w:t>Об утверждении порядка проведения лесопатологических обследований и формы акта лесопатологического обследования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C6A">
        <w:rPr>
          <w:rFonts w:ascii="Times New Roman" w:hAnsi="Times New Roman" w:cs="Times New Roman"/>
          <w:sz w:val="28"/>
          <w:szCs w:val="28"/>
        </w:rPr>
        <w:t>, а именно - наличие у дерева структурных изъянов (дупел, гнили, обрыва корней, опасного наклона), которые способны привести к падению всего дерева или его части и причинению ущерба</w:t>
      </w:r>
      <w:r w:rsidRPr="005F6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строительства, при наличии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- если деревья и кустарники находятся в охранной зоне инженерных коммуникаций;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 xml:space="preserve">- если деревья и кустарники посажены без соблюдения требований Свода правил </w:t>
      </w:r>
      <w:hyperlink r:id="rId8" w:history="1">
        <w:r w:rsidRPr="005F6C73">
          <w:rPr>
            <w:rFonts w:ascii="Times New Roman" w:hAnsi="Times New Roman" w:cs="Times New Roman"/>
            <w:sz w:val="28"/>
            <w:szCs w:val="28"/>
          </w:rPr>
          <w:t>СП 42.13330.2011</w:t>
        </w:r>
      </w:hyperlink>
      <w:r w:rsidRPr="005F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C73">
        <w:rPr>
          <w:rFonts w:ascii="Times New Roman" w:hAnsi="Times New Roman" w:cs="Times New Roman"/>
          <w:sz w:val="28"/>
          <w:szCs w:val="28"/>
        </w:rPr>
        <w:t xml:space="preserve">СНиП 2.07.01-89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6C73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C73">
        <w:rPr>
          <w:rFonts w:ascii="Times New Roman" w:hAnsi="Times New Roman" w:cs="Times New Roman"/>
          <w:sz w:val="28"/>
          <w:szCs w:val="28"/>
        </w:rPr>
        <w:t>;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- проведения разрешенных в установленном порядке ремонтных работ при невозможности избежать вырубки (повреждения) зеленых насаждений.</w:t>
      </w:r>
    </w:p>
    <w:p w:rsidR="00D47B7E" w:rsidRPr="00A61082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082"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>вырубки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A61082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D47B7E" w:rsidRPr="00A61082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82">
        <w:rPr>
          <w:rFonts w:ascii="Times New Roman" w:hAnsi="Times New Roman" w:cs="Times New Roman"/>
          <w:sz w:val="28"/>
          <w:szCs w:val="28"/>
        </w:rPr>
        <w:t xml:space="preserve">- санитарной, омолаживающей, формовочной обрезки крон деревьев, стрижки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082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082">
        <w:rPr>
          <w:rFonts w:ascii="Times New Roman" w:hAnsi="Times New Roman" w:cs="Times New Roman"/>
          <w:sz w:val="28"/>
          <w:szCs w:val="28"/>
        </w:rPr>
        <w:t xml:space="preserve"> изгороди;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При возникновении потребности в вырубке (повреждении) зеленых насаждений физические и юридические лица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5F6C73">
        <w:rPr>
          <w:rFonts w:ascii="Times New Roman" w:hAnsi="Times New Roman" w:cs="Times New Roman"/>
          <w:sz w:val="28"/>
          <w:szCs w:val="28"/>
        </w:rPr>
        <w:t xml:space="preserve"> (далее - заявитель) 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и транспорта администрации города Бузулука</w:t>
      </w:r>
      <w:r w:rsidRPr="005F6C7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порубочного билета и возмещении</w:t>
      </w:r>
      <w:r w:rsidRPr="005F6C73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Pr="00690E24">
        <w:rPr>
          <w:rFonts w:ascii="Times New Roman" w:hAnsi="Times New Roman" w:cs="Times New Roman"/>
          <w:sz w:val="28"/>
          <w:szCs w:val="28"/>
        </w:rPr>
        <w:t>зеленым насаждениям в городе Бузулуке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Положению</w:t>
      </w:r>
      <w:r w:rsidRPr="005F6C73">
        <w:rPr>
          <w:rFonts w:ascii="Times New Roman" w:hAnsi="Times New Roman" w:cs="Times New Roman"/>
          <w:sz w:val="28"/>
          <w:szCs w:val="28"/>
        </w:rPr>
        <w:t>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порубочного билета указываются:</w:t>
      </w:r>
    </w:p>
    <w:p w:rsidR="00D47B7E" w:rsidRPr="00CB3DC9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C9">
        <w:rPr>
          <w:rFonts w:ascii="Times New Roman" w:hAnsi="Times New Roman" w:cs="Times New Roman"/>
          <w:sz w:val="28"/>
          <w:szCs w:val="28"/>
        </w:rPr>
        <w:t>1) фамилия, имя, отчество (при наличии), для физических лиц и индивидуальных предпринимателей, организационно-правовая форма, полное наименование ИНН, ОГРН, (за исключением случаев, если заявителем является иностранное юридическое лицо) реквизиты регистрационных документов (для юридических лиц);</w:t>
      </w:r>
    </w:p>
    <w:p w:rsidR="00D47B7E" w:rsidRPr="00CB3DC9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C9">
        <w:rPr>
          <w:rFonts w:ascii="Times New Roman" w:hAnsi="Times New Roman" w:cs="Times New Roman"/>
          <w:sz w:val="28"/>
          <w:szCs w:val="28"/>
        </w:rPr>
        <w:t>2) адрес регистрации, адрес электронной почты,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 с заявителем</w:t>
      </w:r>
      <w:r w:rsidRPr="00CB3DC9">
        <w:rPr>
          <w:rFonts w:ascii="Times New Roman" w:hAnsi="Times New Roman" w:cs="Times New Roman"/>
          <w:sz w:val="28"/>
          <w:szCs w:val="28"/>
        </w:rPr>
        <w:t>;</w:t>
      </w:r>
    </w:p>
    <w:p w:rsidR="00D47B7E" w:rsidRPr="00CB3DC9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C9">
        <w:rPr>
          <w:rFonts w:ascii="Times New Roman" w:hAnsi="Times New Roman" w:cs="Times New Roman"/>
          <w:sz w:val="28"/>
          <w:szCs w:val="28"/>
        </w:rPr>
        <w:t>3) вид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B3DC9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дата выдачи, серия, номер,</w:t>
      </w:r>
      <w:r w:rsidRPr="00CB3DC9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полномочия представителя юридического лица;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почтовый адрес и (или) адрес электронной почты для связи с заявителем;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указание причины необходимости вырубки (повреждения) зеленых насаждений;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местоположение зеленых насаждений, предполагаемых к вырубке (повреждению).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правоустанавливающие документы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 (в случае</w:t>
      </w:r>
      <w:r w:rsidRPr="00617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вырубки (повреждения) зеленых насаждений при осуществлении строительства);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многоквартирного дома с согласием более 50 % собственников на вырубку зеленых насаждений, при нахождении зеленых насаждений на придомовых территориях многоквартирных домов (в случае, если земельный участок находится в общей долевой собственности собственников помещений в многоквартирном доме);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 зеленых насаждений (ситуационные, детальные);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(в случае, если</w:t>
      </w:r>
      <w:r w:rsidRPr="009C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заявлением обращается представитель заявителя).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C3097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973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 w:rsidRPr="00C30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 и (или) повреждения</w:t>
      </w:r>
      <w:r w:rsidRPr="00C3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деревьев и кустарников принимает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оценке целесообразности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 и (или) повреждения</w:t>
      </w:r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 в городе Бузулуке, </w:t>
      </w:r>
      <w:r w:rsidRPr="002C68CE">
        <w:rPr>
          <w:rFonts w:ascii="Times New Roman" w:hAnsi="Times New Roman" w:cs="Times New Roman"/>
          <w:sz w:val="28"/>
          <w:szCs w:val="28"/>
        </w:rPr>
        <w:t>создаваемая постановлением администрации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предусматривающем, в том числе порядок </w:t>
      </w:r>
      <w:r w:rsidRPr="006A58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6A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5864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CE">
        <w:rPr>
          <w:rFonts w:ascii="Times New Roman" w:hAnsi="Times New Roman" w:cs="Times New Roman"/>
          <w:sz w:val="28"/>
          <w:szCs w:val="28"/>
        </w:rPr>
        <w:t>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Вышеуказанное решение оформляется путем </w:t>
      </w:r>
      <w:r w:rsidRPr="00C30973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0973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097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973">
        <w:rPr>
          <w:rFonts w:ascii="Times New Roman" w:hAnsi="Times New Roman" w:cs="Times New Roman"/>
          <w:sz w:val="28"/>
          <w:szCs w:val="28"/>
        </w:rPr>
        <w:t xml:space="preserve"> оценки ущерба, причиненного вырубкой и (или) повреждением зеленых насаждений </w:t>
      </w:r>
      <w:r w:rsidRPr="005F6C73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C73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6C7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C73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основании </w:t>
      </w:r>
      <w:hyperlink w:anchor="P124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акт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5F6C73">
        <w:rPr>
          <w:rFonts w:ascii="Times New Roman" w:hAnsi="Times New Roman" w:cs="Times New Roman"/>
          <w:sz w:val="28"/>
          <w:szCs w:val="28"/>
        </w:rPr>
        <w:t xml:space="preserve"> оценки ущерба</w:t>
      </w:r>
      <w:r>
        <w:rPr>
          <w:rFonts w:ascii="Times New Roman" w:hAnsi="Times New Roman" w:cs="Times New Roman"/>
          <w:sz w:val="28"/>
          <w:szCs w:val="28"/>
        </w:rPr>
        <w:t>, причиненного вырубкой и (или) повреждением зеленых насаждений Управление жилищно-коммунального хозяйства и транспорта администрации города Бузулука</w:t>
      </w:r>
      <w:r w:rsidRPr="002B00BC"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>осуществляет</w:t>
      </w:r>
      <w:r w:rsidRPr="002B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6C73">
        <w:rPr>
          <w:rFonts w:ascii="Times New Roman" w:hAnsi="Times New Roman" w:cs="Times New Roman"/>
          <w:sz w:val="28"/>
          <w:szCs w:val="28"/>
        </w:rPr>
        <w:t xml:space="preserve">одготовку проекта порубочного </w:t>
      </w:r>
      <w:hyperlink w:anchor="P217" w:history="1">
        <w:r w:rsidRPr="005F6C73">
          <w:rPr>
            <w:rFonts w:ascii="Times New Roman" w:hAnsi="Times New Roman" w:cs="Times New Roman"/>
            <w:sz w:val="28"/>
            <w:szCs w:val="28"/>
          </w:rPr>
          <w:t>билета</w:t>
        </w:r>
      </w:hyperlink>
      <w:r w:rsidRPr="005F6C73">
        <w:rPr>
          <w:rFonts w:ascii="Times New Roman" w:hAnsi="Times New Roman" w:cs="Times New Roman"/>
          <w:sz w:val="28"/>
          <w:szCs w:val="28"/>
        </w:rPr>
        <w:t>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F6C73">
        <w:rPr>
          <w:rFonts w:ascii="Times New Roman" w:hAnsi="Times New Roman" w:cs="Times New Roman"/>
          <w:sz w:val="28"/>
          <w:szCs w:val="28"/>
        </w:rPr>
        <w:t xml:space="preserve">. Породный состав высаживаемых зеленых насаждений 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5F6C73">
        <w:rPr>
          <w:rFonts w:ascii="Times New Roman" w:hAnsi="Times New Roman" w:cs="Times New Roman"/>
          <w:sz w:val="28"/>
          <w:szCs w:val="28"/>
        </w:rPr>
        <w:t xml:space="preserve">еста посадки зеленых насаждений определяются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транспорта администрации города Бузулука и указываются в</w:t>
      </w:r>
      <w:r w:rsidRPr="005F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 порубочного билета</w:t>
      </w:r>
      <w:r w:rsidRPr="005F6C73">
        <w:rPr>
          <w:rFonts w:ascii="Times New Roman" w:hAnsi="Times New Roman" w:cs="Times New Roman"/>
          <w:sz w:val="28"/>
          <w:szCs w:val="28"/>
        </w:rPr>
        <w:t>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6C73">
        <w:rPr>
          <w:rFonts w:ascii="Times New Roman" w:hAnsi="Times New Roman" w:cs="Times New Roman"/>
          <w:sz w:val="28"/>
          <w:szCs w:val="28"/>
        </w:rPr>
        <w:t>. Утвержденный порубочный билет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 xml:space="preserve">предоставляется заявителю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транспорта администрации города Бузулука в срок не позднее 30 календарных дней со дня поступления заявления</w:t>
      </w:r>
      <w:r w:rsidRPr="005F6C73">
        <w:rPr>
          <w:rFonts w:ascii="Times New Roman" w:hAnsi="Times New Roman" w:cs="Times New Roman"/>
          <w:sz w:val="28"/>
          <w:szCs w:val="28"/>
        </w:rPr>
        <w:t>.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6C73">
        <w:rPr>
          <w:rFonts w:ascii="Times New Roman" w:hAnsi="Times New Roman" w:cs="Times New Roman"/>
          <w:sz w:val="28"/>
          <w:szCs w:val="28"/>
        </w:rPr>
        <w:t xml:space="preserve">. Возмещение ущерба, причиненного </w:t>
      </w:r>
      <w:r w:rsidRPr="00690E24">
        <w:rPr>
          <w:rFonts w:ascii="Times New Roman" w:hAnsi="Times New Roman" w:cs="Times New Roman"/>
          <w:sz w:val="28"/>
          <w:szCs w:val="28"/>
        </w:rPr>
        <w:t>зеленым насаждениям в городе Бузулуке</w:t>
      </w:r>
      <w:r w:rsidRPr="005F6C73">
        <w:rPr>
          <w:rFonts w:ascii="Times New Roman" w:hAnsi="Times New Roman" w:cs="Times New Roman"/>
          <w:sz w:val="28"/>
          <w:szCs w:val="28"/>
        </w:rPr>
        <w:t xml:space="preserve">, осуществляется путем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F6C73">
        <w:rPr>
          <w:rFonts w:ascii="Times New Roman" w:hAnsi="Times New Roman" w:cs="Times New Roman"/>
          <w:sz w:val="28"/>
          <w:szCs w:val="28"/>
        </w:rPr>
        <w:t xml:space="preserve">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F6C73">
        <w:rPr>
          <w:rFonts w:ascii="Times New Roman" w:hAnsi="Times New Roman" w:cs="Times New Roman"/>
          <w:sz w:val="28"/>
          <w:szCs w:val="28"/>
        </w:rPr>
        <w:t xml:space="preserve">садка производится с соблюдением требований </w:t>
      </w:r>
      <w:hyperlink r:id="rId9" w:history="1">
        <w:r w:rsidRPr="008620C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620CB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</w:t>
      </w:r>
      <w:r w:rsidRPr="008620CB">
        <w:rPr>
          <w:rFonts w:ascii="Times New Roman" w:hAnsi="Times New Roman" w:cs="Times New Roman"/>
          <w:sz w:val="28"/>
          <w:szCs w:val="28"/>
        </w:rPr>
        <w:lastRenderedPageBreak/>
        <w:t>Федерации, утвержденных приказом Госстроя России от 15.12.1999 № 153.</w:t>
      </w:r>
      <w:r w:rsidRPr="005F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6C73">
        <w:rPr>
          <w:rFonts w:ascii="Times New Roman" w:hAnsi="Times New Roman" w:cs="Times New Roman"/>
          <w:sz w:val="28"/>
          <w:szCs w:val="28"/>
        </w:rPr>
        <w:t xml:space="preserve">. В связи с неблагоприятными климатическими условиями для произрастания зеленых насаждений в городе </w:t>
      </w:r>
      <w:r>
        <w:rPr>
          <w:rFonts w:ascii="Times New Roman" w:hAnsi="Times New Roman" w:cs="Times New Roman"/>
          <w:sz w:val="28"/>
          <w:szCs w:val="28"/>
        </w:rPr>
        <w:t>Бузулуке</w:t>
      </w:r>
      <w:r w:rsidRPr="005F6C73">
        <w:rPr>
          <w:rFonts w:ascii="Times New Roman" w:hAnsi="Times New Roman" w:cs="Times New Roman"/>
          <w:sz w:val="28"/>
          <w:szCs w:val="28"/>
        </w:rPr>
        <w:t xml:space="preserve">,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1:3 (за одно </w:t>
      </w:r>
      <w:r>
        <w:rPr>
          <w:rFonts w:ascii="Times New Roman" w:hAnsi="Times New Roman" w:cs="Times New Roman"/>
          <w:sz w:val="28"/>
          <w:szCs w:val="28"/>
        </w:rPr>
        <w:t>вырубленное</w:t>
      </w:r>
      <w:r w:rsidRPr="005F6C73">
        <w:rPr>
          <w:rFonts w:ascii="Times New Roman" w:hAnsi="Times New Roman" w:cs="Times New Roman"/>
          <w:sz w:val="28"/>
          <w:szCs w:val="28"/>
        </w:rPr>
        <w:t xml:space="preserve"> дерево/кустарник высаживается 3 дерева/кустарника).</w:t>
      </w:r>
    </w:p>
    <w:p w:rsidR="00D47B7E" w:rsidRPr="0000163A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00163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0163A">
        <w:rPr>
          <w:rFonts w:ascii="Times New Roman" w:hAnsi="Times New Roman" w:cs="Times New Roman"/>
          <w:sz w:val="28"/>
          <w:szCs w:val="28"/>
        </w:rPr>
        <w:t xml:space="preserve">В случае гибели в течение одного года со дня высадки вновь высаженных зеленых насаждений, выявленной Управлением жилищно-коммунального хозяйства и транспорта администрации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ежеквартального мониторинга исполнения условий порубочного билета, </w:t>
      </w:r>
      <w:r w:rsidRPr="0000163A">
        <w:rPr>
          <w:rFonts w:ascii="Times New Roman" w:hAnsi="Times New Roman" w:cs="Times New Roman"/>
          <w:sz w:val="28"/>
          <w:szCs w:val="28"/>
        </w:rPr>
        <w:t xml:space="preserve">а так же не осуществление посадки новых зеленых насаждений в соответствии с порубочным билетом, заявителем осуществляется возмещение причиненного ущерба  в денежной форме. </w:t>
      </w:r>
      <w:proofErr w:type="gramEnd"/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>Расчет причиненного ущерба осуществляется в соответствии с утвержденными в установленном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среды.</w:t>
      </w:r>
    </w:p>
    <w:p w:rsidR="00D47B7E" w:rsidRPr="00130439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0439">
        <w:rPr>
          <w:rFonts w:ascii="Times New Roman" w:hAnsi="Times New Roman" w:cs="Times New Roman"/>
          <w:sz w:val="28"/>
          <w:szCs w:val="28"/>
        </w:rPr>
        <w:t>асчет фактических затрат на восстановление зеленых насаждений на территории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согласно методике, определенной в Приложении 4 к Положению.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17A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5F6C73">
        <w:rPr>
          <w:rFonts w:ascii="Times New Roman" w:hAnsi="Times New Roman" w:cs="Times New Roman"/>
          <w:sz w:val="28"/>
          <w:szCs w:val="28"/>
        </w:rPr>
        <w:t>причиненного ущерба</w:t>
      </w:r>
      <w:r w:rsidRPr="00E8517A">
        <w:rPr>
          <w:rFonts w:ascii="Times New Roman" w:hAnsi="Times New Roman" w:cs="Times New Roman"/>
          <w:sz w:val="28"/>
          <w:szCs w:val="28"/>
        </w:rPr>
        <w:t xml:space="preserve"> производится заявителем в течение 30 календарных дней с момента получения уведомления от </w:t>
      </w:r>
      <w:r w:rsidRPr="008C36C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транспорта </w:t>
      </w:r>
      <w:r w:rsidRPr="00E8517A">
        <w:rPr>
          <w:rFonts w:ascii="Times New Roman" w:hAnsi="Times New Roman" w:cs="Times New Roman"/>
          <w:sz w:val="28"/>
          <w:szCs w:val="28"/>
        </w:rPr>
        <w:t>администрации города Бузулука.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13</w:t>
      </w:r>
      <w:r w:rsidRPr="005F6C73">
        <w:rPr>
          <w:rFonts w:ascii="Times New Roman" w:hAnsi="Times New Roman" w:cs="Times New Roman"/>
          <w:sz w:val="28"/>
          <w:szCs w:val="28"/>
        </w:rPr>
        <w:t xml:space="preserve">.  Порубочный </w:t>
      </w:r>
      <w:hyperlink w:anchor="P217" w:history="1">
        <w:r w:rsidRPr="005F6C73">
          <w:rPr>
            <w:rFonts w:ascii="Times New Roman" w:hAnsi="Times New Roman" w:cs="Times New Roman"/>
            <w:sz w:val="28"/>
            <w:szCs w:val="28"/>
          </w:rPr>
          <w:t>билет</w:t>
        </w:r>
      </w:hyperlink>
      <w:r w:rsidRPr="005F6C73">
        <w:rPr>
          <w:rFonts w:ascii="Times New Roman" w:hAnsi="Times New Roman" w:cs="Times New Roman"/>
          <w:sz w:val="28"/>
          <w:szCs w:val="28"/>
        </w:rPr>
        <w:t xml:space="preserve"> предоставляется без возмещения ущерба в случае: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82">
        <w:rPr>
          <w:rFonts w:ascii="Times New Roman" w:hAnsi="Times New Roman" w:cs="Times New Roman"/>
          <w:sz w:val="28"/>
          <w:szCs w:val="28"/>
        </w:rPr>
        <w:t>-</w:t>
      </w:r>
      <w:r w:rsidRPr="005F6C73">
        <w:rPr>
          <w:rFonts w:ascii="Times New Roman" w:hAnsi="Times New Roman" w:cs="Times New Roman"/>
          <w:sz w:val="28"/>
          <w:szCs w:val="28"/>
        </w:rPr>
        <w:t xml:space="preserve"> вырубки засохших, больных, находящихся в аварийном состоянии деревьев и кустарников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B7E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C73">
        <w:rPr>
          <w:rFonts w:ascii="Times New Roman" w:hAnsi="Times New Roman" w:cs="Times New Roman"/>
          <w:sz w:val="28"/>
          <w:szCs w:val="28"/>
        </w:rPr>
        <w:t>если деревья и кустарники находятся в охранной зоне инженерных коммуникаций;</w:t>
      </w:r>
    </w:p>
    <w:p w:rsidR="00D47B7E" w:rsidRPr="00A61082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082"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>вырубки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73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A61082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D47B7E" w:rsidRPr="00A61082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82">
        <w:rPr>
          <w:rFonts w:ascii="Times New Roman" w:hAnsi="Times New Roman" w:cs="Times New Roman"/>
          <w:sz w:val="28"/>
          <w:szCs w:val="28"/>
        </w:rPr>
        <w:t xml:space="preserve">- санитарной, омолаживающей, формовочной обрезки крон деревьев, стрижки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082">
        <w:rPr>
          <w:rFonts w:ascii="Times New Roman" w:hAnsi="Times New Roman" w:cs="Times New Roman"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>» изгороди.</w:t>
      </w:r>
    </w:p>
    <w:p w:rsidR="00D47B7E" w:rsidRPr="0075227D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F6C73">
        <w:rPr>
          <w:rFonts w:ascii="Times New Roman" w:hAnsi="Times New Roman" w:cs="Times New Roman"/>
          <w:sz w:val="28"/>
          <w:szCs w:val="28"/>
        </w:rPr>
        <w:t xml:space="preserve">. В случае вырубки зеленых насаждений без порубочного билета либо по порубочному билету, предоставленному в установленном порядке и срок действия которого истек, лица, </w:t>
      </w:r>
      <w:r w:rsidRPr="0075227D">
        <w:rPr>
          <w:rFonts w:ascii="Times New Roman" w:hAnsi="Times New Roman" w:cs="Times New Roman"/>
          <w:sz w:val="28"/>
          <w:szCs w:val="28"/>
        </w:rPr>
        <w:t>причинившие вред зеленым насаждениям в городе Бузулуке, уплачивают размер ущерба, причиненного зеленым насаждениям в городе Бузулуке в денежной форме</w:t>
      </w:r>
      <w:r w:rsidRPr="00F1395E">
        <w:rPr>
          <w:rFonts w:ascii="Times New Roman" w:hAnsi="Times New Roman" w:cs="Times New Roman"/>
          <w:sz w:val="28"/>
          <w:szCs w:val="28"/>
        </w:rPr>
        <w:t xml:space="preserve"> </w:t>
      </w:r>
      <w:r w:rsidRPr="0000163A">
        <w:rPr>
          <w:rFonts w:ascii="Times New Roman" w:hAnsi="Times New Roman" w:cs="Times New Roman"/>
          <w:sz w:val="28"/>
          <w:szCs w:val="28"/>
        </w:rPr>
        <w:t>согласно методике, определенной в Приложении 4 к Положению</w:t>
      </w:r>
      <w:r w:rsidRPr="0075227D">
        <w:rPr>
          <w:rFonts w:ascii="Times New Roman" w:hAnsi="Times New Roman" w:cs="Times New Roman"/>
          <w:sz w:val="28"/>
          <w:szCs w:val="28"/>
        </w:rPr>
        <w:t>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27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27D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 и транспорта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Бузулука</w:t>
      </w:r>
      <w:r w:rsidRPr="005F6C7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выявления вырубки зеленых насаждений без порубочного билета либо по порубочному билету, предоставленному в установленном порядке и срок действия которого истек, принимает меры для привлечения лиц, причинивших ущерб </w:t>
      </w:r>
      <w:r w:rsidRPr="00690E24">
        <w:rPr>
          <w:rFonts w:ascii="Times New Roman" w:hAnsi="Times New Roman" w:cs="Times New Roman"/>
          <w:sz w:val="28"/>
          <w:szCs w:val="28"/>
        </w:rPr>
        <w:t>зеленым насаждениям в городе Бузулуке</w:t>
      </w:r>
      <w:r w:rsidRPr="005F6C73">
        <w:rPr>
          <w:rFonts w:ascii="Times New Roman" w:hAnsi="Times New Roman" w:cs="Times New Roman"/>
          <w:sz w:val="28"/>
          <w:szCs w:val="28"/>
        </w:rPr>
        <w:t>, к ответственности и возмещению причиненного ущерба.</w:t>
      </w:r>
      <w:proofErr w:type="gramEnd"/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 xml:space="preserve">В случае отказа лиц, причинивших вред </w:t>
      </w:r>
      <w:r w:rsidRPr="00690E24">
        <w:rPr>
          <w:rFonts w:ascii="Times New Roman" w:hAnsi="Times New Roman" w:cs="Times New Roman"/>
          <w:sz w:val="28"/>
          <w:szCs w:val="28"/>
        </w:rPr>
        <w:t>зеленым насаждениям в городе Бузулуке</w:t>
      </w:r>
      <w:r w:rsidRPr="005F6C73">
        <w:rPr>
          <w:rFonts w:ascii="Times New Roman" w:hAnsi="Times New Roman" w:cs="Times New Roman"/>
          <w:sz w:val="28"/>
          <w:szCs w:val="28"/>
        </w:rPr>
        <w:t xml:space="preserve">, от возмещения ущерба в добровольном порядке </w:t>
      </w:r>
      <w:r w:rsidRPr="008C36C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транспорта </w:t>
      </w:r>
      <w:r w:rsidRPr="00E8517A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Pr="005F6C73">
        <w:rPr>
          <w:rFonts w:ascii="Times New Roman" w:hAnsi="Times New Roman" w:cs="Times New Roman"/>
          <w:sz w:val="28"/>
          <w:szCs w:val="28"/>
        </w:rPr>
        <w:t xml:space="preserve"> производит его взыскание в судебном порядке.</w:t>
      </w:r>
    </w:p>
    <w:p w:rsidR="00D47B7E" w:rsidRPr="005F6C73" w:rsidRDefault="00D47B7E" w:rsidP="00D4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73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r w:rsidRPr="008C36C8">
        <w:rPr>
          <w:rFonts w:ascii="Times New Roman" w:hAnsi="Times New Roman" w:cs="Times New Roman"/>
          <w:sz w:val="28"/>
          <w:szCs w:val="28"/>
        </w:rPr>
        <w:t xml:space="preserve">вырубку </w:t>
      </w:r>
      <w:r w:rsidRPr="005F6C73">
        <w:rPr>
          <w:rFonts w:ascii="Times New Roman" w:hAnsi="Times New Roman" w:cs="Times New Roman"/>
          <w:sz w:val="28"/>
          <w:szCs w:val="28"/>
        </w:rPr>
        <w:t xml:space="preserve">зеленых насаждений в нарушение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F6C73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47B7E" w:rsidRDefault="00D47B7E" w:rsidP="00D47B7E">
      <w:pPr>
        <w:spacing w:after="0" w:line="240" w:lineRule="auto"/>
        <w:ind w:left="5670"/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0727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278">
        <w:rPr>
          <w:rFonts w:ascii="Times New Roman" w:hAnsi="Times New Roman" w:cs="Times New Roman"/>
          <w:sz w:val="28"/>
          <w:szCs w:val="28"/>
        </w:rPr>
        <w:t xml:space="preserve"> о порядке предоставления порубочного билета и возмещения ущерба,</w:t>
      </w:r>
      <w:r>
        <w:rPr>
          <w:rFonts w:ascii="Times New Roman" w:hAnsi="Times New Roman" w:cs="Times New Roman"/>
          <w:sz w:val="28"/>
          <w:szCs w:val="28"/>
        </w:rPr>
        <w:t xml:space="preserve"> причиненного зелены</w:t>
      </w:r>
      <w:r w:rsidRPr="005072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насаждениям</w:t>
      </w:r>
      <w:r w:rsidRPr="00507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507278">
        <w:rPr>
          <w:rFonts w:ascii="Times New Roman" w:hAnsi="Times New Roman" w:cs="Times New Roman"/>
          <w:sz w:val="28"/>
          <w:szCs w:val="28"/>
        </w:rPr>
        <w:t xml:space="preserve"> Бузулук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47B7E" w:rsidRDefault="00D47B7E" w:rsidP="00D47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B7E" w:rsidRPr="00B96C6C" w:rsidRDefault="00D47B7E" w:rsidP="00D47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6C">
        <w:rPr>
          <w:rFonts w:ascii="Times New Roman" w:hAnsi="Times New Roman" w:cs="Times New Roman"/>
          <w:sz w:val="28"/>
          <w:szCs w:val="28"/>
        </w:rPr>
        <w:t>ФОРМА</w:t>
      </w:r>
    </w:p>
    <w:p w:rsidR="00D47B7E" w:rsidRPr="00847D82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47D82">
        <w:rPr>
          <w:rFonts w:ascii="Times New Roman" w:hAnsi="Times New Roman" w:cs="Times New Roman"/>
          <w:sz w:val="24"/>
          <w:szCs w:val="24"/>
        </w:rPr>
        <w:t>Утверждаю</w:t>
      </w:r>
    </w:p>
    <w:p w:rsidR="00D47B7E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и транспорта администрации города Бузулука</w:t>
      </w:r>
      <w:r w:rsidRPr="00847D8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7D8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7E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D47B7E" w:rsidRPr="00847D82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47B7E" w:rsidRPr="00847D82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127A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27A8C"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7B7E" w:rsidRPr="00847D82" w:rsidRDefault="00D47B7E" w:rsidP="00D47B7E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7D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D82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7"/>
      <w:bookmarkEnd w:id="3"/>
      <w:r w:rsidRPr="00127A8C">
        <w:rPr>
          <w:rFonts w:ascii="Times New Roman" w:hAnsi="Times New Roman" w:cs="Times New Roman"/>
          <w:sz w:val="24"/>
          <w:szCs w:val="24"/>
        </w:rPr>
        <w:t xml:space="preserve">Порубочный билет </w:t>
      </w:r>
      <w:r>
        <w:rPr>
          <w:rFonts w:ascii="Times New Roman" w:hAnsi="Times New Roman" w:cs="Times New Roman"/>
          <w:sz w:val="24"/>
          <w:szCs w:val="24"/>
        </w:rPr>
        <w:t>№   ___</w:t>
      </w:r>
    </w:p>
    <w:p w:rsidR="00D47B7E" w:rsidRPr="002E3127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3127">
        <w:rPr>
          <w:rFonts w:ascii="Times New Roman" w:hAnsi="Times New Roman" w:cs="Times New Roman"/>
          <w:sz w:val="24"/>
          <w:szCs w:val="24"/>
        </w:rPr>
        <w:t>на вырубку и/или повреждение зеленых насаждений</w:t>
      </w: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A8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Бузулук                                                                     </w:t>
      </w:r>
      <w:r w:rsidRPr="00127A8C">
        <w:rPr>
          <w:rFonts w:ascii="Times New Roman" w:hAnsi="Times New Roman" w:cs="Times New Roman"/>
          <w:sz w:val="24"/>
          <w:szCs w:val="24"/>
        </w:rPr>
        <w:t xml:space="preserve">   </w:t>
      </w:r>
      <w:r w:rsidR="005513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27A8C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A8C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A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67EF">
        <w:rPr>
          <w:rFonts w:ascii="Times New Roman" w:hAnsi="Times New Roman" w:cs="Times New Roman"/>
          <w:sz w:val="24"/>
          <w:szCs w:val="24"/>
        </w:rPr>
        <w:t>(Ф.И.О., наименование организации)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10" w:history="1">
        <w:r w:rsidRPr="00D000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007E">
        <w:rPr>
          <w:rFonts w:ascii="Times New Roman" w:hAnsi="Times New Roman" w:cs="Times New Roman"/>
          <w:sz w:val="24"/>
          <w:szCs w:val="24"/>
        </w:rPr>
        <w:t xml:space="preserve">   администрации города Бузулука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>от «     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007E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C5E75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Pr="007C5E7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5E75">
        <w:rPr>
          <w:rFonts w:ascii="Times New Roman" w:hAnsi="Times New Roman" w:cs="Times New Roman"/>
          <w:sz w:val="24"/>
          <w:szCs w:val="24"/>
        </w:rPr>
        <w:t xml:space="preserve"> предоставления порубочного билета и возмещения ущерба, причиненного </w:t>
      </w:r>
      <w:r w:rsidRPr="00690E24">
        <w:rPr>
          <w:rFonts w:ascii="Times New Roman" w:hAnsi="Times New Roman" w:cs="Times New Roman"/>
          <w:sz w:val="24"/>
          <w:szCs w:val="24"/>
        </w:rPr>
        <w:t>зеленым насаждениям в городе Бузулуке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0E24">
        <w:rPr>
          <w:rFonts w:ascii="Times New Roman" w:hAnsi="Times New Roman" w:cs="Times New Roman"/>
          <w:sz w:val="24"/>
          <w:szCs w:val="24"/>
        </w:rPr>
        <w:t>комиссией по оценке целесообразности вырубки и (или) повреждения деревьев и кустарников в городе Бузулуке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>проведена проверка предлагаемых к вырубке (повреждению)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Вырубка  деревьев  в  количестве  ________  шт.,  кустарников  ______ 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007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0007E">
        <w:rPr>
          <w:rFonts w:ascii="Times New Roman" w:hAnsi="Times New Roman" w:cs="Times New Roman"/>
          <w:sz w:val="24"/>
          <w:szCs w:val="24"/>
        </w:rPr>
        <w:t xml:space="preserve">  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>разрешается при условиях: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1.  Материальный  ущерб, причиненный зеленому хозяйству города,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7E">
        <w:rPr>
          <w:rFonts w:ascii="Times New Roman" w:hAnsi="Times New Roman" w:cs="Times New Roman"/>
          <w:sz w:val="24"/>
          <w:szCs w:val="24"/>
        </w:rPr>
        <w:t xml:space="preserve">возмещен путем </w:t>
      </w:r>
      <w:r w:rsidRPr="00130439">
        <w:rPr>
          <w:rFonts w:ascii="Times New Roman" w:hAnsi="Times New Roman" w:cs="Times New Roman"/>
          <w:sz w:val="24"/>
          <w:szCs w:val="24"/>
        </w:rPr>
        <w:t xml:space="preserve">высадки новых зеленых насаждений равноценных и более ценных пород в ближайший подходящий сезон в открытый грунт, но не позднее одного года со дня вырубки зеленых насаждений. Высадка производится с соблюдением требований </w:t>
      </w:r>
      <w:hyperlink r:id="rId11" w:history="1">
        <w:r w:rsidRPr="00020E67">
          <w:rPr>
            <w:rStyle w:val="ad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130439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России от 15.12.1999 № 153.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породный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высаживаемых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деревьев __________________________________________________________________________, 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кустарников 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00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7E" w:rsidRPr="00130439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(ненужное  зачеркнуть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высадки зеленых насаждений _________________________________________________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2. Без возмещения ущерба.</w:t>
      </w: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127A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D47B7E" w:rsidRPr="00127A8C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67EF">
        <w:rPr>
          <w:rFonts w:ascii="Times New Roman" w:hAnsi="Times New Roman" w:cs="Times New Roman"/>
          <w:sz w:val="24"/>
          <w:szCs w:val="24"/>
        </w:rPr>
        <w:t>(Ф.И.О., наименование организации)</w:t>
      </w:r>
    </w:p>
    <w:p w:rsidR="00D47B7E" w:rsidRPr="006C7203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203">
        <w:rPr>
          <w:rFonts w:ascii="Times New Roman" w:hAnsi="Times New Roman" w:cs="Times New Roman"/>
          <w:sz w:val="24"/>
          <w:szCs w:val="24"/>
        </w:rPr>
        <w:t>-  исключение  сжигания  древесных остатков на территории города (</w:t>
      </w:r>
      <w:hyperlink r:id="rId12" w:history="1">
        <w:r w:rsidRPr="006C7203">
          <w:rPr>
            <w:rFonts w:ascii="Times New Roman" w:hAnsi="Times New Roman" w:cs="Times New Roman"/>
            <w:sz w:val="24"/>
            <w:szCs w:val="24"/>
          </w:rPr>
          <w:t>статья 18</w:t>
        </w:r>
      </w:hyperlink>
      <w:r w:rsidRPr="006C7203">
        <w:rPr>
          <w:rFonts w:ascii="Times New Roman" w:hAnsi="Times New Roman" w:cs="Times New Roman"/>
          <w:sz w:val="24"/>
          <w:szCs w:val="24"/>
        </w:rPr>
        <w:t xml:space="preserve"> Федерального   закона   от   04.05.1999   №  96-ФЗ  «Об охране атмосферного воздуха»);</w:t>
      </w:r>
    </w:p>
    <w:p w:rsidR="00D47B7E" w:rsidRPr="006C7203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203">
        <w:rPr>
          <w:rFonts w:ascii="Times New Roman" w:hAnsi="Times New Roman" w:cs="Times New Roman"/>
          <w:sz w:val="24"/>
          <w:szCs w:val="24"/>
        </w:rPr>
        <w:t>-  вывоз  древесных  остатков  и порубочного материала;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2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закрашивание </w:t>
      </w:r>
      <w:r w:rsidRPr="006C7203">
        <w:rPr>
          <w:rFonts w:ascii="Times New Roman" w:hAnsi="Times New Roman" w:cs="Times New Roman"/>
          <w:sz w:val="24"/>
          <w:szCs w:val="24"/>
        </w:rPr>
        <w:t>масляной краской места среза деревьев и кустарников.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 xml:space="preserve">Срок действия порубочного билета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07E">
        <w:rPr>
          <w:rFonts w:ascii="Times New Roman" w:hAnsi="Times New Roman" w:cs="Times New Roman"/>
          <w:sz w:val="24"/>
          <w:szCs w:val="24"/>
        </w:rPr>
        <w:t xml:space="preserve">2 года </w:t>
      </w:r>
      <w:proofErr w:type="gramStart"/>
      <w:r w:rsidRPr="00D0007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D0007E">
        <w:rPr>
          <w:rFonts w:ascii="Times New Roman" w:hAnsi="Times New Roman" w:cs="Times New Roman"/>
          <w:sz w:val="24"/>
          <w:szCs w:val="24"/>
        </w:rPr>
        <w:t>.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Особые условия: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0F33D6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3D6">
        <w:rPr>
          <w:rFonts w:ascii="Times New Roman" w:hAnsi="Times New Roman" w:cs="Times New Roman"/>
          <w:sz w:val="24"/>
          <w:szCs w:val="24"/>
        </w:rPr>
        <w:t>Отметка об исполнении требований порубочного билета или возмещении  ущерба, причиненного зеленым насаждениям в городе Бузулуке, в денежной форме ____________________________________________________________________________________________________________________________________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07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</w:p>
    <w:p w:rsidR="00D47B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</w:p>
    <w:p w:rsidR="00551355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транспорта администрации </w:t>
      </w: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Бузулука  </w:t>
      </w:r>
      <w:r w:rsidRPr="00847D8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8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D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47D82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D82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D47B7E" w:rsidRPr="00D0007E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47B7E" w:rsidRDefault="00D47B7E" w:rsidP="00D47B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0727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278">
        <w:rPr>
          <w:rFonts w:ascii="Times New Roman" w:hAnsi="Times New Roman" w:cs="Times New Roman"/>
          <w:sz w:val="28"/>
          <w:szCs w:val="28"/>
        </w:rPr>
        <w:t xml:space="preserve"> о порядке предоставления порубочного билета и возмещения ущерба,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78">
        <w:rPr>
          <w:rFonts w:ascii="Times New Roman" w:hAnsi="Times New Roman" w:cs="Times New Roman"/>
          <w:sz w:val="28"/>
          <w:szCs w:val="28"/>
        </w:rPr>
        <w:t>причиненного зелен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2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насаждениям</w:t>
      </w:r>
      <w:r w:rsidRPr="00507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27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278">
        <w:rPr>
          <w:rFonts w:ascii="Times New Roman" w:hAnsi="Times New Roman" w:cs="Times New Roman"/>
          <w:sz w:val="28"/>
          <w:szCs w:val="28"/>
        </w:rPr>
        <w:t xml:space="preserve"> Бузулук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47B7E" w:rsidRPr="00B96C6C" w:rsidRDefault="00D47B7E" w:rsidP="00D47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6C">
        <w:rPr>
          <w:rFonts w:ascii="Times New Roman" w:hAnsi="Times New Roman" w:cs="Times New Roman"/>
          <w:sz w:val="28"/>
          <w:szCs w:val="28"/>
        </w:rPr>
        <w:t>ФОРМА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771E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 и транспорта </w:t>
      </w:r>
      <w:r w:rsidRPr="00771E4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1E40">
        <w:rPr>
          <w:rFonts w:ascii="Times New Roman" w:hAnsi="Times New Roman" w:cs="Times New Roman"/>
          <w:sz w:val="24"/>
          <w:szCs w:val="24"/>
        </w:rPr>
        <w:t xml:space="preserve"> города Бузулука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71E40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 и 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предпринимателей), 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40">
        <w:rPr>
          <w:rFonts w:ascii="Times New Roman" w:hAnsi="Times New Roman" w:cs="Times New Roman"/>
          <w:sz w:val="24"/>
          <w:szCs w:val="24"/>
        </w:rPr>
        <w:t>наименование ИНН, ОГРН,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71E40">
        <w:rPr>
          <w:rFonts w:ascii="Times New Roman" w:hAnsi="Times New Roman" w:cs="Times New Roman"/>
          <w:sz w:val="24"/>
          <w:szCs w:val="24"/>
        </w:rPr>
        <w:t>за исключением случаев, если заявителем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 является иностранное юридическое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>реквизиты регистрационных документов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 (для юридических лиц)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регистрации, а</w:t>
      </w:r>
      <w:r w:rsidRPr="00771E40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40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>, телефон)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71E4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1D4F0C">
        <w:rPr>
          <w:rFonts w:ascii="Times New Roman" w:hAnsi="Times New Roman" w:cs="Times New Roman"/>
          <w:sz w:val="24"/>
          <w:szCs w:val="24"/>
        </w:rPr>
        <w:t xml:space="preserve">(вид документа, удостоверяющего 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4F0C">
        <w:rPr>
          <w:rFonts w:ascii="Times New Roman" w:hAnsi="Times New Roman" w:cs="Times New Roman"/>
          <w:sz w:val="24"/>
          <w:szCs w:val="24"/>
        </w:rPr>
        <w:t xml:space="preserve">личность заявителя (для физических лиц и </w:t>
      </w:r>
      <w:proofErr w:type="gramEnd"/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F0C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предпринимателей) 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F0C">
        <w:rPr>
          <w:rFonts w:ascii="Times New Roman" w:hAnsi="Times New Roman" w:cs="Times New Roman"/>
          <w:sz w:val="24"/>
          <w:szCs w:val="24"/>
        </w:rPr>
        <w:t xml:space="preserve">дата выдачи, серия, номер, реквизиты документа, 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F0C">
        <w:rPr>
          <w:rFonts w:ascii="Times New Roman" w:hAnsi="Times New Roman" w:cs="Times New Roman"/>
          <w:sz w:val="24"/>
          <w:szCs w:val="24"/>
        </w:rPr>
        <w:t xml:space="preserve">удостоверяющего полномочия </w:t>
      </w:r>
    </w:p>
    <w:p w:rsidR="00D47B7E" w:rsidRPr="001D4F0C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F0C">
        <w:rPr>
          <w:rFonts w:ascii="Times New Roman" w:hAnsi="Times New Roman" w:cs="Times New Roman"/>
          <w:sz w:val="24"/>
          <w:szCs w:val="24"/>
        </w:rPr>
        <w:t>представителя юридического лица)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>Заявление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Прошу  предоставить  порубочный  билет  с  целью  вырубки (повреждения)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E40">
        <w:rPr>
          <w:rFonts w:ascii="Times New Roman" w:hAnsi="Times New Roman" w:cs="Times New Roman"/>
          <w:sz w:val="24"/>
          <w:szCs w:val="24"/>
        </w:rPr>
        <w:t>зеленых насаждений, произрастающих по адресу: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</w:t>
      </w:r>
      <w:r w:rsidRPr="00771E40">
        <w:rPr>
          <w:rFonts w:ascii="Times New Roman" w:hAnsi="Times New Roman" w:cs="Times New Roman"/>
          <w:sz w:val="24"/>
          <w:szCs w:val="24"/>
        </w:rPr>
        <w:t>,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в связи </w:t>
      </w:r>
      <w:proofErr w:type="gramStart"/>
      <w:r w:rsidRPr="00771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</w:t>
      </w:r>
    </w:p>
    <w:p w:rsidR="00D47B7E" w:rsidRPr="00771E40" w:rsidRDefault="00551355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7B7E" w:rsidRPr="00771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Даю  согласие  операторам  персональных  данных:   Управлению жилищно-коммунального хозяйства и транспорта администрации города  Бузулука на обработку моих  персональных  данных.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Предусматривается смешанная обработка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E40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40">
        <w:rPr>
          <w:rFonts w:ascii="Times New Roman" w:hAnsi="Times New Roman" w:cs="Times New Roman"/>
          <w:sz w:val="24"/>
          <w:szCs w:val="24"/>
        </w:rPr>
        <w:t>неавтоматизированная, так и автоматизированная обработка с передачей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40">
        <w:rPr>
          <w:rFonts w:ascii="Times New Roman" w:hAnsi="Times New Roman" w:cs="Times New Roman"/>
          <w:sz w:val="24"/>
          <w:szCs w:val="24"/>
        </w:rPr>
        <w:t>полученной   информации  по  локальной  вычислительной  сети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E40">
        <w:rPr>
          <w:rFonts w:ascii="Times New Roman" w:hAnsi="Times New Roman" w:cs="Times New Roman"/>
          <w:sz w:val="24"/>
          <w:szCs w:val="24"/>
        </w:rPr>
        <w:t>города Бузулука, без использования сети общего пользования Интернет.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Согласие действует на период сроком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E4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771E40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40">
        <w:rPr>
          <w:rFonts w:ascii="Times New Roman" w:hAnsi="Times New Roman" w:cs="Times New Roman"/>
          <w:sz w:val="24"/>
          <w:szCs w:val="24"/>
        </w:rPr>
        <w:t xml:space="preserve">    "____" _____________ 20___ г.                   ___________________</w:t>
      </w:r>
    </w:p>
    <w:p w:rsidR="00D47B7E" w:rsidRDefault="00D47B7E" w:rsidP="00D47B7E">
      <w:pPr>
        <w:spacing w:after="0" w:line="240" w:lineRule="auto"/>
        <w:ind w:left="5670"/>
      </w:pP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47B7E" w:rsidRPr="00847D82" w:rsidRDefault="00D47B7E" w:rsidP="00D47B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0727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278">
        <w:rPr>
          <w:rFonts w:ascii="Times New Roman" w:hAnsi="Times New Roman" w:cs="Times New Roman"/>
          <w:sz w:val="28"/>
          <w:szCs w:val="28"/>
        </w:rPr>
        <w:t xml:space="preserve"> о порядке предоставления порубочного билета и возмещения ущерба,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78">
        <w:rPr>
          <w:rFonts w:ascii="Times New Roman" w:hAnsi="Times New Roman" w:cs="Times New Roman"/>
          <w:sz w:val="28"/>
          <w:szCs w:val="28"/>
        </w:rPr>
        <w:t>причиненного зелен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2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насаждениям</w:t>
      </w:r>
      <w:r w:rsidRPr="00507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27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 Бузулуке</w:t>
      </w:r>
      <w:r w:rsidRPr="0084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7B7E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47B7E" w:rsidRPr="002759F2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Акт оценки № ______</w:t>
      </w:r>
    </w:p>
    <w:p w:rsidR="00D47B7E" w:rsidRPr="002759F2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ущерба, причиненного вырубкой и (или) повреждением</w:t>
      </w:r>
    </w:p>
    <w:p w:rsidR="00D47B7E" w:rsidRPr="002759F2" w:rsidRDefault="00D47B7E" w:rsidP="00D47B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 xml:space="preserve">г. Бузулук                                                                                   </w:t>
      </w:r>
      <w:r w:rsidR="005513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59F2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331">
        <w:rPr>
          <w:rFonts w:ascii="Times New Roman" w:hAnsi="Times New Roman" w:cs="Times New Roman"/>
          <w:sz w:val="24"/>
          <w:szCs w:val="24"/>
        </w:rPr>
        <w:t>Комиссия по оценке целесообразности вырубки и (или) повреждения деревьев и кустарников в городе Бузулуке</w:t>
      </w:r>
      <w:r>
        <w:rPr>
          <w:rFonts w:ascii="Times New Roman" w:hAnsi="Times New Roman" w:cs="Times New Roman"/>
          <w:sz w:val="24"/>
          <w:szCs w:val="24"/>
        </w:rPr>
        <w:t xml:space="preserve"> в составе __________________________________________________________</w:t>
      </w:r>
      <w:r w:rsidRPr="002759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___________________________</w:t>
      </w:r>
      <w:r w:rsidRPr="002759F2">
        <w:rPr>
          <w:rFonts w:ascii="Times New Roman" w:hAnsi="Times New Roman" w:cs="Times New Roman"/>
          <w:sz w:val="24"/>
          <w:szCs w:val="24"/>
        </w:rPr>
        <w:t>,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13" w:history="1">
        <w:r w:rsidRPr="002759F2">
          <w:rPr>
            <w:rFonts w:ascii="Times New Roman" w:hAnsi="Times New Roman" w:cs="Times New Roman"/>
            <w:sz w:val="24"/>
            <w:szCs w:val="24"/>
          </w:rPr>
          <w:t>статей 3</w:t>
        </w:r>
      </w:hyperlink>
      <w:r w:rsidRPr="002759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759F2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2759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759F2">
          <w:rPr>
            <w:rFonts w:ascii="Times New Roman" w:hAnsi="Times New Roman" w:cs="Times New Roman"/>
            <w:sz w:val="24"/>
            <w:szCs w:val="24"/>
          </w:rPr>
          <w:t>77</w:t>
        </w:r>
      </w:hyperlink>
      <w:r w:rsidRPr="002759F2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№ 7-ФЗ «Об охране  окружающей  среды», 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759F2">
        <w:rPr>
          <w:rFonts w:ascii="Times New Roman" w:hAnsi="Times New Roman" w:cs="Times New Roman"/>
          <w:sz w:val="24"/>
          <w:szCs w:val="24"/>
        </w:rPr>
        <w:t xml:space="preserve">  администрации города Бузулука от «     » _________ 2019 № ___ 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2759F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59F2">
        <w:rPr>
          <w:rFonts w:ascii="Times New Roman" w:hAnsi="Times New Roman" w:cs="Times New Roman"/>
          <w:sz w:val="24"/>
          <w:szCs w:val="24"/>
        </w:rPr>
        <w:t xml:space="preserve"> предоставления порубочного билета и возмещения ущерба, причиненного зеленым насаждениям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759F2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59F2">
        <w:rPr>
          <w:rFonts w:ascii="Times New Roman" w:hAnsi="Times New Roman" w:cs="Times New Roman"/>
          <w:sz w:val="24"/>
          <w:szCs w:val="24"/>
        </w:rPr>
        <w:t xml:space="preserve"> Бузулук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59F2">
        <w:rPr>
          <w:rFonts w:ascii="Times New Roman" w:hAnsi="Times New Roman" w:cs="Times New Roman"/>
          <w:sz w:val="24"/>
          <w:szCs w:val="24"/>
        </w:rPr>
        <w:t>», произвел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9F2">
        <w:rPr>
          <w:rFonts w:ascii="Times New Roman" w:hAnsi="Times New Roman" w:cs="Times New Roman"/>
          <w:sz w:val="24"/>
          <w:szCs w:val="24"/>
        </w:rPr>
        <w:t xml:space="preserve"> учет и оценку зеленых насаждений, предлагаемых к вырубке (повреждению), по адресу: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Установлено, что при производстве работ _____________________________________________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13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вырубке (повреждению) подлежат:</w:t>
      </w:r>
    </w:p>
    <w:p w:rsidR="00D47B7E" w:rsidRPr="002759F2" w:rsidRDefault="00D47B7E" w:rsidP="00D4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65"/>
        <w:gridCol w:w="1814"/>
        <w:gridCol w:w="3125"/>
        <w:gridCol w:w="1984"/>
      </w:tblGrid>
      <w:tr w:rsidR="00D47B7E" w:rsidRPr="002759F2" w:rsidTr="008301C7">
        <w:tc>
          <w:tcPr>
            <w:tcW w:w="680" w:type="dxa"/>
            <w:vAlign w:val="center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Align w:val="center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814" w:type="dxa"/>
            <w:vAlign w:val="center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(штук)</w:t>
            </w:r>
          </w:p>
        </w:tc>
        <w:tc>
          <w:tcPr>
            <w:tcW w:w="3125" w:type="dxa"/>
            <w:vAlign w:val="center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зеленых насаждений</w:t>
            </w:r>
          </w:p>
        </w:tc>
        <w:tc>
          <w:tcPr>
            <w:tcW w:w="1984" w:type="dxa"/>
            <w:vAlign w:val="center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</w:tr>
      <w:tr w:rsidR="00D47B7E" w:rsidRPr="002759F2" w:rsidTr="008301C7">
        <w:tc>
          <w:tcPr>
            <w:tcW w:w="680" w:type="dxa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47B7E" w:rsidRPr="002759F2" w:rsidRDefault="00D47B7E" w:rsidP="0083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B7E" w:rsidRPr="002759F2" w:rsidTr="008301C7">
        <w:tc>
          <w:tcPr>
            <w:tcW w:w="680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7B7E" w:rsidRPr="002759F2" w:rsidTr="008301C7">
        <w:tc>
          <w:tcPr>
            <w:tcW w:w="680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B7E" w:rsidRPr="002759F2" w:rsidRDefault="00D47B7E" w:rsidP="0083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7E" w:rsidRPr="002759F2" w:rsidRDefault="00D47B7E" w:rsidP="00D4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Расчет причиненного ущерба осуществляется___________________________________________</w:t>
      </w:r>
    </w:p>
    <w:p w:rsidR="00D47B7E" w:rsidRPr="002759F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</w:t>
      </w:r>
      <w:r w:rsidRPr="00847D8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D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47D82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D82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D47B7E" w:rsidRPr="00847D82" w:rsidRDefault="00D47B7E" w:rsidP="00D4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127A8C" w:rsidRDefault="00D47B7E" w:rsidP="00D47B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  _____________________  </w:t>
      </w:r>
      <w:r w:rsidRPr="00127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7B7E" w:rsidRDefault="00D47B7E" w:rsidP="00D4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27A8C">
        <w:rPr>
          <w:rFonts w:ascii="Times New Roman" w:hAnsi="Times New Roman" w:cs="Times New Roman"/>
          <w:sz w:val="24"/>
          <w:szCs w:val="24"/>
        </w:rPr>
        <w:t>подпись                               Ф.И.О.</w:t>
      </w:r>
    </w:p>
    <w:p w:rsidR="00D47B7E" w:rsidRDefault="00D47B7E" w:rsidP="00D4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B7E" w:rsidRPr="00127A8C" w:rsidRDefault="00D47B7E" w:rsidP="00D47B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  _____________________ </w:t>
      </w:r>
      <w:r w:rsidRPr="00127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7B7E" w:rsidRPr="002F2B4F" w:rsidRDefault="00D47B7E" w:rsidP="00D47B7E">
      <w:pPr>
        <w:tabs>
          <w:tab w:val="left" w:pos="4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27A8C">
        <w:rPr>
          <w:rFonts w:ascii="Times New Roman" w:hAnsi="Times New Roman" w:cs="Times New Roman"/>
          <w:sz w:val="24"/>
          <w:szCs w:val="24"/>
        </w:rPr>
        <w:t>подпись                               Ф.И.О.</w:t>
      </w: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pStyle w:val="ConsPlusNormal"/>
        <w:jc w:val="both"/>
      </w:pPr>
    </w:p>
    <w:p w:rsidR="00D47B7E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E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47B7E" w:rsidRDefault="00D47B7E" w:rsidP="00D47B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E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0727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278">
        <w:rPr>
          <w:rFonts w:ascii="Times New Roman" w:hAnsi="Times New Roman" w:cs="Times New Roman"/>
          <w:sz w:val="28"/>
          <w:szCs w:val="28"/>
        </w:rPr>
        <w:t xml:space="preserve"> о порядке предоставления порубочного билета и возмещения ущерба,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78">
        <w:rPr>
          <w:rFonts w:ascii="Times New Roman" w:hAnsi="Times New Roman" w:cs="Times New Roman"/>
          <w:sz w:val="28"/>
          <w:szCs w:val="28"/>
        </w:rPr>
        <w:t>причиненного зелен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2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насаждениям в</w:t>
      </w:r>
      <w:r w:rsidRPr="00507278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278">
        <w:rPr>
          <w:rFonts w:ascii="Times New Roman" w:hAnsi="Times New Roman" w:cs="Times New Roman"/>
          <w:sz w:val="28"/>
          <w:szCs w:val="28"/>
        </w:rPr>
        <w:t xml:space="preserve"> Бузулук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47B7E" w:rsidRPr="008E7C83" w:rsidRDefault="00D47B7E" w:rsidP="00D47B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E" w:rsidRDefault="00D47B7E" w:rsidP="00D47B7E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расчета  фактических затрат на восстановление зеленых насаждений на территории города Бузулука</w:t>
      </w:r>
    </w:p>
    <w:p w:rsidR="00D47B7E" w:rsidRDefault="00D47B7E" w:rsidP="00D47B7E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2B4F">
        <w:rPr>
          <w:rFonts w:ascii="Times New Roman" w:hAnsi="Times New Roman" w:cs="Times New Roman"/>
          <w:sz w:val="28"/>
          <w:szCs w:val="28"/>
        </w:rPr>
        <w:t xml:space="preserve">Возмещение ущерба </w:t>
      </w:r>
      <w:r w:rsidRPr="0075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 насаждениям в городе Бузулуке</w:t>
      </w:r>
      <w:r w:rsidRPr="005F6C7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денежной форме</w:t>
      </w:r>
      <w:r w:rsidRPr="002F2B4F">
        <w:rPr>
          <w:rFonts w:ascii="Times New Roman" w:hAnsi="Times New Roman" w:cs="Times New Roman"/>
          <w:sz w:val="28"/>
          <w:szCs w:val="28"/>
        </w:rPr>
        <w:t xml:space="preserve"> в связи с вырубкой  зеленых насаждений осуществляется в соответствии с утвержденными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выгоды, на основании акта оценки ущерба.</w:t>
      </w:r>
      <w:proofErr w:type="gramEnd"/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2B4F">
        <w:rPr>
          <w:rFonts w:ascii="Times New Roman" w:hAnsi="Times New Roman" w:cs="Times New Roman"/>
          <w:sz w:val="28"/>
          <w:szCs w:val="28"/>
        </w:rPr>
        <w:t xml:space="preserve">Расчет фактических затрат на восстановление нарушенного состояния окружающей среды в связи с вырубкой зеленых насаждений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2F2B4F">
        <w:rPr>
          <w:rFonts w:ascii="Times New Roman" w:hAnsi="Times New Roman" w:cs="Times New Roman"/>
          <w:sz w:val="28"/>
          <w:szCs w:val="28"/>
        </w:rPr>
        <w:t xml:space="preserve"> (далее по тексту - расчет) осуществляется в соответствии со сметами, определяющими соотношение вырубленных зеленых насаждений к необходимому количеству высаживаемых, стоимость посадки зеленого насаждения с учетом стоимости посадочного материала, стоимость годового ухода за зеленым насаждением и кла</w:t>
      </w:r>
      <w:r>
        <w:rPr>
          <w:rFonts w:ascii="Times New Roman" w:hAnsi="Times New Roman" w:cs="Times New Roman"/>
          <w:sz w:val="28"/>
          <w:szCs w:val="28"/>
        </w:rPr>
        <w:t>ссификацией зеленых насаждений.</w:t>
      </w:r>
      <w:proofErr w:type="gramEnd"/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3. Расчет проводится методом учета всех видов затрат, связанных с созданием и содержанием городских зеленых насаждений, с учетом требований </w:t>
      </w:r>
      <w:hyperlink r:id="rId17" w:history="1">
        <w:r w:rsidRPr="00F75C4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75C45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России от 15.12.1999 № 153.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F2B4F">
        <w:rPr>
          <w:rFonts w:ascii="Times New Roman" w:hAnsi="Times New Roman" w:cs="Times New Roman"/>
          <w:sz w:val="28"/>
          <w:szCs w:val="28"/>
        </w:rPr>
        <w:t>. Для расчета фактических затрат на восстановление нарушенного состояния окружающей среды в связи с вырубкой зеленых насаждений применяется следующая классификация: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деревья;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кустарники.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B4F">
        <w:rPr>
          <w:rFonts w:ascii="Times New Roman" w:hAnsi="Times New Roman" w:cs="Times New Roman"/>
          <w:sz w:val="28"/>
          <w:szCs w:val="28"/>
        </w:rPr>
        <w:t>. Породы различных деревьев по своей ценности объединяются в группы. Выделяют 4 группы: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хвойные деревья;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- 1-я группа лиственных деревьев (особо </w:t>
      </w:r>
      <w:proofErr w:type="gramStart"/>
      <w:r w:rsidRPr="002F2B4F">
        <w:rPr>
          <w:rFonts w:ascii="Times New Roman" w:hAnsi="Times New Roman" w:cs="Times New Roman"/>
          <w:sz w:val="28"/>
          <w:szCs w:val="28"/>
        </w:rPr>
        <w:t>ценные</w:t>
      </w:r>
      <w:proofErr w:type="gramEnd"/>
      <w:r w:rsidRPr="002F2B4F">
        <w:rPr>
          <w:rFonts w:ascii="Times New Roman" w:hAnsi="Times New Roman" w:cs="Times New Roman"/>
          <w:sz w:val="28"/>
          <w:szCs w:val="28"/>
        </w:rPr>
        <w:t>);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- 2-я группа лиственных деревьев (</w:t>
      </w:r>
      <w:proofErr w:type="gramStart"/>
      <w:r w:rsidRPr="002F2B4F">
        <w:rPr>
          <w:rFonts w:ascii="Times New Roman" w:hAnsi="Times New Roman" w:cs="Times New Roman"/>
          <w:sz w:val="28"/>
          <w:szCs w:val="28"/>
        </w:rPr>
        <w:t>ценные</w:t>
      </w:r>
      <w:proofErr w:type="gramEnd"/>
      <w:r w:rsidRPr="002F2B4F">
        <w:rPr>
          <w:rFonts w:ascii="Times New Roman" w:hAnsi="Times New Roman" w:cs="Times New Roman"/>
          <w:sz w:val="28"/>
          <w:szCs w:val="28"/>
        </w:rPr>
        <w:t>);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- 3-я группа лиственных деревьев (</w:t>
      </w:r>
      <w:proofErr w:type="gramStart"/>
      <w:r w:rsidRPr="002F2B4F">
        <w:rPr>
          <w:rFonts w:ascii="Times New Roman" w:hAnsi="Times New Roman" w:cs="Times New Roman"/>
          <w:sz w:val="28"/>
          <w:szCs w:val="28"/>
        </w:rPr>
        <w:t>малоценные</w:t>
      </w:r>
      <w:proofErr w:type="gramEnd"/>
      <w:r w:rsidRPr="002F2B4F">
        <w:rPr>
          <w:rFonts w:ascii="Times New Roman" w:hAnsi="Times New Roman" w:cs="Times New Roman"/>
          <w:sz w:val="28"/>
          <w:szCs w:val="28"/>
        </w:rPr>
        <w:t>).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Распределение древесных пород по их ценности представлено в </w:t>
      </w:r>
      <w:hyperlink w:anchor="Par18" w:history="1">
        <w:r w:rsidRPr="002F2B4F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2F2B4F">
        <w:rPr>
          <w:rFonts w:ascii="Times New Roman" w:hAnsi="Times New Roman" w:cs="Times New Roman"/>
          <w:sz w:val="28"/>
          <w:szCs w:val="28"/>
        </w:rPr>
        <w:t>.</w:t>
      </w: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 w:rsidRPr="002F2B4F">
        <w:rPr>
          <w:rFonts w:ascii="Times New Roman" w:hAnsi="Times New Roman" w:cs="Times New Roman"/>
          <w:sz w:val="28"/>
          <w:szCs w:val="28"/>
        </w:rPr>
        <w:t>Таблица 1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4"/>
        <w:gridCol w:w="2835"/>
        <w:gridCol w:w="2551"/>
      </w:tblGrid>
      <w:tr w:rsidR="00D47B7E" w:rsidRPr="002F2B4F" w:rsidTr="008301C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D47B7E" w:rsidRPr="002F2B4F" w:rsidTr="008301C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1-я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2-я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3-я группа</w:t>
            </w:r>
          </w:p>
        </w:tc>
      </w:tr>
      <w:tr w:rsidR="00D47B7E" w:rsidRPr="002F2B4F" w:rsidTr="008301C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Сосна (все виды), пихта, ель (все виды), туя, лиственница сибирская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Дуб черешчатый, липа мелколистная, клен канадский, ясень зеленый, ясень обыкновенный, каштан конский обыкновенный, вяз гладкий, ива белая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Береза (все виды), тополь пирамидальный гибридный, тополь белый,  черемуха (все виды), яблоня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Недзведского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(садовая форма Роялти), рябина обыкновенная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E" w:rsidRPr="002F2B4F" w:rsidRDefault="00D47B7E" w:rsidP="0083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Ольха черная, тополь бальзамический, плодовые (яблони, сливы, груши), осина обыкновенная, клен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вяз мелколистный</w:t>
            </w:r>
            <w:proofErr w:type="gramEnd"/>
          </w:p>
        </w:tc>
      </w:tr>
    </w:tbl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2B4F">
        <w:rPr>
          <w:rFonts w:ascii="Times New Roman" w:hAnsi="Times New Roman" w:cs="Times New Roman"/>
          <w:sz w:val="28"/>
          <w:szCs w:val="28"/>
        </w:rPr>
        <w:t>. Деревья подсчитываются поштучно.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фактической стоимости восстановления дерева учитывается каждый ствол отдельно.</w:t>
      </w:r>
    </w:p>
    <w:p w:rsidR="00D47B7E" w:rsidRPr="004E67E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Кустарники в группах подсчитываются </w:t>
      </w:r>
      <w:r w:rsidRPr="004E67EF">
        <w:rPr>
          <w:rFonts w:ascii="Times New Roman" w:hAnsi="Times New Roman" w:cs="Times New Roman"/>
          <w:sz w:val="28"/>
          <w:szCs w:val="28"/>
        </w:rPr>
        <w:t>погонными метрами.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F2B4F">
        <w:rPr>
          <w:rFonts w:ascii="Times New Roman" w:hAnsi="Times New Roman" w:cs="Times New Roman"/>
          <w:sz w:val="28"/>
          <w:szCs w:val="28"/>
        </w:rPr>
        <w:t>. Фактическая стоимость восстановления дерева определяется по формуле: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СКД = СПД + СУХ x КВД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СКД - фактическая стоимость восстановления дерева, руб.;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СПД - сметная стоимость посадки одного дерева с учетом стоимости посадочного материала (дерева), руб.;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СУХ - сметная стоимость годового ухода за деревом, руб.;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фактической стоимости за вырубаемые деревья: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для хвойных деревьев - 10 лет;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- для лиственных деревьев 3-й группы - 3 года.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F2B4F">
        <w:rPr>
          <w:rFonts w:ascii="Times New Roman" w:hAnsi="Times New Roman" w:cs="Times New Roman"/>
          <w:sz w:val="28"/>
          <w:szCs w:val="28"/>
        </w:rPr>
        <w:t>. Фактическая стоимость восстановления кустарника определяется по формуле: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СКК = СПК + СУХ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СКК - фактическая стоимость восстановления кустарника, руб.;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 xml:space="preserve">СПК - сметная стоимость посадки </w:t>
      </w:r>
      <w:r w:rsidRPr="004E67EF">
        <w:rPr>
          <w:rFonts w:ascii="Times New Roman" w:hAnsi="Times New Roman" w:cs="Times New Roman"/>
          <w:sz w:val="28"/>
          <w:szCs w:val="28"/>
        </w:rPr>
        <w:t xml:space="preserve">погонного метра </w:t>
      </w:r>
      <w:r w:rsidRPr="002F2B4F">
        <w:rPr>
          <w:rFonts w:ascii="Times New Roman" w:hAnsi="Times New Roman" w:cs="Times New Roman"/>
          <w:sz w:val="28"/>
          <w:szCs w:val="28"/>
        </w:rPr>
        <w:t>кустарника с учетом стоимости посадочного материала (кустарника), руб.;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F">
        <w:rPr>
          <w:rFonts w:ascii="Times New Roman" w:hAnsi="Times New Roman" w:cs="Times New Roman"/>
          <w:sz w:val="28"/>
          <w:szCs w:val="28"/>
        </w:rPr>
        <w:t>СУХ - сметная стоимость годового ухода за погонным метром кустарника, руб.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F2B4F">
        <w:rPr>
          <w:rFonts w:ascii="Times New Roman" w:hAnsi="Times New Roman" w:cs="Times New Roman"/>
          <w:sz w:val="28"/>
          <w:szCs w:val="28"/>
        </w:rPr>
        <w:t xml:space="preserve">. В случае невозможности определения видового состава и фактического состояния </w:t>
      </w:r>
      <w:r>
        <w:rPr>
          <w:rFonts w:ascii="Times New Roman" w:hAnsi="Times New Roman" w:cs="Times New Roman"/>
          <w:sz w:val="28"/>
          <w:szCs w:val="28"/>
        </w:rPr>
        <w:t>вырубленных</w:t>
      </w:r>
      <w:r w:rsidRPr="002F2B4F">
        <w:rPr>
          <w:rFonts w:ascii="Times New Roman" w:hAnsi="Times New Roman" w:cs="Times New Roman"/>
          <w:sz w:val="28"/>
          <w:szCs w:val="28"/>
        </w:rPr>
        <w:t xml:space="preserve"> зеленых насаждений исчисление размера ущерба проводится по максимальной оценочной стоимости 1-й группы лиственных пород.</w:t>
      </w:r>
    </w:p>
    <w:p w:rsidR="00D47B7E" w:rsidRPr="002F2B4F" w:rsidRDefault="00D47B7E" w:rsidP="00D47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2B4F">
        <w:rPr>
          <w:rFonts w:ascii="Times New Roman" w:hAnsi="Times New Roman" w:cs="Times New Roman"/>
          <w:sz w:val="28"/>
          <w:szCs w:val="28"/>
        </w:rPr>
        <w:t xml:space="preserve">. Поросль малоценных видов древесной растительности (тополь бальзамический, клен </w:t>
      </w:r>
      <w:proofErr w:type="spellStart"/>
      <w:r w:rsidRPr="002F2B4F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2F2B4F">
        <w:rPr>
          <w:rFonts w:ascii="Times New Roman" w:hAnsi="Times New Roman" w:cs="Times New Roman"/>
          <w:sz w:val="28"/>
          <w:szCs w:val="28"/>
        </w:rPr>
        <w:t>, вяз мелколистный) диаметром менее 6 см в расчетах не учитывается.</w:t>
      </w:r>
    </w:p>
    <w:p w:rsidR="00D47B7E" w:rsidRDefault="00D47B7E" w:rsidP="00D47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AFE" w:rsidRDefault="00695AFE">
      <w:bookmarkStart w:id="6" w:name="_GoBack"/>
      <w:bookmarkEnd w:id="6"/>
    </w:p>
    <w:sectPr w:rsidR="00695AFE" w:rsidSect="000F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1492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505E"/>
    <w:rsid w:val="000F72F1"/>
    <w:rsid w:val="004375E5"/>
    <w:rsid w:val="004A4398"/>
    <w:rsid w:val="00551355"/>
    <w:rsid w:val="00695AFE"/>
    <w:rsid w:val="00A150FA"/>
    <w:rsid w:val="00CC197A"/>
    <w:rsid w:val="00CC2A73"/>
    <w:rsid w:val="00D47B7E"/>
    <w:rsid w:val="00E5505E"/>
    <w:rsid w:val="00E7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pacing w:val="13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7B7E"/>
    <w:pPr>
      <w:spacing w:after="200" w:line="276" w:lineRule="auto"/>
    </w:pPr>
    <w:rPr>
      <w:rFonts w:asciiTheme="minorHAnsi" w:eastAsiaTheme="minorHAnsi" w:hAnsiTheme="minorHAnsi" w:cstheme="minorBidi"/>
      <w:bCs w:val="0"/>
      <w:color w:val="auto"/>
      <w:spacing w:val="0"/>
      <w:sz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0"/>
    <w:link w:val="10"/>
    <w:qFormat/>
    <w:rsid w:val="004375E5"/>
    <w:pPr>
      <w:keepNext/>
      <w:suppressAutoHyphens/>
      <w:spacing w:before="240" w:after="60" w:line="360" w:lineRule="exact"/>
      <w:ind w:firstLine="73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3"/>
      <w:sz w:val="36"/>
      <w:szCs w:val="20"/>
    </w:rPr>
  </w:style>
  <w:style w:type="paragraph" w:styleId="2">
    <w:name w:val="heading 2"/>
    <w:aliases w:val="H2"/>
    <w:basedOn w:val="a"/>
    <w:next w:val="a0"/>
    <w:link w:val="20"/>
    <w:qFormat/>
    <w:rsid w:val="004375E5"/>
    <w:pPr>
      <w:keepNext/>
      <w:suppressAutoHyphens/>
      <w:spacing w:before="120" w:after="120" w:line="360" w:lineRule="exact"/>
      <w:ind w:firstLine="737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13"/>
      <w:sz w:val="24"/>
    </w:rPr>
  </w:style>
  <w:style w:type="paragraph" w:styleId="3">
    <w:name w:val="heading 3"/>
    <w:basedOn w:val="a"/>
    <w:next w:val="a0"/>
    <w:link w:val="30"/>
    <w:qFormat/>
    <w:rsid w:val="004375E5"/>
    <w:pPr>
      <w:keepNext/>
      <w:suppressAutoHyphens/>
      <w:spacing w:before="240" w:after="60" w:line="360" w:lineRule="exact"/>
      <w:jc w:val="both"/>
      <w:outlineLvl w:val="2"/>
    </w:pPr>
    <w:rPr>
      <w:rFonts w:ascii="Arial" w:eastAsia="Times New Roman" w:hAnsi="Arial" w:cs="Arial"/>
      <w:b/>
      <w:bCs/>
      <w:color w:val="000000"/>
      <w:spacing w:val="13"/>
      <w:sz w:val="24"/>
      <w:szCs w:val="20"/>
    </w:rPr>
  </w:style>
  <w:style w:type="paragraph" w:styleId="4">
    <w:name w:val="heading 4"/>
    <w:basedOn w:val="a"/>
    <w:next w:val="a0"/>
    <w:link w:val="40"/>
    <w:qFormat/>
    <w:rsid w:val="004375E5"/>
    <w:pPr>
      <w:keepNext/>
      <w:suppressAutoHyphens/>
      <w:spacing w:before="240" w:after="60" w:line="360" w:lineRule="exact"/>
      <w:jc w:val="both"/>
      <w:outlineLvl w:val="3"/>
    </w:pPr>
    <w:rPr>
      <w:rFonts w:ascii="Arial" w:eastAsia="Times New Roman" w:hAnsi="Arial" w:cs="Arial"/>
      <w:bCs/>
      <w:color w:val="000000"/>
      <w:spacing w:val="13"/>
      <w:sz w:val="24"/>
      <w:szCs w:val="20"/>
    </w:rPr>
  </w:style>
  <w:style w:type="paragraph" w:styleId="5">
    <w:name w:val="heading 5"/>
    <w:basedOn w:val="a"/>
    <w:next w:val="a0"/>
    <w:link w:val="50"/>
    <w:qFormat/>
    <w:rsid w:val="004375E5"/>
    <w:pPr>
      <w:suppressAutoHyphens/>
      <w:spacing w:before="240" w:after="60" w:line="360" w:lineRule="exact"/>
      <w:jc w:val="both"/>
      <w:outlineLvl w:val="4"/>
    </w:pPr>
    <w:rPr>
      <w:rFonts w:ascii="Times New Roman" w:eastAsia="Times New Roman" w:hAnsi="Times New Roman" w:cs="Times New Roman"/>
      <w:bCs/>
      <w:color w:val="000000"/>
      <w:spacing w:val="13"/>
      <w:szCs w:val="20"/>
    </w:rPr>
  </w:style>
  <w:style w:type="paragraph" w:styleId="6">
    <w:name w:val="heading 6"/>
    <w:basedOn w:val="a"/>
    <w:next w:val="a0"/>
    <w:link w:val="60"/>
    <w:qFormat/>
    <w:rsid w:val="004375E5"/>
    <w:pPr>
      <w:suppressAutoHyphens/>
      <w:spacing w:before="240" w:after="60" w:line="360" w:lineRule="exact"/>
      <w:jc w:val="both"/>
      <w:outlineLvl w:val="5"/>
    </w:pPr>
    <w:rPr>
      <w:rFonts w:ascii="Times New Roman" w:eastAsia="Times New Roman" w:hAnsi="Times New Roman" w:cs="Times New Roman"/>
      <w:bCs/>
      <w:i/>
      <w:color w:val="000000"/>
      <w:spacing w:val="13"/>
      <w:szCs w:val="20"/>
    </w:rPr>
  </w:style>
  <w:style w:type="paragraph" w:styleId="7">
    <w:name w:val="heading 7"/>
    <w:basedOn w:val="a"/>
    <w:next w:val="a0"/>
    <w:link w:val="70"/>
    <w:qFormat/>
    <w:rsid w:val="004375E5"/>
    <w:pPr>
      <w:suppressAutoHyphens/>
      <w:spacing w:before="240" w:after="60" w:line="360" w:lineRule="exact"/>
      <w:jc w:val="both"/>
      <w:outlineLvl w:val="6"/>
    </w:pPr>
    <w:rPr>
      <w:rFonts w:ascii="Arial" w:eastAsia="Times New Roman" w:hAnsi="Arial" w:cs="Arial"/>
      <w:bCs/>
      <w:color w:val="000000"/>
      <w:spacing w:val="13"/>
      <w:sz w:val="20"/>
      <w:szCs w:val="20"/>
    </w:rPr>
  </w:style>
  <w:style w:type="paragraph" w:styleId="8">
    <w:name w:val="heading 8"/>
    <w:basedOn w:val="a"/>
    <w:next w:val="a0"/>
    <w:link w:val="80"/>
    <w:qFormat/>
    <w:rsid w:val="004375E5"/>
    <w:pPr>
      <w:suppressAutoHyphens/>
      <w:spacing w:before="240" w:after="60" w:line="360" w:lineRule="exact"/>
      <w:jc w:val="both"/>
      <w:outlineLvl w:val="7"/>
    </w:pPr>
    <w:rPr>
      <w:rFonts w:ascii="Arial" w:eastAsia="Times New Roman" w:hAnsi="Arial" w:cs="Arial"/>
      <w:bCs/>
      <w:i/>
      <w:color w:val="000000"/>
      <w:spacing w:val="13"/>
      <w:sz w:val="20"/>
      <w:szCs w:val="20"/>
    </w:rPr>
  </w:style>
  <w:style w:type="paragraph" w:styleId="9">
    <w:name w:val="heading 9"/>
    <w:basedOn w:val="a"/>
    <w:next w:val="a0"/>
    <w:link w:val="90"/>
    <w:qFormat/>
    <w:rsid w:val="004375E5"/>
    <w:pPr>
      <w:suppressAutoHyphens/>
      <w:spacing w:before="240" w:after="60" w:line="360" w:lineRule="exact"/>
      <w:jc w:val="both"/>
      <w:outlineLvl w:val="8"/>
    </w:pPr>
    <w:rPr>
      <w:rFonts w:ascii="Arial" w:eastAsia="Times New Roman" w:hAnsi="Arial" w:cs="Arial"/>
      <w:b/>
      <w:bCs/>
      <w:i/>
      <w:color w:val="000000"/>
      <w:spacing w:val="13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4375E5"/>
    <w:rPr>
      <w:b/>
      <w:kern w:val="1"/>
      <w:sz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375E5"/>
    <w:pPr>
      <w:suppressAutoHyphens/>
      <w:spacing w:before="120" w:after="120" w:line="360" w:lineRule="exact"/>
      <w:ind w:firstLine="737"/>
      <w:jc w:val="both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4375E5"/>
    <w:rPr>
      <w:kern w:val="1"/>
      <w:sz w:val="24"/>
      <w:szCs w:val="24"/>
      <w:lang w:eastAsia="ar-SA"/>
    </w:rPr>
  </w:style>
  <w:style w:type="character" w:customStyle="1" w:styleId="20">
    <w:name w:val="Заголовок 2 Знак"/>
    <w:aliases w:val="H2 Знак"/>
    <w:basedOn w:val="a1"/>
    <w:link w:val="2"/>
    <w:rsid w:val="004375E5"/>
    <w:rPr>
      <w:b/>
      <w:bCs w:val="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4375E5"/>
    <w:rPr>
      <w:rFonts w:ascii="Arial" w:hAnsi="Arial" w:cs="Arial"/>
      <w:b/>
      <w:kern w:val="1"/>
      <w:sz w:val="24"/>
      <w:lang w:eastAsia="ar-SA"/>
    </w:rPr>
  </w:style>
  <w:style w:type="character" w:customStyle="1" w:styleId="40">
    <w:name w:val="Заголовок 4 Знак"/>
    <w:basedOn w:val="a1"/>
    <w:link w:val="4"/>
    <w:rsid w:val="004375E5"/>
    <w:rPr>
      <w:rFonts w:ascii="Arial" w:hAnsi="Arial" w:cs="Arial"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4375E5"/>
    <w:rPr>
      <w:kern w:val="1"/>
      <w:sz w:val="22"/>
      <w:lang w:eastAsia="ar-SA"/>
    </w:rPr>
  </w:style>
  <w:style w:type="character" w:customStyle="1" w:styleId="60">
    <w:name w:val="Заголовок 6 Знак"/>
    <w:basedOn w:val="a1"/>
    <w:link w:val="6"/>
    <w:rsid w:val="004375E5"/>
    <w:rPr>
      <w:i/>
      <w:kern w:val="1"/>
      <w:sz w:val="22"/>
      <w:lang w:eastAsia="ar-SA"/>
    </w:rPr>
  </w:style>
  <w:style w:type="character" w:customStyle="1" w:styleId="70">
    <w:name w:val="Заголовок 7 Знак"/>
    <w:basedOn w:val="a1"/>
    <w:link w:val="7"/>
    <w:rsid w:val="004375E5"/>
    <w:rPr>
      <w:rFonts w:ascii="Arial" w:hAnsi="Arial" w:cs="Arial"/>
      <w:kern w:val="1"/>
      <w:lang w:eastAsia="ar-SA"/>
    </w:rPr>
  </w:style>
  <w:style w:type="character" w:customStyle="1" w:styleId="80">
    <w:name w:val="Заголовок 8 Знак"/>
    <w:basedOn w:val="a1"/>
    <w:link w:val="8"/>
    <w:rsid w:val="004375E5"/>
    <w:rPr>
      <w:rFonts w:ascii="Arial" w:hAnsi="Arial" w:cs="Arial"/>
      <w:i/>
      <w:kern w:val="1"/>
      <w:lang w:eastAsia="ar-SA"/>
    </w:rPr>
  </w:style>
  <w:style w:type="character" w:customStyle="1" w:styleId="90">
    <w:name w:val="Заголовок 9 Знак"/>
    <w:basedOn w:val="a1"/>
    <w:link w:val="9"/>
    <w:rsid w:val="004375E5"/>
    <w:rPr>
      <w:rFonts w:ascii="Arial" w:hAnsi="Arial" w:cs="Arial"/>
      <w:b/>
      <w:i/>
      <w:kern w:val="1"/>
      <w:sz w:val="18"/>
      <w:lang w:eastAsia="ar-SA"/>
    </w:rPr>
  </w:style>
  <w:style w:type="paragraph" w:styleId="a5">
    <w:name w:val="Title"/>
    <w:basedOn w:val="a"/>
    <w:next w:val="a6"/>
    <w:link w:val="a7"/>
    <w:qFormat/>
    <w:rsid w:val="004375E5"/>
    <w:pPr>
      <w:widowControl w:val="0"/>
      <w:shd w:val="clear" w:color="auto" w:fill="FFFFFF"/>
      <w:suppressAutoHyphens/>
      <w:spacing w:after="0" w:line="360" w:lineRule="exact"/>
      <w:ind w:left="72"/>
      <w:jc w:val="center"/>
    </w:pPr>
    <w:rPr>
      <w:rFonts w:ascii="Times New Roman" w:eastAsia="Times New Roman" w:hAnsi="Times New Roman" w:cs="Times New Roman"/>
      <w:b/>
      <w:color w:val="000000"/>
      <w:spacing w:val="13"/>
      <w:sz w:val="36"/>
    </w:rPr>
  </w:style>
  <w:style w:type="character" w:customStyle="1" w:styleId="a7">
    <w:name w:val="Название Знак"/>
    <w:basedOn w:val="a1"/>
    <w:link w:val="a5"/>
    <w:rsid w:val="004375E5"/>
    <w:rPr>
      <w:b/>
      <w:bCs w:val="0"/>
      <w:color w:val="000000"/>
      <w:spacing w:val="13"/>
      <w:kern w:val="1"/>
      <w:sz w:val="36"/>
      <w:szCs w:val="22"/>
      <w:shd w:val="clear" w:color="auto" w:fill="FFFFFF"/>
      <w:lang w:eastAsia="ar-SA"/>
    </w:rPr>
  </w:style>
  <w:style w:type="paragraph" w:styleId="a6">
    <w:name w:val="Subtitle"/>
    <w:basedOn w:val="a"/>
    <w:next w:val="a0"/>
    <w:link w:val="a8"/>
    <w:qFormat/>
    <w:rsid w:val="004375E5"/>
    <w:pPr>
      <w:keepNext/>
      <w:suppressAutoHyphens/>
      <w:spacing w:before="120" w:after="120" w:line="360" w:lineRule="exact"/>
      <w:ind w:firstLine="737"/>
      <w:jc w:val="center"/>
    </w:pPr>
    <w:rPr>
      <w:rFonts w:ascii="Arial" w:eastAsia="Arial" w:hAnsi="Arial" w:cs="Tahoma"/>
      <w:b/>
      <w:bCs/>
      <w:i/>
      <w:iCs/>
      <w:color w:val="000000"/>
      <w:spacing w:val="13"/>
      <w:sz w:val="28"/>
      <w:szCs w:val="28"/>
    </w:rPr>
  </w:style>
  <w:style w:type="character" w:customStyle="1" w:styleId="a8">
    <w:name w:val="Подзаголовок Знак"/>
    <w:basedOn w:val="a1"/>
    <w:link w:val="a6"/>
    <w:rsid w:val="004375E5"/>
    <w:rPr>
      <w:rFonts w:ascii="Arial" w:eastAsia="Arial" w:hAnsi="Arial" w:cs="Tahoma"/>
      <w:b/>
      <w:i/>
      <w:iCs/>
      <w:kern w:val="1"/>
      <w:sz w:val="28"/>
      <w:szCs w:val="28"/>
      <w:lang w:eastAsia="ar-SA"/>
    </w:rPr>
  </w:style>
  <w:style w:type="character" w:styleId="a9">
    <w:name w:val="Strong"/>
    <w:qFormat/>
    <w:rsid w:val="004375E5"/>
    <w:rPr>
      <w:b/>
      <w:bCs w:val="0"/>
    </w:rPr>
  </w:style>
  <w:style w:type="character" w:styleId="aa">
    <w:name w:val="Emphasis"/>
    <w:qFormat/>
    <w:rsid w:val="004375E5"/>
    <w:rPr>
      <w:i/>
      <w:iCs/>
    </w:rPr>
  </w:style>
  <w:style w:type="paragraph" w:styleId="ab">
    <w:name w:val="No Spacing"/>
    <w:uiPriority w:val="1"/>
    <w:qFormat/>
    <w:rsid w:val="004375E5"/>
    <w:pPr>
      <w:suppressAutoHyphens/>
    </w:pPr>
    <w:rPr>
      <w:rFonts w:ascii="Calibri" w:eastAsia="Calibri" w:hAnsi="Calibri"/>
      <w:sz w:val="22"/>
      <w:lang w:eastAsia="ar-SA"/>
    </w:rPr>
  </w:style>
  <w:style w:type="paragraph" w:styleId="ac">
    <w:name w:val="TOC Heading"/>
    <w:basedOn w:val="1"/>
    <w:qFormat/>
    <w:rsid w:val="004375E5"/>
    <w:pPr>
      <w:keepLines/>
      <w:suppressLineNumbers/>
      <w:spacing w:before="480" w:after="0" w:line="276" w:lineRule="auto"/>
      <w:jc w:val="left"/>
    </w:pPr>
    <w:rPr>
      <w:rFonts w:ascii="Cambria" w:hAnsi="Cambria" w:cs="Cambria"/>
      <w:bCs w:val="0"/>
      <w:color w:val="365F91"/>
      <w:sz w:val="28"/>
      <w:szCs w:val="28"/>
    </w:rPr>
  </w:style>
  <w:style w:type="paragraph" w:customStyle="1" w:styleId="ConsPlusNormal">
    <w:name w:val="ConsPlusNormal"/>
    <w:rsid w:val="00D47B7E"/>
    <w:pPr>
      <w:widowControl w:val="0"/>
      <w:autoSpaceDE w:val="0"/>
      <w:autoSpaceDN w:val="0"/>
    </w:pPr>
    <w:rPr>
      <w:rFonts w:ascii="Calibri" w:hAnsi="Calibri" w:cs="Calibri"/>
      <w:bCs w:val="0"/>
      <w:color w:val="auto"/>
      <w:spacing w:val="0"/>
      <w:sz w:val="22"/>
      <w:szCs w:val="20"/>
      <w:lang w:eastAsia="ru-RU"/>
    </w:rPr>
  </w:style>
  <w:style w:type="paragraph" w:customStyle="1" w:styleId="ConsPlusNonformat">
    <w:name w:val="ConsPlusNonformat"/>
    <w:rsid w:val="00D47B7E"/>
    <w:pPr>
      <w:widowControl w:val="0"/>
      <w:autoSpaceDE w:val="0"/>
      <w:autoSpaceDN w:val="0"/>
    </w:pPr>
    <w:rPr>
      <w:rFonts w:ascii="Courier New" w:hAnsi="Courier New" w:cs="Courier New"/>
      <w:bCs w:val="0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rsid w:val="00D47B7E"/>
    <w:pPr>
      <w:widowControl w:val="0"/>
      <w:autoSpaceDE w:val="0"/>
      <w:autoSpaceDN w:val="0"/>
    </w:pPr>
    <w:rPr>
      <w:rFonts w:ascii="Calibri" w:hAnsi="Calibri" w:cs="Calibri"/>
      <w:b/>
      <w:bCs w:val="0"/>
      <w:color w:val="auto"/>
      <w:spacing w:val="0"/>
      <w:sz w:val="22"/>
      <w:szCs w:val="20"/>
      <w:lang w:eastAsia="ru-RU"/>
    </w:rPr>
  </w:style>
  <w:style w:type="character" w:styleId="ad">
    <w:name w:val="Hyperlink"/>
    <w:basedOn w:val="a1"/>
    <w:uiPriority w:val="99"/>
    <w:unhideWhenUsed/>
    <w:rsid w:val="00D47B7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47B7E"/>
    <w:rPr>
      <w:rFonts w:ascii="Tahoma" w:eastAsiaTheme="minorHAnsi" w:hAnsi="Tahoma" w:cs="Tahoma"/>
      <w:bCs w:val="0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0"/>
        <w:spacing w:val="13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7B7E"/>
    <w:pPr>
      <w:spacing w:after="200" w:line="276" w:lineRule="auto"/>
    </w:pPr>
    <w:rPr>
      <w:rFonts w:asciiTheme="minorHAnsi" w:eastAsiaTheme="minorHAnsi" w:hAnsiTheme="minorHAnsi" w:cstheme="minorBidi"/>
      <w:bCs w:val="0"/>
      <w:color w:val="auto"/>
      <w:spacing w:val="0"/>
      <w:sz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0"/>
    <w:link w:val="10"/>
    <w:qFormat/>
    <w:rsid w:val="004375E5"/>
    <w:pPr>
      <w:keepNext/>
      <w:suppressAutoHyphens/>
      <w:spacing w:before="240" w:after="60" w:line="360" w:lineRule="exact"/>
      <w:ind w:firstLine="737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3"/>
      <w:sz w:val="36"/>
      <w:szCs w:val="20"/>
    </w:rPr>
  </w:style>
  <w:style w:type="paragraph" w:styleId="2">
    <w:name w:val="heading 2"/>
    <w:aliases w:val="H2"/>
    <w:basedOn w:val="a"/>
    <w:next w:val="a0"/>
    <w:link w:val="20"/>
    <w:qFormat/>
    <w:rsid w:val="004375E5"/>
    <w:pPr>
      <w:keepNext/>
      <w:suppressAutoHyphens/>
      <w:spacing w:before="120" w:after="120" w:line="360" w:lineRule="exact"/>
      <w:ind w:firstLine="737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13"/>
      <w:sz w:val="24"/>
    </w:rPr>
  </w:style>
  <w:style w:type="paragraph" w:styleId="3">
    <w:name w:val="heading 3"/>
    <w:basedOn w:val="a"/>
    <w:next w:val="a0"/>
    <w:link w:val="30"/>
    <w:qFormat/>
    <w:rsid w:val="004375E5"/>
    <w:pPr>
      <w:keepNext/>
      <w:suppressAutoHyphens/>
      <w:spacing w:before="240" w:after="60" w:line="360" w:lineRule="exact"/>
      <w:jc w:val="both"/>
      <w:outlineLvl w:val="2"/>
    </w:pPr>
    <w:rPr>
      <w:rFonts w:ascii="Arial" w:eastAsia="Times New Roman" w:hAnsi="Arial" w:cs="Arial"/>
      <w:b/>
      <w:bCs/>
      <w:color w:val="000000"/>
      <w:spacing w:val="13"/>
      <w:sz w:val="24"/>
      <w:szCs w:val="20"/>
    </w:rPr>
  </w:style>
  <w:style w:type="paragraph" w:styleId="4">
    <w:name w:val="heading 4"/>
    <w:basedOn w:val="a"/>
    <w:next w:val="a0"/>
    <w:link w:val="40"/>
    <w:qFormat/>
    <w:rsid w:val="004375E5"/>
    <w:pPr>
      <w:keepNext/>
      <w:suppressAutoHyphens/>
      <w:spacing w:before="240" w:after="60" w:line="360" w:lineRule="exact"/>
      <w:jc w:val="both"/>
      <w:outlineLvl w:val="3"/>
    </w:pPr>
    <w:rPr>
      <w:rFonts w:ascii="Arial" w:eastAsia="Times New Roman" w:hAnsi="Arial" w:cs="Arial"/>
      <w:bCs/>
      <w:color w:val="000000"/>
      <w:spacing w:val="13"/>
      <w:sz w:val="24"/>
      <w:szCs w:val="20"/>
    </w:rPr>
  </w:style>
  <w:style w:type="paragraph" w:styleId="5">
    <w:name w:val="heading 5"/>
    <w:basedOn w:val="a"/>
    <w:next w:val="a0"/>
    <w:link w:val="50"/>
    <w:qFormat/>
    <w:rsid w:val="004375E5"/>
    <w:pPr>
      <w:suppressAutoHyphens/>
      <w:spacing w:before="240" w:after="60" w:line="360" w:lineRule="exact"/>
      <w:jc w:val="both"/>
      <w:outlineLvl w:val="4"/>
    </w:pPr>
    <w:rPr>
      <w:rFonts w:ascii="Times New Roman" w:eastAsia="Times New Roman" w:hAnsi="Times New Roman" w:cs="Times New Roman"/>
      <w:bCs/>
      <w:color w:val="000000"/>
      <w:spacing w:val="13"/>
      <w:szCs w:val="20"/>
    </w:rPr>
  </w:style>
  <w:style w:type="paragraph" w:styleId="6">
    <w:name w:val="heading 6"/>
    <w:basedOn w:val="a"/>
    <w:next w:val="a0"/>
    <w:link w:val="60"/>
    <w:qFormat/>
    <w:rsid w:val="004375E5"/>
    <w:pPr>
      <w:suppressAutoHyphens/>
      <w:spacing w:before="240" w:after="60" w:line="360" w:lineRule="exact"/>
      <w:jc w:val="both"/>
      <w:outlineLvl w:val="5"/>
    </w:pPr>
    <w:rPr>
      <w:rFonts w:ascii="Times New Roman" w:eastAsia="Times New Roman" w:hAnsi="Times New Roman" w:cs="Times New Roman"/>
      <w:bCs/>
      <w:i/>
      <w:color w:val="000000"/>
      <w:spacing w:val="13"/>
      <w:szCs w:val="20"/>
    </w:rPr>
  </w:style>
  <w:style w:type="paragraph" w:styleId="7">
    <w:name w:val="heading 7"/>
    <w:basedOn w:val="a"/>
    <w:next w:val="a0"/>
    <w:link w:val="70"/>
    <w:qFormat/>
    <w:rsid w:val="004375E5"/>
    <w:pPr>
      <w:suppressAutoHyphens/>
      <w:spacing w:before="240" w:after="60" w:line="360" w:lineRule="exact"/>
      <w:jc w:val="both"/>
      <w:outlineLvl w:val="6"/>
    </w:pPr>
    <w:rPr>
      <w:rFonts w:ascii="Arial" w:eastAsia="Times New Roman" w:hAnsi="Arial" w:cs="Arial"/>
      <w:bCs/>
      <w:color w:val="000000"/>
      <w:spacing w:val="13"/>
      <w:sz w:val="20"/>
      <w:szCs w:val="20"/>
    </w:rPr>
  </w:style>
  <w:style w:type="paragraph" w:styleId="8">
    <w:name w:val="heading 8"/>
    <w:basedOn w:val="a"/>
    <w:next w:val="a0"/>
    <w:link w:val="80"/>
    <w:qFormat/>
    <w:rsid w:val="004375E5"/>
    <w:pPr>
      <w:suppressAutoHyphens/>
      <w:spacing w:before="240" w:after="60" w:line="360" w:lineRule="exact"/>
      <w:jc w:val="both"/>
      <w:outlineLvl w:val="7"/>
    </w:pPr>
    <w:rPr>
      <w:rFonts w:ascii="Arial" w:eastAsia="Times New Roman" w:hAnsi="Arial" w:cs="Arial"/>
      <w:bCs/>
      <w:i/>
      <w:color w:val="000000"/>
      <w:spacing w:val="13"/>
      <w:sz w:val="20"/>
      <w:szCs w:val="20"/>
    </w:rPr>
  </w:style>
  <w:style w:type="paragraph" w:styleId="9">
    <w:name w:val="heading 9"/>
    <w:basedOn w:val="a"/>
    <w:next w:val="a0"/>
    <w:link w:val="90"/>
    <w:qFormat/>
    <w:rsid w:val="004375E5"/>
    <w:pPr>
      <w:suppressAutoHyphens/>
      <w:spacing w:before="240" w:after="60" w:line="360" w:lineRule="exact"/>
      <w:jc w:val="both"/>
      <w:outlineLvl w:val="8"/>
    </w:pPr>
    <w:rPr>
      <w:rFonts w:ascii="Arial" w:eastAsia="Times New Roman" w:hAnsi="Arial" w:cs="Arial"/>
      <w:b/>
      <w:bCs/>
      <w:i/>
      <w:color w:val="000000"/>
      <w:spacing w:val="13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4375E5"/>
    <w:rPr>
      <w:b/>
      <w:kern w:val="1"/>
      <w:sz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375E5"/>
    <w:pPr>
      <w:suppressAutoHyphens/>
      <w:spacing w:before="120" w:after="120" w:line="360" w:lineRule="exact"/>
      <w:ind w:firstLine="737"/>
      <w:jc w:val="both"/>
    </w:pPr>
    <w:rPr>
      <w:rFonts w:ascii="Times New Roman" w:eastAsia="Times New Roman" w:hAnsi="Times New Roman" w:cs="Times New Roman"/>
      <w:bCs/>
      <w:color w:val="000000"/>
      <w:spacing w:val="13"/>
      <w:sz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4375E5"/>
    <w:rPr>
      <w:kern w:val="1"/>
      <w:sz w:val="24"/>
      <w:szCs w:val="24"/>
      <w:lang w:eastAsia="ar-SA"/>
    </w:rPr>
  </w:style>
  <w:style w:type="character" w:customStyle="1" w:styleId="20">
    <w:name w:val="Заголовок 2 Знак"/>
    <w:aliases w:val="H2 Знак"/>
    <w:basedOn w:val="a1"/>
    <w:link w:val="2"/>
    <w:rsid w:val="004375E5"/>
    <w:rPr>
      <w:b/>
      <w:bCs w:val="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4375E5"/>
    <w:rPr>
      <w:rFonts w:ascii="Arial" w:hAnsi="Arial" w:cs="Arial"/>
      <w:b/>
      <w:kern w:val="1"/>
      <w:sz w:val="24"/>
      <w:lang w:eastAsia="ar-SA"/>
    </w:rPr>
  </w:style>
  <w:style w:type="character" w:customStyle="1" w:styleId="40">
    <w:name w:val="Заголовок 4 Знак"/>
    <w:basedOn w:val="a1"/>
    <w:link w:val="4"/>
    <w:rsid w:val="004375E5"/>
    <w:rPr>
      <w:rFonts w:ascii="Arial" w:hAnsi="Arial" w:cs="Arial"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4375E5"/>
    <w:rPr>
      <w:kern w:val="1"/>
      <w:sz w:val="22"/>
      <w:lang w:eastAsia="ar-SA"/>
    </w:rPr>
  </w:style>
  <w:style w:type="character" w:customStyle="1" w:styleId="60">
    <w:name w:val="Заголовок 6 Знак"/>
    <w:basedOn w:val="a1"/>
    <w:link w:val="6"/>
    <w:rsid w:val="004375E5"/>
    <w:rPr>
      <w:i/>
      <w:kern w:val="1"/>
      <w:sz w:val="22"/>
      <w:lang w:eastAsia="ar-SA"/>
    </w:rPr>
  </w:style>
  <w:style w:type="character" w:customStyle="1" w:styleId="70">
    <w:name w:val="Заголовок 7 Знак"/>
    <w:basedOn w:val="a1"/>
    <w:link w:val="7"/>
    <w:rsid w:val="004375E5"/>
    <w:rPr>
      <w:rFonts w:ascii="Arial" w:hAnsi="Arial" w:cs="Arial"/>
      <w:kern w:val="1"/>
      <w:lang w:eastAsia="ar-SA"/>
    </w:rPr>
  </w:style>
  <w:style w:type="character" w:customStyle="1" w:styleId="80">
    <w:name w:val="Заголовок 8 Знак"/>
    <w:basedOn w:val="a1"/>
    <w:link w:val="8"/>
    <w:rsid w:val="004375E5"/>
    <w:rPr>
      <w:rFonts w:ascii="Arial" w:hAnsi="Arial" w:cs="Arial"/>
      <w:i/>
      <w:kern w:val="1"/>
      <w:lang w:eastAsia="ar-SA"/>
    </w:rPr>
  </w:style>
  <w:style w:type="character" w:customStyle="1" w:styleId="90">
    <w:name w:val="Заголовок 9 Знак"/>
    <w:basedOn w:val="a1"/>
    <w:link w:val="9"/>
    <w:rsid w:val="004375E5"/>
    <w:rPr>
      <w:rFonts w:ascii="Arial" w:hAnsi="Arial" w:cs="Arial"/>
      <w:b/>
      <w:i/>
      <w:kern w:val="1"/>
      <w:sz w:val="18"/>
      <w:lang w:eastAsia="ar-SA"/>
    </w:rPr>
  </w:style>
  <w:style w:type="paragraph" w:styleId="a5">
    <w:name w:val="Title"/>
    <w:basedOn w:val="a"/>
    <w:next w:val="a6"/>
    <w:link w:val="a7"/>
    <w:qFormat/>
    <w:rsid w:val="004375E5"/>
    <w:pPr>
      <w:widowControl w:val="0"/>
      <w:shd w:val="clear" w:color="auto" w:fill="FFFFFF"/>
      <w:suppressAutoHyphens/>
      <w:spacing w:after="0" w:line="360" w:lineRule="exact"/>
      <w:ind w:left="72"/>
      <w:jc w:val="center"/>
    </w:pPr>
    <w:rPr>
      <w:rFonts w:ascii="Times New Roman" w:eastAsia="Times New Roman" w:hAnsi="Times New Roman" w:cs="Times New Roman"/>
      <w:b/>
      <w:color w:val="000000"/>
      <w:spacing w:val="13"/>
      <w:sz w:val="36"/>
    </w:rPr>
  </w:style>
  <w:style w:type="character" w:customStyle="1" w:styleId="a7">
    <w:name w:val="Название Знак"/>
    <w:basedOn w:val="a1"/>
    <w:link w:val="a5"/>
    <w:rsid w:val="004375E5"/>
    <w:rPr>
      <w:b/>
      <w:bCs w:val="0"/>
      <w:color w:val="000000"/>
      <w:spacing w:val="13"/>
      <w:kern w:val="1"/>
      <w:sz w:val="36"/>
      <w:szCs w:val="22"/>
      <w:shd w:val="clear" w:color="auto" w:fill="FFFFFF"/>
      <w:lang w:eastAsia="ar-SA"/>
    </w:rPr>
  </w:style>
  <w:style w:type="paragraph" w:styleId="a6">
    <w:name w:val="Subtitle"/>
    <w:basedOn w:val="a"/>
    <w:next w:val="a0"/>
    <w:link w:val="a8"/>
    <w:qFormat/>
    <w:rsid w:val="004375E5"/>
    <w:pPr>
      <w:keepNext/>
      <w:suppressAutoHyphens/>
      <w:spacing w:before="120" w:after="120" w:line="360" w:lineRule="exact"/>
      <w:ind w:firstLine="737"/>
      <w:jc w:val="center"/>
    </w:pPr>
    <w:rPr>
      <w:rFonts w:ascii="Arial" w:eastAsia="Arial" w:hAnsi="Arial" w:cs="Tahoma"/>
      <w:b/>
      <w:bCs/>
      <w:i/>
      <w:iCs/>
      <w:color w:val="000000"/>
      <w:spacing w:val="13"/>
      <w:sz w:val="28"/>
      <w:szCs w:val="28"/>
    </w:rPr>
  </w:style>
  <w:style w:type="character" w:customStyle="1" w:styleId="a8">
    <w:name w:val="Подзаголовок Знак"/>
    <w:basedOn w:val="a1"/>
    <w:link w:val="a6"/>
    <w:rsid w:val="004375E5"/>
    <w:rPr>
      <w:rFonts w:ascii="Arial" w:eastAsia="Arial" w:hAnsi="Arial" w:cs="Tahoma"/>
      <w:b/>
      <w:i/>
      <w:iCs/>
      <w:kern w:val="1"/>
      <w:sz w:val="28"/>
      <w:szCs w:val="28"/>
      <w:lang w:eastAsia="ar-SA"/>
    </w:rPr>
  </w:style>
  <w:style w:type="character" w:styleId="a9">
    <w:name w:val="Strong"/>
    <w:qFormat/>
    <w:rsid w:val="004375E5"/>
    <w:rPr>
      <w:b/>
      <w:bCs w:val="0"/>
    </w:rPr>
  </w:style>
  <w:style w:type="character" w:styleId="aa">
    <w:name w:val="Emphasis"/>
    <w:qFormat/>
    <w:rsid w:val="004375E5"/>
    <w:rPr>
      <w:i/>
      <w:iCs/>
    </w:rPr>
  </w:style>
  <w:style w:type="paragraph" w:styleId="ab">
    <w:name w:val="No Spacing"/>
    <w:uiPriority w:val="1"/>
    <w:qFormat/>
    <w:rsid w:val="004375E5"/>
    <w:pPr>
      <w:suppressAutoHyphens/>
    </w:pPr>
    <w:rPr>
      <w:rFonts w:ascii="Calibri" w:eastAsia="Calibri" w:hAnsi="Calibri"/>
      <w:sz w:val="22"/>
      <w:lang w:eastAsia="ar-SA"/>
    </w:rPr>
  </w:style>
  <w:style w:type="paragraph" w:styleId="ac">
    <w:name w:val="TOC Heading"/>
    <w:basedOn w:val="1"/>
    <w:qFormat/>
    <w:rsid w:val="004375E5"/>
    <w:pPr>
      <w:keepLines/>
      <w:suppressLineNumbers/>
      <w:spacing w:before="480" w:after="0" w:line="276" w:lineRule="auto"/>
      <w:jc w:val="left"/>
    </w:pPr>
    <w:rPr>
      <w:rFonts w:ascii="Cambria" w:hAnsi="Cambria" w:cs="Cambria"/>
      <w:bCs w:val="0"/>
      <w:color w:val="365F91"/>
      <w:sz w:val="28"/>
      <w:szCs w:val="28"/>
    </w:rPr>
  </w:style>
  <w:style w:type="paragraph" w:customStyle="1" w:styleId="ConsPlusNormal">
    <w:name w:val="ConsPlusNormal"/>
    <w:rsid w:val="00D47B7E"/>
    <w:pPr>
      <w:widowControl w:val="0"/>
      <w:autoSpaceDE w:val="0"/>
      <w:autoSpaceDN w:val="0"/>
    </w:pPr>
    <w:rPr>
      <w:rFonts w:ascii="Calibri" w:hAnsi="Calibri" w:cs="Calibri"/>
      <w:bCs w:val="0"/>
      <w:color w:val="auto"/>
      <w:spacing w:val="0"/>
      <w:sz w:val="22"/>
      <w:szCs w:val="20"/>
      <w:lang w:eastAsia="ru-RU"/>
    </w:rPr>
  </w:style>
  <w:style w:type="paragraph" w:customStyle="1" w:styleId="ConsPlusNonformat">
    <w:name w:val="ConsPlusNonformat"/>
    <w:rsid w:val="00D47B7E"/>
    <w:pPr>
      <w:widowControl w:val="0"/>
      <w:autoSpaceDE w:val="0"/>
      <w:autoSpaceDN w:val="0"/>
    </w:pPr>
    <w:rPr>
      <w:rFonts w:ascii="Courier New" w:hAnsi="Courier New" w:cs="Courier New"/>
      <w:bCs w:val="0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rsid w:val="00D47B7E"/>
    <w:pPr>
      <w:widowControl w:val="0"/>
      <w:autoSpaceDE w:val="0"/>
      <w:autoSpaceDN w:val="0"/>
    </w:pPr>
    <w:rPr>
      <w:rFonts w:ascii="Calibri" w:hAnsi="Calibri" w:cs="Calibri"/>
      <w:b/>
      <w:bCs w:val="0"/>
      <w:color w:val="auto"/>
      <w:spacing w:val="0"/>
      <w:sz w:val="22"/>
      <w:szCs w:val="20"/>
      <w:lang w:eastAsia="ru-RU"/>
    </w:rPr>
  </w:style>
  <w:style w:type="character" w:styleId="ad">
    <w:name w:val="Hyperlink"/>
    <w:basedOn w:val="a1"/>
    <w:uiPriority w:val="99"/>
    <w:unhideWhenUsed/>
    <w:rsid w:val="00D47B7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4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47B7E"/>
    <w:rPr>
      <w:rFonts w:ascii="Tahoma" w:eastAsiaTheme="minorHAnsi" w:hAnsi="Tahoma" w:cs="Tahoma"/>
      <w:bCs w:val="0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EC2A52FD2E64ADB3D06468331E1CEDF6933D24ECD31BB8D2024CEp2cAH" TargetMode="External"/><Relationship Id="rId13" Type="http://schemas.openxmlformats.org/officeDocument/2006/relationships/hyperlink" Target="consultantplus://offline/ref=299EC2A52FD2E64ADB3D19538631E1CEDC683AD142C56CB1857928CC2D83CC5821C995059F281AFEpAc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40D3A24978E46A7AF8E9E8890B36B4204ACE7CB43D27701C79D122Eb4w9L" TargetMode="External"/><Relationship Id="rId12" Type="http://schemas.openxmlformats.org/officeDocument/2006/relationships/hyperlink" Target="consultantplus://offline/ref=299EC2A52FD2E64ADB3D19538631E1CEDF6238D545CF6CB1857928CC2D83CC5821C995059F281BF8pAc0H" TargetMode="External"/><Relationship Id="rId17" Type="http://schemas.openxmlformats.org/officeDocument/2006/relationships/hyperlink" Target="consultantplus://offline/ref=244CC97549B35E16CFA0A649DB4E7B64D2C9D6599F369E29D7C0385E1300B2A4417A579B10BDD021E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9EC2A52FD2E64ADB3D075E905DBCCADE6165D841C764E2D92673917A8AC60Fp6c6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91;&#1079;&#1091;&#1083;&#1091;&#1082;.&#1088;&#1092;" TargetMode="External"/><Relationship Id="rId11" Type="http://schemas.openxmlformats.org/officeDocument/2006/relationships/hyperlink" Target="consultantplus://offline/ref=299EC2A52FD2E64ADB3D19538631E1CED7623CD345CD31BB8D2024CE2A8C934F268099049F281BpFc9H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99EC2A52FD2E64ADB3D19538631E1CEDC683AD142C56CB1857928CC2D83CC5821C995059F281EF2pAc0H" TargetMode="External"/><Relationship Id="rId10" Type="http://schemas.openxmlformats.org/officeDocument/2006/relationships/hyperlink" Target="consultantplus://offline/ref=299EC2A52FD2E64ADB3D075E905DBCCADE6165D841C764E2D92673917A8AC60Fp6c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EC2A52FD2E64ADB3D19538631E1CED7623CD345CD31BB8D2024CE2A8C934F268099049F281BpFc9H" TargetMode="External"/><Relationship Id="rId14" Type="http://schemas.openxmlformats.org/officeDocument/2006/relationships/hyperlink" Target="consultantplus://offline/ref=299EC2A52FD2E64ADB3D19538631E1CEDC683AD142C56CB1857928CC2D83CC5821C995059F281EFApA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4149</Words>
  <Characters>23653</Characters>
  <Application>Microsoft Office Word</Application>
  <DocSecurity>0</DocSecurity>
  <Lines>197</Lines>
  <Paragraphs>55</Paragraphs>
  <ScaleCrop>false</ScaleCrop>
  <Company/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Яковлева</dc:creator>
  <cp:keywords/>
  <dc:description/>
  <cp:lastModifiedBy>Юлия Бурдакова</cp:lastModifiedBy>
  <cp:revision>4</cp:revision>
  <dcterms:created xsi:type="dcterms:W3CDTF">2019-04-30T04:23:00Z</dcterms:created>
  <dcterms:modified xsi:type="dcterms:W3CDTF">2019-05-06T04:39:00Z</dcterms:modified>
</cp:coreProperties>
</file>