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6B431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316FF" w:rsidRPr="00D316FF">
              <w:rPr>
                <w:sz w:val="28"/>
                <w:szCs w:val="28"/>
                <w:u w:val="single"/>
              </w:rPr>
              <w:t>25.10.2019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D316FF" w:rsidRPr="00D316FF">
              <w:rPr>
                <w:sz w:val="28"/>
                <w:szCs w:val="28"/>
                <w:u w:val="single"/>
              </w:rPr>
              <w:t>1635-п</w:t>
            </w:r>
            <w:r w:rsidR="00D316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135AC2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35AC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35AC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35AC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5C1D00">
        <w:rPr>
          <w:sz w:val="28"/>
          <w:szCs w:val="28"/>
        </w:rPr>
        <w:t xml:space="preserve">        </w:t>
      </w:r>
      <w:r w:rsidR="00175781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5C1D00">
        <w:rPr>
          <w:sz w:val="28"/>
          <w:szCs w:val="28"/>
        </w:rPr>
        <w:t>08.10</w:t>
      </w:r>
      <w:r w:rsidR="00742554" w:rsidRPr="007E4742">
        <w:rPr>
          <w:sz w:val="28"/>
          <w:szCs w:val="28"/>
        </w:rPr>
        <w:t xml:space="preserve">.2019 № </w:t>
      </w:r>
      <w:r w:rsidR="005C1D00">
        <w:rPr>
          <w:sz w:val="28"/>
          <w:szCs w:val="28"/>
        </w:rPr>
        <w:t>212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5C1D00">
        <w:rPr>
          <w:sz w:val="28"/>
          <w:szCs w:val="28"/>
        </w:rPr>
        <w:t>Биккузиной</w:t>
      </w:r>
      <w:proofErr w:type="spellEnd"/>
      <w:r w:rsidR="005C1D00">
        <w:rPr>
          <w:sz w:val="28"/>
          <w:szCs w:val="28"/>
        </w:rPr>
        <w:t xml:space="preserve"> А.А.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5C1D00">
        <w:rPr>
          <w:sz w:val="28"/>
          <w:szCs w:val="28"/>
        </w:rPr>
        <w:t>56:38:0110008:207, адрес</w:t>
      </w:r>
      <w:r w:rsidR="00B15C03">
        <w:rPr>
          <w:sz w:val="28"/>
          <w:szCs w:val="28"/>
        </w:rPr>
        <w:t xml:space="preserve"> (описание местоположения)</w:t>
      </w:r>
      <w:r w:rsidR="005C1D00">
        <w:rPr>
          <w:sz w:val="28"/>
          <w:szCs w:val="28"/>
        </w:rPr>
        <w:t xml:space="preserve">: </w:t>
      </w:r>
      <w:r w:rsidR="00B15C03">
        <w:rPr>
          <w:sz w:val="28"/>
          <w:szCs w:val="28"/>
        </w:rPr>
        <w:t xml:space="preserve">обл. Оренбургская, </w:t>
      </w:r>
      <w:r w:rsidR="005C1D00" w:rsidRPr="00146AA5">
        <w:rPr>
          <w:sz w:val="28"/>
          <w:szCs w:val="28"/>
        </w:rPr>
        <w:t xml:space="preserve">г. Бузулук, </w:t>
      </w:r>
      <w:r w:rsidR="005C1D00">
        <w:rPr>
          <w:sz w:val="28"/>
          <w:szCs w:val="28"/>
        </w:rPr>
        <w:t>СО «Коммунальник-2», площадью 722 кв</w:t>
      </w:r>
      <w:proofErr w:type="gramStart"/>
      <w:r w:rsidR="005C1D00">
        <w:rPr>
          <w:sz w:val="28"/>
          <w:szCs w:val="28"/>
        </w:rPr>
        <w:t>.м</w:t>
      </w:r>
      <w:proofErr w:type="gramEnd"/>
      <w:r w:rsidR="005C1D00">
        <w:rPr>
          <w:sz w:val="28"/>
          <w:szCs w:val="28"/>
        </w:rPr>
        <w:t xml:space="preserve"> – «</w:t>
      </w:r>
      <w:r w:rsidR="005C1D00">
        <w:rPr>
          <w:color w:val="000000"/>
          <w:spacing w:val="1"/>
          <w:sz w:val="28"/>
          <w:szCs w:val="28"/>
        </w:rPr>
        <w:t>объекты дорожного сервиса</w:t>
      </w:r>
      <w:r w:rsidR="005C1D00">
        <w:rPr>
          <w:sz w:val="28"/>
          <w:szCs w:val="28"/>
        </w:rPr>
        <w:t xml:space="preserve"> (4.9.1)»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5C1D00">
        <w:rPr>
          <w:sz w:val="28"/>
          <w:szCs w:val="28"/>
        </w:rPr>
        <w:t>14.11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5C1D00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 xml:space="preserve">б </w:t>
      </w:r>
      <w:r w:rsidR="00D55890">
        <w:rPr>
          <w:sz w:val="28"/>
          <w:szCs w:val="28"/>
        </w:rPr>
        <w:lastRenderedPageBreak/>
        <w:t>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5C1D00">
        <w:rPr>
          <w:sz w:val="28"/>
          <w:szCs w:val="28"/>
        </w:rPr>
        <w:t>11</w:t>
      </w:r>
      <w:r w:rsidR="006B4311">
        <w:rPr>
          <w:sz w:val="28"/>
          <w:szCs w:val="28"/>
        </w:rPr>
        <w:t>.</w:t>
      </w:r>
      <w:r w:rsidR="005C1D00">
        <w:rPr>
          <w:sz w:val="28"/>
          <w:szCs w:val="28"/>
        </w:rPr>
        <w:t>11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94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  <w:gridCol w:w="130"/>
      </w:tblGrid>
      <w:tr w:rsidR="008C312C" w:rsidTr="00175781">
        <w:tc>
          <w:tcPr>
            <w:tcW w:w="9356" w:type="dxa"/>
            <w:shd w:val="clear" w:color="auto" w:fill="auto"/>
            <w:vAlign w:val="bottom"/>
          </w:tcPr>
          <w:p w:rsidR="008E3630" w:rsidRDefault="007D5BF3" w:rsidP="005C1D00">
            <w:pPr>
              <w:ind w:right="-69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1757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5C1D00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5C1D00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443E49" w:rsidRDefault="00443E49"/>
    <w:p w:rsidR="00175781" w:rsidRDefault="00175781"/>
    <w:p w:rsidR="00175781" w:rsidRDefault="00175781"/>
    <w:p w:rsidR="000D2163" w:rsidRDefault="000D2163"/>
    <w:p w:rsidR="005C1D00" w:rsidRDefault="005C1D00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5C1D0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5C1D00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D316FF" w:rsidRPr="00D316FF">
        <w:rPr>
          <w:sz w:val="28"/>
          <w:szCs w:val="28"/>
          <w:u w:val="single"/>
        </w:rPr>
        <w:t>25.10.2019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D316FF" w:rsidRPr="00D316FF">
        <w:rPr>
          <w:sz w:val="28"/>
          <w:szCs w:val="28"/>
          <w:u w:val="single"/>
        </w:rPr>
        <w:t>1635-п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761991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0890" cy="8275251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Биккузина А.А., СО Коммунальник-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Биккузина А.А., СО Коммунальник-2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75781">
      <w:headerReference w:type="default" r:id="rId10"/>
      <w:pgSz w:w="11906" w:h="16838"/>
      <w:pgMar w:top="1134" w:right="849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00" w:rsidRDefault="005C1D00" w:rsidP="00A70650">
      <w:r>
        <w:separator/>
      </w:r>
    </w:p>
  </w:endnote>
  <w:endnote w:type="continuationSeparator" w:id="1">
    <w:p w:rsidR="005C1D00" w:rsidRDefault="005C1D00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00" w:rsidRDefault="005C1D00" w:rsidP="00A70650">
      <w:r>
        <w:separator/>
      </w:r>
    </w:p>
  </w:footnote>
  <w:footnote w:type="continuationSeparator" w:id="1">
    <w:p w:rsidR="005C1D00" w:rsidRDefault="005C1D00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5C1D00" w:rsidRDefault="005C1D00">
        <w:pPr>
          <w:pStyle w:val="ac"/>
          <w:jc w:val="center"/>
        </w:pPr>
      </w:p>
      <w:p w:rsidR="005C1D00" w:rsidRDefault="005C1D00">
        <w:pPr>
          <w:pStyle w:val="ac"/>
          <w:jc w:val="center"/>
        </w:pPr>
      </w:p>
      <w:p w:rsidR="005C1D00" w:rsidRDefault="00135AC2">
        <w:pPr>
          <w:pStyle w:val="ac"/>
          <w:jc w:val="center"/>
        </w:pPr>
        <w:fldSimple w:instr=" PAGE   \* MERGEFORMAT ">
          <w:r w:rsidR="00D316FF">
            <w:rPr>
              <w:noProof/>
            </w:rPr>
            <w:t>3</w:t>
          </w:r>
        </w:fldSimple>
      </w:p>
    </w:sdtContent>
  </w:sdt>
  <w:p w:rsidR="005C1D00" w:rsidRDefault="005C1D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49A3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35AC2"/>
    <w:rsid w:val="00161099"/>
    <w:rsid w:val="00162662"/>
    <w:rsid w:val="00175781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47D77"/>
    <w:rsid w:val="00481975"/>
    <w:rsid w:val="004C66B5"/>
    <w:rsid w:val="00506A7D"/>
    <w:rsid w:val="00530F29"/>
    <w:rsid w:val="005C1D00"/>
    <w:rsid w:val="005C367E"/>
    <w:rsid w:val="006436A6"/>
    <w:rsid w:val="00681311"/>
    <w:rsid w:val="00687033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61991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4683"/>
    <w:rsid w:val="008B22E5"/>
    <w:rsid w:val="008B2801"/>
    <w:rsid w:val="008C312C"/>
    <w:rsid w:val="008E3630"/>
    <w:rsid w:val="008E4552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15C03"/>
    <w:rsid w:val="00B50857"/>
    <w:rsid w:val="00B56C09"/>
    <w:rsid w:val="00B70F41"/>
    <w:rsid w:val="00BA6363"/>
    <w:rsid w:val="00BC6B00"/>
    <w:rsid w:val="00C40AF6"/>
    <w:rsid w:val="00C50582"/>
    <w:rsid w:val="00C54D33"/>
    <w:rsid w:val="00C62AA5"/>
    <w:rsid w:val="00C64F63"/>
    <w:rsid w:val="00C93833"/>
    <w:rsid w:val="00CB4EE7"/>
    <w:rsid w:val="00CE38BD"/>
    <w:rsid w:val="00D316FF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84</cp:revision>
  <cp:lastPrinted>2019-10-10T09:59:00Z</cp:lastPrinted>
  <dcterms:created xsi:type="dcterms:W3CDTF">2017-04-20T10:21:00Z</dcterms:created>
  <dcterms:modified xsi:type="dcterms:W3CDTF">2019-10-25T10:32:00Z</dcterms:modified>
  <dc:language>ru-RU</dc:language>
</cp:coreProperties>
</file>