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875713" w:rsidRPr="00875713">
              <w:rPr>
                <w:sz w:val="28"/>
                <w:szCs w:val="28"/>
                <w:u w:val="single"/>
              </w:rPr>
              <w:t>19.09.2019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875713" w:rsidRPr="00875713">
              <w:rPr>
                <w:sz w:val="28"/>
                <w:szCs w:val="28"/>
                <w:u w:val="single"/>
              </w:rPr>
              <w:t>1425-п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AA23BD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A23B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A23B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A23B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05554A">
        <w:rPr>
          <w:sz w:val="28"/>
          <w:szCs w:val="28"/>
        </w:rPr>
        <w:t>13.09</w:t>
      </w:r>
      <w:r w:rsidR="00803967">
        <w:rPr>
          <w:sz w:val="28"/>
          <w:szCs w:val="28"/>
        </w:rPr>
        <w:t xml:space="preserve">.2019 № </w:t>
      </w:r>
      <w:r w:rsidR="0005554A">
        <w:rPr>
          <w:sz w:val="28"/>
          <w:szCs w:val="28"/>
        </w:rPr>
        <w:t>189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803967" w:rsidRPr="00F617C1">
        <w:rPr>
          <w:sz w:val="28"/>
          <w:szCs w:val="28"/>
        </w:rPr>
        <w:t>й</w:t>
      </w:r>
      <w:r w:rsidR="00BC29D3">
        <w:rPr>
          <w:sz w:val="28"/>
          <w:szCs w:val="28"/>
        </w:rPr>
        <w:t xml:space="preserve"> </w:t>
      </w:r>
      <w:r w:rsidR="00BC29D3" w:rsidRPr="00BC29D3">
        <w:rPr>
          <w:sz w:val="28"/>
          <w:szCs w:val="28"/>
        </w:rPr>
        <w:t>Лопатин</w:t>
      </w:r>
      <w:r w:rsidR="00BC29D3">
        <w:rPr>
          <w:sz w:val="28"/>
          <w:szCs w:val="28"/>
        </w:rPr>
        <w:t>а</w:t>
      </w:r>
      <w:r w:rsidR="00BC29D3" w:rsidRPr="00BC29D3">
        <w:rPr>
          <w:sz w:val="28"/>
          <w:szCs w:val="28"/>
        </w:rPr>
        <w:t xml:space="preserve"> А.Г., Лопатин</w:t>
      </w:r>
      <w:r w:rsidR="00BC29D3">
        <w:rPr>
          <w:sz w:val="28"/>
          <w:szCs w:val="28"/>
        </w:rPr>
        <w:t>ой</w:t>
      </w:r>
      <w:r w:rsidR="00BC29D3" w:rsidRPr="00BC29D3">
        <w:rPr>
          <w:sz w:val="28"/>
          <w:szCs w:val="28"/>
        </w:rPr>
        <w:t xml:space="preserve"> Е.М</w:t>
      </w:r>
      <w:r w:rsidR="00F617C1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BC29D3" w:rsidRPr="00233FBA" w:rsidRDefault="00E2785B" w:rsidP="00BC2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BC29D3" w:rsidRPr="00233FBA">
        <w:rPr>
          <w:sz w:val="28"/>
          <w:szCs w:val="28"/>
        </w:rPr>
        <w:t xml:space="preserve">56:38:0203012:44, адрес (описание местоположения): </w:t>
      </w:r>
      <w:r w:rsidR="00BC29D3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="00BC29D3" w:rsidRPr="00233FBA">
        <w:rPr>
          <w:bCs/>
          <w:sz w:val="28"/>
          <w:szCs w:val="28"/>
          <w:shd w:val="clear" w:color="auto" w:fill="FFFFFF"/>
        </w:rPr>
        <w:t>г</w:t>
      </w:r>
      <w:proofErr w:type="gramEnd"/>
      <w:r w:rsidR="00BC29D3" w:rsidRPr="00233FBA">
        <w:rPr>
          <w:bCs/>
          <w:sz w:val="28"/>
          <w:szCs w:val="28"/>
          <w:shd w:val="clear" w:color="auto" w:fill="FFFFFF"/>
        </w:rPr>
        <w:t>. Бузулук, ул. Гаражная</w:t>
      </w:r>
      <w:r w:rsidR="00BC29D3" w:rsidRPr="00233FBA">
        <w:rPr>
          <w:sz w:val="28"/>
          <w:szCs w:val="28"/>
        </w:rPr>
        <w:t>, на земельном участке расположен жилой дом № 36, путём:</w:t>
      </w:r>
    </w:p>
    <w:p w:rsidR="00BC29D3" w:rsidRPr="00233FBA" w:rsidRDefault="00BC29D3" w:rsidP="00BC29D3">
      <w:pPr>
        <w:ind w:firstLine="709"/>
        <w:jc w:val="both"/>
        <w:rPr>
          <w:sz w:val="28"/>
          <w:szCs w:val="28"/>
        </w:rPr>
      </w:pPr>
      <w:r w:rsidRPr="00233FBA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233FBA">
        <w:rPr>
          <w:sz w:val="28"/>
          <w:szCs w:val="28"/>
        </w:rPr>
        <w:t>застройки города</w:t>
      </w:r>
      <w:proofErr w:type="gramEnd"/>
      <w:r w:rsidRPr="00233FBA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метров;</w:t>
      </w:r>
    </w:p>
    <w:p w:rsidR="00BC29D3" w:rsidRPr="00233FBA" w:rsidRDefault="00BC29D3" w:rsidP="00BC29D3">
      <w:pPr>
        <w:ind w:firstLine="709"/>
        <w:jc w:val="both"/>
        <w:rPr>
          <w:sz w:val="28"/>
          <w:szCs w:val="28"/>
        </w:rPr>
      </w:pPr>
      <w:r w:rsidRPr="00233FBA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233FBA">
        <w:rPr>
          <w:bCs/>
          <w:sz w:val="28"/>
          <w:szCs w:val="28"/>
        </w:rPr>
        <w:t>56:38:0203012:99</w:t>
      </w:r>
      <w:r w:rsidRPr="00233FBA">
        <w:rPr>
          <w:sz w:val="28"/>
          <w:szCs w:val="28"/>
        </w:rPr>
        <w:t xml:space="preserve">, по адресу: Оренбургская область, </w:t>
      </w:r>
      <w:proofErr w:type="gramStart"/>
      <w:r w:rsidRPr="00233FBA">
        <w:rPr>
          <w:sz w:val="28"/>
          <w:szCs w:val="28"/>
        </w:rPr>
        <w:t>г</w:t>
      </w:r>
      <w:proofErr w:type="gramEnd"/>
      <w:r w:rsidRPr="00233FBA">
        <w:rPr>
          <w:sz w:val="28"/>
          <w:szCs w:val="28"/>
        </w:rPr>
        <w:t>. Бузулук, ул. Гаражная, дом № 34,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4,0 метров.</w:t>
      </w:r>
    </w:p>
    <w:p w:rsidR="00F420A1" w:rsidRDefault="00E2785B" w:rsidP="00BC29D3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BC29D3" w:rsidRDefault="00BC29D3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BC29D3" w:rsidRDefault="00BC29D3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BC29D3" w:rsidRPr="00BC29D3">
        <w:rPr>
          <w:sz w:val="28"/>
          <w:szCs w:val="28"/>
        </w:rPr>
        <w:t xml:space="preserve"> Лопатин</w:t>
      </w:r>
      <w:r w:rsidR="00BC29D3">
        <w:rPr>
          <w:sz w:val="28"/>
          <w:szCs w:val="28"/>
        </w:rPr>
        <w:t>у</w:t>
      </w:r>
      <w:r w:rsidR="00BC29D3" w:rsidRPr="00BC29D3">
        <w:rPr>
          <w:sz w:val="28"/>
          <w:szCs w:val="28"/>
        </w:rPr>
        <w:t xml:space="preserve"> А.Г., Лопатин</w:t>
      </w:r>
      <w:r w:rsidR="00BC29D3">
        <w:rPr>
          <w:sz w:val="28"/>
          <w:szCs w:val="28"/>
        </w:rPr>
        <w:t>ой</w:t>
      </w:r>
      <w:r w:rsidR="00BC29D3" w:rsidRPr="00BC29D3">
        <w:rPr>
          <w:sz w:val="28"/>
          <w:szCs w:val="28"/>
        </w:rPr>
        <w:t xml:space="preserve"> Е.М</w:t>
      </w:r>
      <w:r w:rsidR="00BC29D3">
        <w:rPr>
          <w:sz w:val="28"/>
          <w:szCs w:val="28"/>
        </w:rPr>
        <w:t xml:space="preserve">. </w:t>
      </w:r>
      <w:r w:rsidR="00494193">
        <w:rPr>
          <w:sz w:val="28"/>
          <w:szCs w:val="28"/>
        </w:rPr>
        <w:t xml:space="preserve">– </w:t>
      </w:r>
      <w:r w:rsidR="00BC29D3">
        <w:rPr>
          <w:sz w:val="28"/>
          <w:szCs w:val="28"/>
        </w:rPr>
        <w:t xml:space="preserve">        </w:t>
      </w:r>
      <w:r w:rsidR="00494193">
        <w:rPr>
          <w:sz w:val="28"/>
          <w:szCs w:val="28"/>
        </w:rPr>
        <w:t>3 экз.</w:t>
      </w:r>
    </w:p>
    <w:sectPr w:rsidR="00F420A1" w:rsidSect="000D039F">
      <w:headerReference w:type="default" r:id="rId8"/>
      <w:pgSz w:w="11906" w:h="16838"/>
      <w:pgMar w:top="1134" w:right="851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420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AA23BD">
        <w:pPr>
          <w:pStyle w:val="ac"/>
          <w:jc w:val="center"/>
        </w:pPr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5554A"/>
    <w:rsid w:val="00086825"/>
    <w:rsid w:val="000B3322"/>
    <w:rsid w:val="000C793A"/>
    <w:rsid w:val="000D039F"/>
    <w:rsid w:val="000D344A"/>
    <w:rsid w:val="00115056"/>
    <w:rsid w:val="00153595"/>
    <w:rsid w:val="00157901"/>
    <w:rsid w:val="0017312B"/>
    <w:rsid w:val="001A24D4"/>
    <w:rsid w:val="001C2017"/>
    <w:rsid w:val="00222424"/>
    <w:rsid w:val="002855F8"/>
    <w:rsid w:val="002B5E51"/>
    <w:rsid w:val="00317F99"/>
    <w:rsid w:val="003A38F8"/>
    <w:rsid w:val="003C3A5F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74550C"/>
    <w:rsid w:val="00771AE0"/>
    <w:rsid w:val="00790F5E"/>
    <w:rsid w:val="007A5B88"/>
    <w:rsid w:val="00803967"/>
    <w:rsid w:val="0082044A"/>
    <w:rsid w:val="00860855"/>
    <w:rsid w:val="00875713"/>
    <w:rsid w:val="009F441D"/>
    <w:rsid w:val="00A510BE"/>
    <w:rsid w:val="00A95315"/>
    <w:rsid w:val="00AA23BD"/>
    <w:rsid w:val="00B26C13"/>
    <w:rsid w:val="00B42BCF"/>
    <w:rsid w:val="00BC0CCF"/>
    <w:rsid w:val="00BC29D3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43340"/>
    <w:rsid w:val="00E97697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36</cp:revision>
  <cp:lastPrinted>2019-09-13T03:21:00Z</cp:lastPrinted>
  <dcterms:created xsi:type="dcterms:W3CDTF">2017-05-26T09:35:00Z</dcterms:created>
  <dcterms:modified xsi:type="dcterms:W3CDTF">2019-09-20T11:07:00Z</dcterms:modified>
  <dc:language>ru-RU</dc:language>
</cp:coreProperties>
</file>