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22119B" w:rsidRPr="0022119B" w:rsidTr="005051F3">
        <w:trPr>
          <w:trHeight w:hRule="exact" w:val="3416"/>
        </w:trPr>
        <w:tc>
          <w:tcPr>
            <w:tcW w:w="4397" w:type="dxa"/>
          </w:tcPr>
          <w:p w:rsidR="0022119B" w:rsidRPr="0022119B" w:rsidRDefault="00790AEC" w:rsidP="0022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CB12CD" wp14:editId="649D036F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6"/>
                <w:szCs w:val="6"/>
              </w:rPr>
            </w:pP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</w:rPr>
            </w:pPr>
            <w:r w:rsidRPr="0022119B">
              <w:rPr>
                <w:b/>
              </w:rPr>
              <w:t>АДМИНИСТРАЦИЯ ГОРОДА БУЗУЛУКА</w:t>
            </w: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ind w:left="-68"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22119B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5051F3" w:rsidRPr="0028592C" w:rsidRDefault="00EA345A" w:rsidP="00A7186C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13.05.2022</w:t>
            </w:r>
            <w:r w:rsidR="000A4ECE" w:rsidRPr="000A4ECE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808-п</w:t>
            </w: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  <w:r w:rsidRPr="0022119B"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5" w:type="dxa"/>
          </w:tcPr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19B">
              <w:t xml:space="preserve">                               </w:t>
            </w: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8"/>
                <w:szCs w:val="28"/>
              </w:rPr>
            </w:pPr>
          </w:p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22119B">
              <w:rPr>
                <w:sz w:val="28"/>
                <w:szCs w:val="28"/>
              </w:rPr>
              <w:t xml:space="preserve"> </w:t>
            </w:r>
          </w:p>
        </w:tc>
      </w:tr>
      <w:tr w:rsidR="0022119B" w:rsidRPr="0022119B" w:rsidTr="003F77C3">
        <w:trPr>
          <w:trHeight w:val="123"/>
        </w:trPr>
        <w:tc>
          <w:tcPr>
            <w:tcW w:w="4397" w:type="dxa"/>
          </w:tcPr>
          <w:p w:rsidR="0022119B" w:rsidRPr="0022119B" w:rsidRDefault="00EA345A" w:rsidP="00221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DBpG7F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OeO+z1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2119B" w:rsidRPr="0022119B" w:rsidRDefault="0022119B" w:rsidP="0022119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03A77" w:rsidRPr="00003A77" w:rsidRDefault="00003A77" w:rsidP="00003A77">
      <w:pPr>
        <w:tabs>
          <w:tab w:val="left" w:pos="3686"/>
        </w:tabs>
        <w:ind w:left="-426" w:right="6094"/>
        <w:rPr>
          <w:sz w:val="28"/>
          <w:szCs w:val="28"/>
        </w:rPr>
      </w:pPr>
      <w:r w:rsidRPr="00003A77">
        <w:rPr>
          <w:sz w:val="28"/>
          <w:szCs w:val="28"/>
        </w:rPr>
        <w:t>Об утверждении  Порядка установления причин нарушения</w:t>
      </w:r>
    </w:p>
    <w:p w:rsidR="00003A77" w:rsidRPr="00003A77" w:rsidRDefault="00003A77" w:rsidP="00003A77">
      <w:pPr>
        <w:tabs>
          <w:tab w:val="left" w:pos="3686"/>
        </w:tabs>
        <w:ind w:left="-426" w:right="5385"/>
        <w:rPr>
          <w:sz w:val="28"/>
          <w:szCs w:val="28"/>
        </w:rPr>
      </w:pPr>
      <w:r w:rsidRPr="00003A77">
        <w:rPr>
          <w:sz w:val="28"/>
          <w:szCs w:val="28"/>
        </w:rPr>
        <w:t>законодательства       о</w:t>
      </w:r>
    </w:p>
    <w:p w:rsidR="00003A77" w:rsidRPr="00003A77" w:rsidRDefault="00003A77" w:rsidP="00003A77">
      <w:pPr>
        <w:tabs>
          <w:tab w:val="left" w:pos="3686"/>
        </w:tabs>
        <w:ind w:left="-426" w:right="5385"/>
        <w:rPr>
          <w:sz w:val="28"/>
          <w:szCs w:val="28"/>
        </w:rPr>
      </w:pPr>
      <w:r w:rsidRPr="00003A77">
        <w:rPr>
          <w:sz w:val="28"/>
          <w:szCs w:val="28"/>
        </w:rPr>
        <w:t>градостроительной</w:t>
      </w:r>
    </w:p>
    <w:p w:rsidR="00003A77" w:rsidRDefault="00003A77" w:rsidP="00003A77">
      <w:pPr>
        <w:tabs>
          <w:tab w:val="left" w:pos="3686"/>
        </w:tabs>
        <w:ind w:left="-426" w:right="5385"/>
        <w:rPr>
          <w:sz w:val="28"/>
          <w:szCs w:val="28"/>
        </w:rPr>
      </w:pPr>
      <w:r w:rsidRPr="00003A77">
        <w:rPr>
          <w:sz w:val="28"/>
          <w:szCs w:val="28"/>
        </w:rPr>
        <w:t>деятельности  на территории муниципального образования город Бузулук</w:t>
      </w:r>
      <w:r>
        <w:rPr>
          <w:sz w:val="28"/>
          <w:szCs w:val="28"/>
        </w:rPr>
        <w:t xml:space="preserve"> </w:t>
      </w:r>
      <w:r w:rsidR="00DA1583">
        <w:rPr>
          <w:sz w:val="28"/>
          <w:szCs w:val="28"/>
        </w:rPr>
        <w:t>Оренбургской</w:t>
      </w:r>
    </w:p>
    <w:p w:rsidR="00DA1583" w:rsidRDefault="00DA1583" w:rsidP="00003A77">
      <w:pPr>
        <w:tabs>
          <w:tab w:val="left" w:pos="3686"/>
        </w:tabs>
        <w:ind w:left="-426" w:right="5385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973D49" w:rsidRDefault="00973D49" w:rsidP="00E2637C">
      <w:pPr>
        <w:rPr>
          <w:sz w:val="28"/>
          <w:szCs w:val="28"/>
        </w:rPr>
      </w:pPr>
    </w:p>
    <w:p w:rsidR="00103EC9" w:rsidRDefault="00103EC9" w:rsidP="00E2637C">
      <w:pPr>
        <w:rPr>
          <w:sz w:val="28"/>
          <w:szCs w:val="28"/>
        </w:rPr>
      </w:pPr>
    </w:p>
    <w:p w:rsidR="00A62DAD" w:rsidRDefault="006E19DD" w:rsidP="00ED358E">
      <w:pPr>
        <w:tabs>
          <w:tab w:val="left" w:pos="851"/>
        </w:tabs>
        <w:ind w:left="-426" w:right="282" w:firstLine="710"/>
        <w:jc w:val="both"/>
        <w:rPr>
          <w:sz w:val="28"/>
          <w:szCs w:val="28"/>
        </w:rPr>
      </w:pPr>
      <w:r w:rsidRPr="006E19DD">
        <w:rPr>
          <w:sz w:val="28"/>
          <w:szCs w:val="28"/>
        </w:rPr>
        <w:t>В соответствии с</w:t>
      </w:r>
      <w:r w:rsidR="00DA1583">
        <w:rPr>
          <w:sz w:val="28"/>
          <w:szCs w:val="28"/>
        </w:rPr>
        <w:t>о</w:t>
      </w:r>
      <w:r w:rsidRPr="006E19DD">
        <w:rPr>
          <w:sz w:val="28"/>
          <w:szCs w:val="28"/>
        </w:rPr>
        <w:t xml:space="preserve"> стать</w:t>
      </w:r>
      <w:r w:rsidR="00DA1583">
        <w:rPr>
          <w:sz w:val="28"/>
          <w:szCs w:val="28"/>
        </w:rPr>
        <w:t>ей</w:t>
      </w:r>
      <w:r w:rsidRPr="006E19DD">
        <w:rPr>
          <w:sz w:val="28"/>
          <w:szCs w:val="28"/>
        </w:rPr>
        <w:t xml:space="preserve"> 62 Градостроительного кодекса Р</w:t>
      </w:r>
      <w:r w:rsidR="00341A5E">
        <w:rPr>
          <w:sz w:val="28"/>
          <w:szCs w:val="28"/>
        </w:rPr>
        <w:t xml:space="preserve">оссийской </w:t>
      </w:r>
      <w:r w:rsidRPr="006E19DD">
        <w:rPr>
          <w:sz w:val="28"/>
          <w:szCs w:val="28"/>
        </w:rPr>
        <w:t>Ф</w:t>
      </w:r>
      <w:r w:rsidR="00341A5E">
        <w:rPr>
          <w:sz w:val="28"/>
          <w:szCs w:val="28"/>
        </w:rPr>
        <w:t>едерации</w:t>
      </w:r>
      <w:r w:rsidRPr="006E19DD">
        <w:rPr>
          <w:sz w:val="28"/>
          <w:szCs w:val="28"/>
        </w:rPr>
        <w:t xml:space="preserve">, </w:t>
      </w:r>
      <w:r w:rsidR="00240C0C">
        <w:rPr>
          <w:sz w:val="28"/>
          <w:szCs w:val="28"/>
        </w:rPr>
        <w:t>частью 6 статьи 43</w:t>
      </w:r>
      <w:r w:rsidRPr="006E19DD">
        <w:rPr>
          <w:sz w:val="28"/>
          <w:szCs w:val="28"/>
        </w:rPr>
        <w:t xml:space="preserve"> Федеральн</w:t>
      </w:r>
      <w:r w:rsidR="00240C0C">
        <w:rPr>
          <w:sz w:val="28"/>
          <w:szCs w:val="28"/>
        </w:rPr>
        <w:t>ого</w:t>
      </w:r>
      <w:r w:rsidRPr="006E19DD">
        <w:rPr>
          <w:sz w:val="28"/>
          <w:szCs w:val="28"/>
        </w:rPr>
        <w:t xml:space="preserve"> закон</w:t>
      </w:r>
      <w:r w:rsidR="00240C0C">
        <w:rPr>
          <w:sz w:val="28"/>
          <w:szCs w:val="28"/>
        </w:rPr>
        <w:t xml:space="preserve">а от </w:t>
      </w:r>
      <w:r w:rsidRPr="006E19DD">
        <w:rPr>
          <w:sz w:val="28"/>
          <w:szCs w:val="28"/>
        </w:rPr>
        <w:t xml:space="preserve"> </w:t>
      </w:r>
      <w:r w:rsidR="00240C0C">
        <w:rPr>
          <w:sz w:val="28"/>
          <w:szCs w:val="28"/>
        </w:rPr>
        <w:t xml:space="preserve">06.10.2003 </w:t>
      </w:r>
      <w:r>
        <w:rPr>
          <w:sz w:val="28"/>
          <w:szCs w:val="28"/>
        </w:rPr>
        <w:t>№</w:t>
      </w:r>
      <w:r w:rsidRPr="006E19DD">
        <w:rPr>
          <w:sz w:val="28"/>
          <w:szCs w:val="28"/>
        </w:rPr>
        <w:t xml:space="preserve"> 131-Ф3 </w:t>
      </w:r>
      <w:r>
        <w:rPr>
          <w:sz w:val="28"/>
          <w:szCs w:val="28"/>
        </w:rPr>
        <w:t>«</w:t>
      </w:r>
      <w:r w:rsidRPr="006E19D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88066A">
        <w:rPr>
          <w:sz w:val="28"/>
          <w:szCs w:val="28"/>
        </w:rPr>
        <w:t xml:space="preserve">, </w:t>
      </w:r>
      <w:r w:rsidR="005051F9">
        <w:rPr>
          <w:sz w:val="28"/>
          <w:szCs w:val="28"/>
        </w:rPr>
        <w:t>на основании стат</w:t>
      </w:r>
      <w:r>
        <w:rPr>
          <w:sz w:val="28"/>
          <w:szCs w:val="28"/>
        </w:rPr>
        <w:t>ьи</w:t>
      </w:r>
      <w:r w:rsidR="005051F9">
        <w:rPr>
          <w:sz w:val="28"/>
          <w:szCs w:val="28"/>
        </w:rPr>
        <w:t xml:space="preserve"> 30, пункта 5 статьи 40, статьи 43 Уста</w:t>
      </w:r>
      <w:r w:rsidR="00B72349">
        <w:rPr>
          <w:sz w:val="28"/>
          <w:szCs w:val="28"/>
        </w:rPr>
        <w:t>ва города Бузулука</w:t>
      </w:r>
      <w:r w:rsidR="005051F9" w:rsidRPr="00FE7A8C">
        <w:rPr>
          <w:sz w:val="28"/>
          <w:szCs w:val="28"/>
        </w:rPr>
        <w:t>:</w:t>
      </w:r>
    </w:p>
    <w:p w:rsidR="006810E6" w:rsidRPr="00A7186C" w:rsidRDefault="00B71857" w:rsidP="00ED358E">
      <w:pPr>
        <w:numPr>
          <w:ilvl w:val="0"/>
          <w:numId w:val="2"/>
        </w:numPr>
        <w:tabs>
          <w:tab w:val="left" w:pos="426"/>
        </w:tabs>
        <w:ind w:left="-426" w:right="282" w:firstLine="710"/>
        <w:jc w:val="both"/>
        <w:rPr>
          <w:sz w:val="28"/>
          <w:szCs w:val="28"/>
        </w:rPr>
      </w:pPr>
      <w:r w:rsidRPr="00B71857">
        <w:rPr>
          <w:sz w:val="28"/>
          <w:szCs w:val="28"/>
        </w:rPr>
        <w:t>Утвердить П</w:t>
      </w:r>
      <w:r w:rsidR="00AC0386">
        <w:rPr>
          <w:sz w:val="28"/>
          <w:szCs w:val="28"/>
        </w:rPr>
        <w:t>орядок</w:t>
      </w:r>
      <w:r w:rsidRPr="00B71857">
        <w:rPr>
          <w:sz w:val="28"/>
          <w:szCs w:val="28"/>
        </w:rPr>
        <w:t xml:space="preserve"> </w:t>
      </w:r>
      <w:r w:rsidR="00341A5E">
        <w:rPr>
          <w:sz w:val="28"/>
          <w:szCs w:val="28"/>
        </w:rPr>
        <w:t xml:space="preserve">установления причин </w:t>
      </w:r>
      <w:r w:rsidRPr="00B71857">
        <w:rPr>
          <w:sz w:val="28"/>
          <w:szCs w:val="28"/>
        </w:rPr>
        <w:t xml:space="preserve">нарушения законодательства о градостроительной деятельности </w:t>
      </w:r>
      <w:r w:rsidR="00A635F0">
        <w:rPr>
          <w:sz w:val="28"/>
          <w:szCs w:val="28"/>
        </w:rPr>
        <w:t xml:space="preserve">на территории </w:t>
      </w:r>
      <w:r w:rsidR="00240C0C">
        <w:rPr>
          <w:sz w:val="28"/>
          <w:szCs w:val="28"/>
        </w:rPr>
        <w:t xml:space="preserve">муниципального образования </w:t>
      </w:r>
      <w:r w:rsidR="00A635F0">
        <w:rPr>
          <w:sz w:val="28"/>
          <w:szCs w:val="28"/>
        </w:rPr>
        <w:t>город Бузулук</w:t>
      </w:r>
      <w:r w:rsidR="00341A5E">
        <w:rPr>
          <w:sz w:val="28"/>
          <w:szCs w:val="28"/>
        </w:rPr>
        <w:t xml:space="preserve"> </w:t>
      </w:r>
      <w:r w:rsidR="00DA1583">
        <w:rPr>
          <w:sz w:val="28"/>
          <w:szCs w:val="28"/>
        </w:rPr>
        <w:t xml:space="preserve">Оренбургской области </w:t>
      </w:r>
      <w:r w:rsidR="00341A5E">
        <w:rPr>
          <w:sz w:val="28"/>
          <w:szCs w:val="28"/>
        </w:rPr>
        <w:t>согласно приложению</w:t>
      </w:r>
      <w:r w:rsidR="003314F6">
        <w:rPr>
          <w:sz w:val="28"/>
          <w:szCs w:val="28"/>
        </w:rPr>
        <w:t>.</w:t>
      </w:r>
      <w:r w:rsidR="004755B6">
        <w:rPr>
          <w:sz w:val="28"/>
          <w:szCs w:val="28"/>
        </w:rPr>
        <w:t xml:space="preserve"> </w:t>
      </w:r>
    </w:p>
    <w:p w:rsidR="00240C0C" w:rsidRDefault="00240C0C" w:rsidP="00240C0C">
      <w:pPr>
        <w:autoSpaceDE w:val="0"/>
        <w:autoSpaceDN w:val="0"/>
        <w:adjustRightInd w:val="0"/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9268C1">
        <w:rPr>
          <w:sz w:val="28"/>
          <w:szCs w:val="28"/>
        </w:rPr>
        <w:t xml:space="preserve">2. Настоящее постановление вступает в силу </w:t>
      </w:r>
      <w:r w:rsidRPr="00B115D9">
        <w:rPr>
          <w:sz w:val="28"/>
          <w:szCs w:val="28"/>
        </w:rPr>
        <w:t xml:space="preserve">после официального      </w:t>
      </w:r>
      <w:r>
        <w:rPr>
          <w:sz w:val="28"/>
          <w:szCs w:val="28"/>
        </w:rPr>
        <w:t xml:space="preserve">           </w:t>
      </w:r>
      <w:r w:rsidRPr="00B115D9">
        <w:rPr>
          <w:sz w:val="28"/>
          <w:szCs w:val="28"/>
        </w:rPr>
        <w:t>опубликования в газете «Российская провинция»</w:t>
      </w:r>
      <w:r>
        <w:rPr>
          <w:sz w:val="28"/>
          <w:szCs w:val="28"/>
        </w:rPr>
        <w:t xml:space="preserve"> </w:t>
      </w:r>
      <w:r w:rsidRPr="00B115D9">
        <w:rPr>
          <w:sz w:val="28"/>
          <w:szCs w:val="28"/>
        </w:rPr>
        <w:t xml:space="preserve">и подлежит официальному </w:t>
      </w:r>
      <w:r>
        <w:rPr>
          <w:sz w:val="28"/>
          <w:szCs w:val="28"/>
        </w:rPr>
        <w:t xml:space="preserve">     </w:t>
      </w:r>
      <w:r w:rsidRPr="00B115D9">
        <w:rPr>
          <w:sz w:val="28"/>
          <w:szCs w:val="28"/>
        </w:rPr>
        <w:t>опубликованию на правовом интернет-портале Бузулука БУЗУЛУК-ПРАВО.РФ.</w:t>
      </w:r>
    </w:p>
    <w:p w:rsidR="00240C0C" w:rsidRPr="00240C0C" w:rsidRDefault="00240C0C" w:rsidP="00240C0C">
      <w:pPr>
        <w:pStyle w:val="ConsPlusNormal"/>
        <w:widowControl/>
        <w:tabs>
          <w:tab w:val="left" w:pos="993"/>
        </w:tabs>
        <w:suppressAutoHyphens/>
        <w:ind w:left="-426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68C1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   регистр   муниципальных нормативных правовых актов.</w:t>
      </w:r>
    </w:p>
    <w:p w:rsidR="001F0006" w:rsidRPr="00203307" w:rsidRDefault="00240C0C" w:rsidP="00240C0C">
      <w:pPr>
        <w:tabs>
          <w:tab w:val="left" w:pos="426"/>
          <w:tab w:val="left" w:pos="709"/>
        </w:tabs>
        <w:ind w:left="-426" w:right="282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1F0006" w:rsidRPr="00D75FB5">
        <w:rPr>
          <w:sz w:val="28"/>
          <w:szCs w:val="28"/>
        </w:rPr>
        <w:t xml:space="preserve">Контроль за исполнением настоящего постановления </w:t>
      </w:r>
      <w:r w:rsidR="00341A5E">
        <w:rPr>
          <w:sz w:val="28"/>
          <w:szCs w:val="28"/>
        </w:rPr>
        <w:t>возложить на первого заместителя</w:t>
      </w:r>
      <w:r w:rsidR="00203307" w:rsidRPr="00203307">
        <w:rPr>
          <w:szCs w:val="28"/>
        </w:rPr>
        <w:t xml:space="preserve"> </w:t>
      </w:r>
      <w:r w:rsidR="00203307" w:rsidRPr="00203307">
        <w:rPr>
          <w:sz w:val="28"/>
          <w:szCs w:val="28"/>
        </w:rPr>
        <w:t>главы администрации города</w:t>
      </w:r>
      <w:r w:rsidR="001F0006" w:rsidRPr="00203307">
        <w:rPr>
          <w:sz w:val="28"/>
          <w:szCs w:val="28"/>
        </w:rPr>
        <w:t>.</w:t>
      </w:r>
    </w:p>
    <w:p w:rsidR="00A82D86" w:rsidRDefault="00A82D86" w:rsidP="00ED358E">
      <w:pPr>
        <w:tabs>
          <w:tab w:val="left" w:pos="426"/>
          <w:tab w:val="left" w:pos="993"/>
        </w:tabs>
        <w:ind w:left="705" w:right="282" w:firstLine="710"/>
        <w:jc w:val="both"/>
        <w:rPr>
          <w:sz w:val="28"/>
          <w:szCs w:val="28"/>
        </w:rPr>
      </w:pPr>
    </w:p>
    <w:p w:rsidR="00587692" w:rsidRDefault="00587692" w:rsidP="00ED358E">
      <w:pPr>
        <w:tabs>
          <w:tab w:val="left" w:pos="851"/>
        </w:tabs>
        <w:ind w:left="-426" w:right="282" w:firstLine="710"/>
        <w:jc w:val="both"/>
        <w:rPr>
          <w:sz w:val="28"/>
          <w:szCs w:val="28"/>
        </w:rPr>
      </w:pPr>
    </w:p>
    <w:p w:rsidR="00900A54" w:rsidRDefault="00900A54" w:rsidP="00ED358E">
      <w:pPr>
        <w:tabs>
          <w:tab w:val="left" w:pos="851"/>
        </w:tabs>
        <w:ind w:left="-426" w:right="282" w:firstLine="710"/>
        <w:jc w:val="both"/>
        <w:rPr>
          <w:sz w:val="28"/>
          <w:szCs w:val="28"/>
        </w:rPr>
      </w:pPr>
    </w:p>
    <w:p w:rsidR="00003A77" w:rsidRDefault="00003A77" w:rsidP="00ED358E">
      <w:pPr>
        <w:tabs>
          <w:tab w:val="left" w:pos="851"/>
        </w:tabs>
        <w:ind w:left="-426" w:right="282" w:firstLine="710"/>
        <w:jc w:val="both"/>
        <w:rPr>
          <w:sz w:val="28"/>
          <w:szCs w:val="28"/>
        </w:rPr>
      </w:pPr>
    </w:p>
    <w:p w:rsidR="00003A77" w:rsidRDefault="00003A77" w:rsidP="00ED358E">
      <w:pPr>
        <w:tabs>
          <w:tab w:val="left" w:pos="851"/>
        </w:tabs>
        <w:ind w:left="-426" w:right="282" w:firstLine="710"/>
        <w:jc w:val="both"/>
        <w:rPr>
          <w:sz w:val="28"/>
          <w:szCs w:val="28"/>
        </w:rPr>
      </w:pPr>
    </w:p>
    <w:p w:rsidR="00003A77" w:rsidRDefault="00003A77" w:rsidP="00ED358E">
      <w:pPr>
        <w:tabs>
          <w:tab w:val="left" w:pos="851"/>
        </w:tabs>
        <w:ind w:left="-426" w:right="282" w:firstLine="710"/>
        <w:jc w:val="both"/>
        <w:rPr>
          <w:sz w:val="28"/>
          <w:szCs w:val="28"/>
        </w:rPr>
      </w:pPr>
    </w:p>
    <w:p w:rsidR="00003A77" w:rsidRDefault="00003A77" w:rsidP="00ED358E">
      <w:pPr>
        <w:tabs>
          <w:tab w:val="left" w:pos="851"/>
        </w:tabs>
        <w:ind w:left="-426" w:right="282" w:firstLine="710"/>
        <w:jc w:val="both"/>
        <w:rPr>
          <w:sz w:val="28"/>
          <w:szCs w:val="28"/>
        </w:rPr>
      </w:pPr>
    </w:p>
    <w:p w:rsidR="00003A77" w:rsidRDefault="00003A77" w:rsidP="00ED358E">
      <w:pPr>
        <w:tabs>
          <w:tab w:val="left" w:pos="851"/>
        </w:tabs>
        <w:ind w:left="-426" w:right="282" w:firstLine="710"/>
        <w:jc w:val="both"/>
        <w:rPr>
          <w:sz w:val="28"/>
          <w:szCs w:val="28"/>
        </w:rPr>
      </w:pPr>
    </w:p>
    <w:p w:rsidR="00E16101" w:rsidRDefault="00203307" w:rsidP="00595A9B">
      <w:pPr>
        <w:tabs>
          <w:tab w:val="left" w:pos="851"/>
        </w:tabs>
        <w:ind w:left="-426" w:right="282"/>
        <w:jc w:val="both"/>
      </w:pPr>
      <w:r>
        <w:rPr>
          <w:sz w:val="28"/>
          <w:szCs w:val="28"/>
        </w:rPr>
        <w:t>Г</w:t>
      </w:r>
      <w:r w:rsidR="00EF74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F74F9">
        <w:rPr>
          <w:sz w:val="28"/>
          <w:szCs w:val="28"/>
        </w:rPr>
        <w:t xml:space="preserve"> города</w:t>
      </w:r>
      <w:r w:rsidR="00D75FB5" w:rsidRPr="00D75FB5">
        <w:rPr>
          <w:sz w:val="28"/>
          <w:szCs w:val="28"/>
        </w:rPr>
        <w:t xml:space="preserve">                                                                          </w:t>
      </w:r>
      <w:r w:rsidR="00D75FB5">
        <w:rPr>
          <w:sz w:val="28"/>
          <w:szCs w:val="28"/>
        </w:rPr>
        <w:t xml:space="preserve">       </w:t>
      </w:r>
      <w:r w:rsidR="00595A9B">
        <w:rPr>
          <w:sz w:val="28"/>
          <w:szCs w:val="28"/>
        </w:rPr>
        <w:t xml:space="preserve">       </w:t>
      </w:r>
      <w:r w:rsidR="00EF74F9">
        <w:rPr>
          <w:sz w:val="28"/>
          <w:szCs w:val="28"/>
        </w:rPr>
        <w:t xml:space="preserve">       В.С. Песков</w:t>
      </w:r>
    </w:p>
    <w:p w:rsidR="00E16101" w:rsidRDefault="00E16101" w:rsidP="00ED3826">
      <w:pPr>
        <w:ind w:left="-426"/>
        <w:jc w:val="both"/>
      </w:pPr>
    </w:p>
    <w:p w:rsidR="000A4ECE" w:rsidRDefault="000A4ECE" w:rsidP="008B335F">
      <w:pPr>
        <w:jc w:val="both"/>
      </w:pPr>
    </w:p>
    <w:p w:rsidR="000A4ECE" w:rsidRDefault="000A4ECE" w:rsidP="008B335F">
      <w:pPr>
        <w:jc w:val="both"/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003A77" w:rsidRDefault="00003A77" w:rsidP="00292388">
      <w:pPr>
        <w:ind w:right="282"/>
        <w:jc w:val="both"/>
        <w:rPr>
          <w:sz w:val="28"/>
          <w:szCs w:val="28"/>
        </w:rPr>
      </w:pPr>
    </w:p>
    <w:p w:rsidR="00003A77" w:rsidRDefault="00003A77" w:rsidP="002D43C1">
      <w:pPr>
        <w:ind w:left="-426" w:right="282"/>
        <w:jc w:val="both"/>
        <w:rPr>
          <w:sz w:val="28"/>
          <w:szCs w:val="28"/>
        </w:rPr>
      </w:pPr>
    </w:p>
    <w:p w:rsidR="002D43C1" w:rsidRDefault="00E2637C" w:rsidP="002D43C1">
      <w:pPr>
        <w:ind w:left="-426" w:right="282"/>
        <w:jc w:val="both"/>
        <w:rPr>
          <w:sz w:val="28"/>
          <w:szCs w:val="28"/>
        </w:rPr>
      </w:pPr>
      <w:r w:rsidRPr="00123A31">
        <w:rPr>
          <w:sz w:val="28"/>
          <w:szCs w:val="28"/>
        </w:rPr>
        <w:t xml:space="preserve">Разослано: в дело, </w:t>
      </w:r>
      <w:r w:rsidR="00203307">
        <w:rPr>
          <w:sz w:val="28"/>
          <w:szCs w:val="28"/>
        </w:rPr>
        <w:t>А.А. Немкову</w:t>
      </w:r>
      <w:r w:rsidR="00F82E46" w:rsidRPr="00123A31">
        <w:rPr>
          <w:sz w:val="28"/>
          <w:szCs w:val="28"/>
        </w:rPr>
        <w:t>,</w:t>
      </w:r>
      <w:r w:rsidRPr="00123A31">
        <w:rPr>
          <w:sz w:val="28"/>
          <w:szCs w:val="28"/>
        </w:rPr>
        <w:t xml:space="preserve"> Управлению г</w:t>
      </w:r>
      <w:r w:rsidR="00272DCC" w:rsidRPr="00123A31">
        <w:rPr>
          <w:sz w:val="28"/>
          <w:szCs w:val="28"/>
        </w:rPr>
        <w:t>радообразования и капитального</w:t>
      </w:r>
      <w:r w:rsidRPr="00123A31">
        <w:rPr>
          <w:sz w:val="28"/>
          <w:szCs w:val="28"/>
        </w:rPr>
        <w:t xml:space="preserve"> строительства города Бузулука - </w:t>
      </w:r>
      <w:r w:rsidR="00B54D16">
        <w:rPr>
          <w:sz w:val="28"/>
          <w:szCs w:val="28"/>
        </w:rPr>
        <w:t>2</w:t>
      </w:r>
      <w:r w:rsidRPr="00123A31">
        <w:rPr>
          <w:sz w:val="28"/>
          <w:szCs w:val="28"/>
        </w:rPr>
        <w:t xml:space="preserve"> экз.,</w:t>
      </w:r>
      <w:r w:rsidR="00B7645B" w:rsidRPr="00123A31">
        <w:rPr>
          <w:sz w:val="28"/>
          <w:szCs w:val="28"/>
        </w:rPr>
        <w:t xml:space="preserve"> </w:t>
      </w:r>
      <w:r w:rsidR="00D75FB5">
        <w:rPr>
          <w:sz w:val="28"/>
          <w:szCs w:val="28"/>
        </w:rPr>
        <w:t>у</w:t>
      </w:r>
      <w:r w:rsidR="006A59C4">
        <w:rPr>
          <w:sz w:val="28"/>
          <w:szCs w:val="28"/>
        </w:rPr>
        <w:t>правлению по информационной политике администрации города Бузулука</w:t>
      </w:r>
      <w:r w:rsidR="00DA1583">
        <w:rPr>
          <w:sz w:val="28"/>
          <w:szCs w:val="28"/>
        </w:rPr>
        <w:t xml:space="preserve">, </w:t>
      </w:r>
      <w:r w:rsidR="002D43C1" w:rsidRPr="002D43C1">
        <w:rPr>
          <w:sz w:val="28"/>
          <w:szCs w:val="28"/>
        </w:rPr>
        <w:t>ООО «Информправо плюс», редакции газеты «Российская провинция»</w:t>
      </w:r>
    </w:p>
    <w:p w:rsidR="00FB76F4" w:rsidRDefault="00EA345A" w:rsidP="002D43C1">
      <w:pPr>
        <w:ind w:left="-426" w:right="28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-424815</wp:posOffset>
                </wp:positionV>
                <wp:extent cx="337820" cy="266700"/>
                <wp:effectExtent l="0" t="381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D2B" w:rsidRDefault="00BE1D2B" w:rsidP="006A59C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0.95pt;margin-top:-33.45pt;width:26.6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tatAIAALg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" filled="f" stroked="f">
                <v:textbox style="mso-fit-shape-to-text:t">
                  <w:txbxContent>
                    <w:p w:rsidR="00BE1D2B" w:rsidRDefault="00BE1D2B" w:rsidP="006A59C4"/>
                  </w:txbxContent>
                </v:textbox>
              </v:shape>
            </w:pict>
          </mc:Fallback>
        </mc:AlternateContent>
      </w:r>
      <w:r w:rsidR="002D43C1">
        <w:rPr>
          <w:sz w:val="28"/>
          <w:szCs w:val="28"/>
        </w:rPr>
        <w:t xml:space="preserve">                                                                                   </w:t>
      </w:r>
    </w:p>
    <w:p w:rsidR="00292388" w:rsidRDefault="00FB76F4" w:rsidP="002D43C1">
      <w:pPr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292388" w:rsidRDefault="00292388" w:rsidP="002D43C1">
      <w:pPr>
        <w:ind w:left="-426" w:right="282"/>
        <w:jc w:val="both"/>
        <w:rPr>
          <w:sz w:val="28"/>
          <w:szCs w:val="28"/>
        </w:rPr>
      </w:pPr>
    </w:p>
    <w:p w:rsidR="00292388" w:rsidRDefault="00292388" w:rsidP="002D43C1">
      <w:pPr>
        <w:ind w:left="-426" w:right="282"/>
        <w:jc w:val="both"/>
        <w:rPr>
          <w:sz w:val="28"/>
          <w:szCs w:val="28"/>
        </w:rPr>
      </w:pPr>
    </w:p>
    <w:p w:rsidR="006A59C4" w:rsidRDefault="00292388" w:rsidP="002D43C1">
      <w:pPr>
        <w:ind w:left="-426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A59C4">
        <w:rPr>
          <w:sz w:val="28"/>
          <w:szCs w:val="28"/>
        </w:rPr>
        <w:t xml:space="preserve">Приложение </w:t>
      </w:r>
      <w:r w:rsidR="00C71BEF">
        <w:rPr>
          <w:sz w:val="28"/>
          <w:szCs w:val="28"/>
        </w:rPr>
        <w:t xml:space="preserve">  </w:t>
      </w:r>
      <w:r w:rsidR="006A59C4">
        <w:rPr>
          <w:sz w:val="28"/>
          <w:szCs w:val="28"/>
        </w:rPr>
        <w:t xml:space="preserve">к </w:t>
      </w:r>
      <w:r w:rsidR="00C71BEF">
        <w:rPr>
          <w:sz w:val="28"/>
          <w:szCs w:val="28"/>
        </w:rPr>
        <w:t xml:space="preserve">  </w:t>
      </w:r>
      <w:r w:rsidR="006A59C4">
        <w:rPr>
          <w:sz w:val="28"/>
          <w:szCs w:val="28"/>
        </w:rPr>
        <w:t>постановлению</w:t>
      </w:r>
    </w:p>
    <w:p w:rsidR="006A59C4" w:rsidRDefault="006A59C4" w:rsidP="006A59C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6A59C4" w:rsidRDefault="006A59C4" w:rsidP="006A59C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586CB7">
        <w:rPr>
          <w:sz w:val="28"/>
          <w:szCs w:val="28"/>
        </w:rPr>
        <w:t xml:space="preserve"> </w:t>
      </w:r>
      <w:r w:rsidR="00EA345A">
        <w:rPr>
          <w:sz w:val="28"/>
          <w:szCs w:val="28"/>
        </w:rPr>
        <w:t>13.05.2022</w:t>
      </w:r>
      <w:r>
        <w:rPr>
          <w:sz w:val="28"/>
          <w:szCs w:val="28"/>
        </w:rPr>
        <w:t xml:space="preserve"> №</w:t>
      </w:r>
      <w:r w:rsidR="00586CB7">
        <w:rPr>
          <w:sz w:val="28"/>
          <w:szCs w:val="28"/>
        </w:rPr>
        <w:t xml:space="preserve"> </w:t>
      </w:r>
      <w:r w:rsidR="00EA345A">
        <w:rPr>
          <w:sz w:val="28"/>
          <w:szCs w:val="28"/>
        </w:rPr>
        <w:t>808-п</w:t>
      </w:r>
      <w:bookmarkStart w:id="0" w:name="_GoBack"/>
      <w:bookmarkEnd w:id="0"/>
    </w:p>
    <w:p w:rsidR="006A59C4" w:rsidRDefault="006A59C4" w:rsidP="00ED3826">
      <w:pPr>
        <w:ind w:left="-426"/>
        <w:jc w:val="both"/>
        <w:rPr>
          <w:sz w:val="28"/>
          <w:szCs w:val="28"/>
        </w:rPr>
      </w:pPr>
    </w:p>
    <w:p w:rsidR="006A59C4" w:rsidRDefault="006A59C4" w:rsidP="00ED3826">
      <w:pPr>
        <w:ind w:left="-426"/>
        <w:jc w:val="both"/>
        <w:rPr>
          <w:sz w:val="28"/>
          <w:szCs w:val="28"/>
        </w:rPr>
      </w:pPr>
    </w:p>
    <w:p w:rsidR="00487FE7" w:rsidRPr="00487FE7" w:rsidRDefault="00487FE7" w:rsidP="00487FE7">
      <w:pPr>
        <w:ind w:left="-426"/>
        <w:jc w:val="center"/>
        <w:rPr>
          <w:sz w:val="28"/>
          <w:szCs w:val="28"/>
        </w:rPr>
      </w:pPr>
      <w:r w:rsidRPr="00487FE7">
        <w:rPr>
          <w:sz w:val="28"/>
          <w:szCs w:val="28"/>
        </w:rPr>
        <w:t>П</w:t>
      </w:r>
      <w:r w:rsidR="00AC0386">
        <w:rPr>
          <w:sz w:val="28"/>
          <w:szCs w:val="28"/>
        </w:rPr>
        <w:t>орядок</w:t>
      </w:r>
    </w:p>
    <w:p w:rsidR="00487FE7" w:rsidRDefault="00487FE7" w:rsidP="00487FE7">
      <w:pPr>
        <w:ind w:left="-426"/>
        <w:jc w:val="center"/>
        <w:rPr>
          <w:sz w:val="28"/>
          <w:szCs w:val="28"/>
        </w:rPr>
      </w:pPr>
      <w:r w:rsidRPr="00487FE7">
        <w:rPr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  <w:r w:rsidR="00C24E7F">
        <w:rPr>
          <w:sz w:val="28"/>
          <w:szCs w:val="28"/>
        </w:rPr>
        <w:t>на территории муниципального образования город Бузулук</w:t>
      </w:r>
      <w:r w:rsidR="002D43C1">
        <w:rPr>
          <w:sz w:val="28"/>
          <w:szCs w:val="28"/>
        </w:rPr>
        <w:t xml:space="preserve"> Оренбургской области</w:t>
      </w:r>
    </w:p>
    <w:p w:rsidR="006911B6" w:rsidRDefault="006911B6" w:rsidP="00487FE7">
      <w:pPr>
        <w:ind w:left="-426"/>
        <w:jc w:val="center"/>
        <w:rPr>
          <w:sz w:val="28"/>
          <w:szCs w:val="28"/>
        </w:rPr>
      </w:pPr>
    </w:p>
    <w:p w:rsidR="00487FE7" w:rsidRDefault="006911B6" w:rsidP="006911B6">
      <w:pPr>
        <w:autoSpaceDE w:val="0"/>
        <w:autoSpaceDN w:val="0"/>
        <w:adjustRightInd w:val="0"/>
        <w:ind w:left="-426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322">
        <w:rPr>
          <w:sz w:val="28"/>
          <w:szCs w:val="28"/>
        </w:rPr>
        <w:t xml:space="preserve">    </w:t>
      </w:r>
      <w:r w:rsidR="00E92DFA">
        <w:rPr>
          <w:sz w:val="28"/>
          <w:szCs w:val="28"/>
        </w:rPr>
        <w:t>1.</w:t>
      </w:r>
      <w:r w:rsidR="00C24E7F">
        <w:rPr>
          <w:sz w:val="28"/>
          <w:szCs w:val="28"/>
        </w:rPr>
        <w:t xml:space="preserve"> </w:t>
      </w:r>
      <w:r w:rsidR="00C24E7F" w:rsidRPr="00B71857">
        <w:rPr>
          <w:sz w:val="28"/>
          <w:szCs w:val="28"/>
        </w:rPr>
        <w:t>П</w:t>
      </w:r>
      <w:r w:rsidR="00C24E7F">
        <w:rPr>
          <w:sz w:val="28"/>
          <w:szCs w:val="28"/>
        </w:rPr>
        <w:t>орядок</w:t>
      </w:r>
      <w:r w:rsidR="00C24E7F" w:rsidRPr="00B71857">
        <w:rPr>
          <w:sz w:val="28"/>
          <w:szCs w:val="28"/>
        </w:rPr>
        <w:t xml:space="preserve"> </w:t>
      </w:r>
      <w:r w:rsidR="00C24E7F">
        <w:rPr>
          <w:sz w:val="28"/>
          <w:szCs w:val="28"/>
        </w:rPr>
        <w:t xml:space="preserve">установления причин </w:t>
      </w:r>
      <w:r w:rsidR="00C24E7F" w:rsidRPr="00B71857">
        <w:rPr>
          <w:sz w:val="28"/>
          <w:szCs w:val="28"/>
        </w:rPr>
        <w:t xml:space="preserve">нарушения законодательства о градостроительной деятельности </w:t>
      </w:r>
      <w:r w:rsidR="00C24E7F">
        <w:rPr>
          <w:sz w:val="28"/>
          <w:szCs w:val="28"/>
        </w:rPr>
        <w:t>на территории муниципального образования город Бузулук</w:t>
      </w:r>
      <w:r w:rsidR="00C24E7F" w:rsidRPr="00487FE7">
        <w:rPr>
          <w:sz w:val="28"/>
          <w:szCs w:val="28"/>
        </w:rPr>
        <w:t xml:space="preserve"> </w:t>
      </w:r>
      <w:r w:rsidR="00C24E7F">
        <w:rPr>
          <w:sz w:val="28"/>
          <w:szCs w:val="28"/>
        </w:rPr>
        <w:t xml:space="preserve">(далее - Порядок) </w:t>
      </w:r>
      <w:r w:rsidR="00487FE7" w:rsidRPr="00487FE7">
        <w:rPr>
          <w:sz w:val="28"/>
          <w:szCs w:val="28"/>
        </w:rPr>
        <w:t xml:space="preserve">разработан </w:t>
      </w:r>
      <w:r w:rsidR="00003A77">
        <w:rPr>
          <w:sz w:val="28"/>
          <w:szCs w:val="28"/>
        </w:rPr>
        <w:t>на основании главы 8 Градостроительного кодекса Российской Федерации и</w:t>
      </w:r>
      <w:r w:rsidR="00487FE7" w:rsidRPr="00487FE7">
        <w:rPr>
          <w:sz w:val="28"/>
          <w:szCs w:val="28"/>
        </w:rPr>
        <w:t xml:space="preserve"> определя</w:t>
      </w:r>
      <w:r w:rsidR="00AC0386">
        <w:rPr>
          <w:sz w:val="28"/>
          <w:szCs w:val="28"/>
        </w:rPr>
        <w:t>е</w:t>
      </w:r>
      <w:r w:rsidR="00487FE7" w:rsidRPr="00487FE7">
        <w:rPr>
          <w:sz w:val="28"/>
          <w:szCs w:val="28"/>
        </w:rPr>
        <w:t xml:space="preserve">т </w:t>
      </w:r>
      <w:r w:rsidR="00003A77">
        <w:rPr>
          <w:sz w:val="28"/>
          <w:szCs w:val="28"/>
        </w:rPr>
        <w:t xml:space="preserve">процедуру </w:t>
      </w:r>
      <w:r w:rsidR="00805086">
        <w:rPr>
          <w:sz w:val="28"/>
          <w:szCs w:val="28"/>
        </w:rPr>
        <w:t xml:space="preserve">установления причин </w:t>
      </w:r>
      <w:r w:rsidR="00487FE7" w:rsidRPr="00487FE7">
        <w:rPr>
          <w:sz w:val="28"/>
          <w:szCs w:val="28"/>
        </w:rPr>
        <w:t xml:space="preserve">нарушения законодательства о градостроительной деятельности </w:t>
      </w:r>
      <w:r w:rsidR="00003A77">
        <w:rPr>
          <w:sz w:val="28"/>
          <w:szCs w:val="28"/>
        </w:rPr>
        <w:t>на территории муниципального образования город Бузулук Оренбургской области (далее – техническая комиссия), и распространяется на случаи, предусмотренные частью 4 статьи 62 Градостроительного кодекса Российской Федерации</w:t>
      </w:r>
      <w:r w:rsidR="00487FE7" w:rsidRPr="00487FE7">
        <w:rPr>
          <w:sz w:val="28"/>
          <w:szCs w:val="28"/>
        </w:rPr>
        <w:t>.</w:t>
      </w:r>
    </w:p>
    <w:p w:rsidR="00FB74A7" w:rsidRDefault="00FB74A7" w:rsidP="00FB74A7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  </w:t>
      </w:r>
      <w:r w:rsidR="000160FA" w:rsidRPr="00C71BEF">
        <w:rPr>
          <w:sz w:val="28"/>
          <w:szCs w:val="28"/>
        </w:rPr>
        <w:t xml:space="preserve">2. </w:t>
      </w:r>
      <w:r w:rsidR="00C71BEF" w:rsidRPr="00C71BEF">
        <w:rPr>
          <w:sz w:val="28"/>
          <w:szCs w:val="28"/>
        </w:rPr>
        <w:t xml:space="preserve">Установление причин нарушения законодательства </w:t>
      </w:r>
      <w:r w:rsidR="00003A77">
        <w:rPr>
          <w:sz w:val="28"/>
          <w:szCs w:val="28"/>
        </w:rPr>
        <w:t xml:space="preserve">о градостроительной деятельности осуществляется независимо от источников финансирования и форм собственности строящихся или построенных объектов капитального строительства и участников строительства, </w:t>
      </w:r>
      <w:r>
        <w:rPr>
          <w:sz w:val="28"/>
          <w:szCs w:val="28"/>
        </w:rPr>
        <w:t>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объектов</w:t>
      </w:r>
      <w:r w:rsidR="00003A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.</w:t>
      </w:r>
    </w:p>
    <w:p w:rsidR="00E92DFA" w:rsidRPr="00487FE7" w:rsidRDefault="006939EC" w:rsidP="00E92DFA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DFA" w:rsidRPr="00E92DFA">
        <w:rPr>
          <w:sz w:val="28"/>
          <w:szCs w:val="28"/>
        </w:rPr>
        <w:t>. Причины нарушения законодательства о градостроительной деятельности устанавливаются технической комиссией</w:t>
      </w:r>
      <w:r>
        <w:rPr>
          <w:sz w:val="28"/>
          <w:szCs w:val="28"/>
        </w:rPr>
        <w:t xml:space="preserve">. Техническая комиссия </w:t>
      </w:r>
      <w:r w:rsidR="00EA2322" w:rsidRPr="00EA2322">
        <w:rPr>
          <w:sz w:val="28"/>
          <w:szCs w:val="28"/>
        </w:rPr>
        <w:t xml:space="preserve"> </w:t>
      </w:r>
      <w:r w:rsidR="00E92DFA" w:rsidRPr="00E92DFA">
        <w:rPr>
          <w:sz w:val="28"/>
          <w:szCs w:val="28"/>
        </w:rPr>
        <w:t xml:space="preserve">создается </w:t>
      </w:r>
      <w:r w:rsidR="00C71BEF">
        <w:rPr>
          <w:sz w:val="28"/>
          <w:szCs w:val="28"/>
        </w:rPr>
        <w:t xml:space="preserve">постановлением </w:t>
      </w:r>
      <w:r w:rsidR="00E92DFA">
        <w:rPr>
          <w:sz w:val="28"/>
          <w:szCs w:val="28"/>
        </w:rPr>
        <w:t>администраци</w:t>
      </w:r>
      <w:r w:rsidR="00C71BEF">
        <w:rPr>
          <w:sz w:val="28"/>
          <w:szCs w:val="28"/>
        </w:rPr>
        <w:t xml:space="preserve">и </w:t>
      </w:r>
      <w:r w:rsidR="00E92DFA">
        <w:rPr>
          <w:sz w:val="28"/>
          <w:szCs w:val="28"/>
        </w:rPr>
        <w:t>города Бузулука</w:t>
      </w:r>
      <w:r w:rsidR="00E92DFA" w:rsidRPr="00E92DFA">
        <w:rPr>
          <w:sz w:val="28"/>
          <w:szCs w:val="28"/>
        </w:rPr>
        <w:t xml:space="preserve"> 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пяти человек.</w:t>
      </w:r>
    </w:p>
    <w:p w:rsidR="00181155" w:rsidRDefault="006939EC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FE7" w:rsidRPr="00487FE7">
        <w:rPr>
          <w:sz w:val="28"/>
          <w:szCs w:val="28"/>
        </w:rPr>
        <w:t>.</w:t>
      </w:r>
      <w:r w:rsidR="003F5D0A">
        <w:rPr>
          <w:sz w:val="28"/>
          <w:szCs w:val="28"/>
        </w:rPr>
        <w:t xml:space="preserve"> </w:t>
      </w:r>
      <w:r w:rsidR="00E92DFA">
        <w:rPr>
          <w:sz w:val="28"/>
          <w:szCs w:val="28"/>
        </w:rPr>
        <w:t>Поводом</w:t>
      </w:r>
      <w:r w:rsidR="00487FE7" w:rsidRPr="00487FE7">
        <w:rPr>
          <w:sz w:val="28"/>
          <w:szCs w:val="28"/>
        </w:rPr>
        <w:t xml:space="preserve"> для рассмотрения вопроса об образовании</w:t>
      </w:r>
      <w:r w:rsidR="00487FE7">
        <w:rPr>
          <w:sz w:val="28"/>
          <w:szCs w:val="28"/>
        </w:rPr>
        <w:t xml:space="preserve"> </w:t>
      </w:r>
      <w:r w:rsidR="002D43C1">
        <w:rPr>
          <w:sz w:val="28"/>
          <w:szCs w:val="28"/>
        </w:rPr>
        <w:t xml:space="preserve">технической </w:t>
      </w:r>
      <w:r w:rsidR="00487FE7" w:rsidRPr="00487FE7">
        <w:rPr>
          <w:sz w:val="28"/>
          <w:szCs w:val="28"/>
        </w:rPr>
        <w:t xml:space="preserve">комиссии являются </w:t>
      </w:r>
      <w:r w:rsidR="003F5D0A">
        <w:rPr>
          <w:sz w:val="28"/>
          <w:szCs w:val="28"/>
        </w:rPr>
        <w:t xml:space="preserve">поступившие в адрес </w:t>
      </w:r>
      <w:r w:rsidR="003F5D0A" w:rsidRPr="003F5D0A">
        <w:rPr>
          <w:sz w:val="28"/>
          <w:szCs w:val="28"/>
        </w:rPr>
        <w:t>администрации города Бузулука</w:t>
      </w:r>
      <w:r w:rsidR="00487FE7" w:rsidRPr="00487FE7">
        <w:rPr>
          <w:sz w:val="28"/>
          <w:szCs w:val="28"/>
        </w:rPr>
        <w:t>:</w:t>
      </w:r>
      <w:r w:rsidR="003F5D0A">
        <w:rPr>
          <w:sz w:val="28"/>
          <w:szCs w:val="28"/>
        </w:rPr>
        <w:t xml:space="preserve"> </w:t>
      </w:r>
    </w:p>
    <w:p w:rsidR="00A659C6" w:rsidRDefault="00A659C6" w:rsidP="00A659C6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заявление от физического и (или) юридического лица либо их представителей о причинении вреда, содержащее информацию о месте, времени, обстоятельствах, при которых произошло нан</w:t>
      </w:r>
      <w:r w:rsidR="006939EC">
        <w:rPr>
          <w:sz w:val="28"/>
          <w:szCs w:val="28"/>
        </w:rPr>
        <w:t>есение вреда (ущерба)</w:t>
      </w:r>
      <w:r>
        <w:rPr>
          <w:sz w:val="28"/>
          <w:szCs w:val="28"/>
        </w:rPr>
        <w:t>;</w:t>
      </w:r>
    </w:p>
    <w:p w:rsidR="000160FA" w:rsidRPr="00743AD8" w:rsidRDefault="006D3E7C" w:rsidP="006D3E7C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ab/>
        <w:t xml:space="preserve">    </w:t>
      </w:r>
      <w:r w:rsidR="000160FA" w:rsidRPr="00743AD8">
        <w:rPr>
          <w:sz w:val="28"/>
          <w:szCs w:val="28"/>
        </w:rPr>
        <w:t>извещение лица,</w:t>
      </w:r>
      <w:r w:rsidR="00E94B4D" w:rsidRPr="00743AD8">
        <w:rPr>
          <w:sz w:val="28"/>
          <w:szCs w:val="28"/>
        </w:rPr>
        <w:t xml:space="preserve"> осуществляющего строительство</w:t>
      </w:r>
      <w:r w:rsidR="00DF66AA">
        <w:rPr>
          <w:sz w:val="28"/>
          <w:szCs w:val="28"/>
        </w:rPr>
        <w:t>,</w:t>
      </w:r>
      <w:r w:rsidR="00E94B4D" w:rsidRPr="00743AD8">
        <w:rPr>
          <w:sz w:val="28"/>
          <w:szCs w:val="28"/>
        </w:rPr>
        <w:t xml:space="preserve"> </w:t>
      </w:r>
      <w:r w:rsidR="000160FA" w:rsidRPr="00743AD8">
        <w:rPr>
          <w:sz w:val="28"/>
          <w:szCs w:val="28"/>
        </w:rPr>
        <w:t>о возникновении аварий</w:t>
      </w:r>
      <w:r w:rsidR="00E94B4D" w:rsidRPr="00743AD8">
        <w:rPr>
          <w:sz w:val="28"/>
          <w:szCs w:val="28"/>
        </w:rPr>
        <w:t>ной ситуации при строительстве</w:t>
      </w:r>
      <w:r>
        <w:rPr>
          <w:sz w:val="28"/>
          <w:szCs w:val="28"/>
        </w:rPr>
        <w:t>,</w:t>
      </w:r>
      <w:r w:rsidRPr="006D3E7C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реконструкции,</w:t>
      </w:r>
      <w:r w:rsidR="00E94B4D" w:rsidRPr="00743AD8">
        <w:rPr>
          <w:sz w:val="28"/>
          <w:szCs w:val="28"/>
        </w:rPr>
        <w:t xml:space="preserve"> </w:t>
      </w:r>
      <w:r w:rsidR="000160FA" w:rsidRPr="00743AD8">
        <w:rPr>
          <w:sz w:val="28"/>
          <w:szCs w:val="28"/>
        </w:rPr>
        <w:t>капитальном ремонте объекта капитального строительства, повлекшей за собой причинение вреда;</w:t>
      </w:r>
    </w:p>
    <w:p w:rsidR="00292388" w:rsidRDefault="00487FE7" w:rsidP="00181155">
      <w:pPr>
        <w:ind w:left="-426" w:firstLine="710"/>
        <w:jc w:val="both"/>
        <w:rPr>
          <w:sz w:val="28"/>
          <w:szCs w:val="28"/>
        </w:rPr>
      </w:pPr>
      <w:r w:rsidRPr="00487FE7">
        <w:rPr>
          <w:sz w:val="28"/>
          <w:szCs w:val="28"/>
        </w:rPr>
        <w:t>до</w:t>
      </w:r>
      <w:r w:rsidR="00E94B4D">
        <w:rPr>
          <w:sz w:val="28"/>
          <w:szCs w:val="28"/>
        </w:rPr>
        <w:t>кументы государственных органов и (или) органов местного самоуправления,</w:t>
      </w:r>
      <w:r w:rsidR="00292388"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 xml:space="preserve"> содержащие </w:t>
      </w:r>
      <w:r w:rsidR="00292388">
        <w:rPr>
          <w:sz w:val="28"/>
          <w:szCs w:val="28"/>
        </w:rPr>
        <w:t xml:space="preserve">  </w:t>
      </w:r>
      <w:r w:rsidRPr="00487FE7">
        <w:rPr>
          <w:sz w:val="28"/>
          <w:szCs w:val="28"/>
        </w:rPr>
        <w:t>сведения</w:t>
      </w:r>
      <w:r w:rsidR="00292388">
        <w:rPr>
          <w:sz w:val="28"/>
          <w:szCs w:val="28"/>
        </w:rPr>
        <w:t xml:space="preserve">   </w:t>
      </w:r>
      <w:r w:rsidRPr="00487FE7">
        <w:rPr>
          <w:sz w:val="28"/>
          <w:szCs w:val="28"/>
        </w:rPr>
        <w:t xml:space="preserve">о </w:t>
      </w:r>
      <w:r w:rsidR="00292388">
        <w:rPr>
          <w:sz w:val="28"/>
          <w:szCs w:val="28"/>
        </w:rPr>
        <w:t xml:space="preserve">    </w:t>
      </w:r>
      <w:r w:rsidRPr="00487FE7">
        <w:rPr>
          <w:sz w:val="28"/>
          <w:szCs w:val="28"/>
        </w:rPr>
        <w:t xml:space="preserve">нарушении </w:t>
      </w:r>
      <w:r w:rsidR="00292388">
        <w:rPr>
          <w:sz w:val="28"/>
          <w:szCs w:val="28"/>
        </w:rPr>
        <w:t xml:space="preserve">        </w:t>
      </w:r>
      <w:r w:rsidRPr="00487FE7">
        <w:rPr>
          <w:sz w:val="28"/>
          <w:szCs w:val="28"/>
        </w:rPr>
        <w:t>законодательства</w:t>
      </w:r>
    </w:p>
    <w:p w:rsidR="00292388" w:rsidRDefault="00292388" w:rsidP="00181155">
      <w:pPr>
        <w:ind w:left="-426" w:firstLine="710"/>
        <w:jc w:val="both"/>
        <w:rPr>
          <w:sz w:val="28"/>
          <w:szCs w:val="28"/>
        </w:rPr>
      </w:pPr>
    </w:p>
    <w:p w:rsidR="00292388" w:rsidRDefault="00292388" w:rsidP="00181155">
      <w:pPr>
        <w:ind w:left="-426" w:firstLine="710"/>
        <w:jc w:val="both"/>
        <w:rPr>
          <w:sz w:val="28"/>
          <w:szCs w:val="28"/>
        </w:rPr>
      </w:pPr>
    </w:p>
    <w:p w:rsidR="00292388" w:rsidRDefault="00292388" w:rsidP="00181155">
      <w:pPr>
        <w:ind w:left="-426" w:firstLine="710"/>
        <w:jc w:val="both"/>
        <w:rPr>
          <w:sz w:val="28"/>
          <w:szCs w:val="28"/>
        </w:rPr>
      </w:pPr>
    </w:p>
    <w:p w:rsidR="00292388" w:rsidRDefault="00292388" w:rsidP="00181155">
      <w:pPr>
        <w:ind w:left="-426" w:firstLine="710"/>
        <w:jc w:val="both"/>
        <w:rPr>
          <w:sz w:val="28"/>
          <w:szCs w:val="28"/>
        </w:rPr>
      </w:pPr>
    </w:p>
    <w:p w:rsidR="00292388" w:rsidRDefault="00292388" w:rsidP="00292388">
      <w:pPr>
        <w:jc w:val="both"/>
        <w:rPr>
          <w:sz w:val="28"/>
          <w:szCs w:val="28"/>
        </w:rPr>
      </w:pPr>
    </w:p>
    <w:p w:rsidR="00487FE7" w:rsidRPr="00487FE7" w:rsidRDefault="00487FE7" w:rsidP="00292388">
      <w:pPr>
        <w:ind w:left="-426"/>
        <w:jc w:val="both"/>
        <w:rPr>
          <w:sz w:val="28"/>
          <w:szCs w:val="28"/>
        </w:rPr>
      </w:pPr>
      <w:r w:rsidRPr="00487FE7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>градостроительной деятельности, повлекш</w:t>
      </w:r>
      <w:r w:rsidR="00E92DFA">
        <w:rPr>
          <w:sz w:val="28"/>
          <w:szCs w:val="28"/>
        </w:rPr>
        <w:t>е</w:t>
      </w:r>
      <w:r w:rsidRPr="00487FE7">
        <w:rPr>
          <w:sz w:val="28"/>
          <w:szCs w:val="28"/>
        </w:rPr>
        <w:t>м</w:t>
      </w:r>
      <w:r w:rsidR="00E92DFA">
        <w:rPr>
          <w:sz w:val="28"/>
          <w:szCs w:val="28"/>
        </w:rPr>
        <w:t xml:space="preserve"> либо не повлекшем за собой</w:t>
      </w:r>
      <w:r w:rsidRPr="00487FE7">
        <w:rPr>
          <w:sz w:val="28"/>
          <w:szCs w:val="28"/>
        </w:rPr>
        <w:t xml:space="preserve"> причинение вреда;</w:t>
      </w:r>
    </w:p>
    <w:p w:rsidR="00487FE7" w:rsidRPr="00487FE7" w:rsidRDefault="00487FE7" w:rsidP="00181155">
      <w:pPr>
        <w:ind w:left="-426" w:firstLine="710"/>
        <w:jc w:val="both"/>
        <w:rPr>
          <w:sz w:val="28"/>
          <w:szCs w:val="28"/>
        </w:rPr>
      </w:pPr>
      <w:r w:rsidRPr="00487FE7">
        <w:rPr>
          <w:sz w:val="28"/>
          <w:szCs w:val="28"/>
        </w:rPr>
        <w:t>сведения о нарушении законодательства о градостроительной деятельности,</w:t>
      </w:r>
      <w:r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>повлекшем</w:t>
      </w:r>
      <w:r w:rsidR="00E92DFA">
        <w:rPr>
          <w:sz w:val="28"/>
          <w:szCs w:val="28"/>
        </w:rPr>
        <w:t xml:space="preserve"> либо не повлекшем</w:t>
      </w:r>
      <w:r w:rsidRPr="00487FE7">
        <w:rPr>
          <w:sz w:val="28"/>
          <w:szCs w:val="28"/>
        </w:rPr>
        <w:t xml:space="preserve"> за собой</w:t>
      </w:r>
      <w:r>
        <w:rPr>
          <w:sz w:val="28"/>
          <w:szCs w:val="28"/>
        </w:rPr>
        <w:t xml:space="preserve"> </w:t>
      </w:r>
      <w:r w:rsidR="006D3E7C">
        <w:rPr>
          <w:sz w:val="28"/>
          <w:szCs w:val="28"/>
        </w:rPr>
        <w:t>причинение вреда,</w:t>
      </w:r>
      <w:r w:rsidRPr="00487FE7">
        <w:rPr>
          <w:sz w:val="28"/>
          <w:szCs w:val="28"/>
        </w:rPr>
        <w:t xml:space="preserve"> полученные из других источников.</w:t>
      </w:r>
    </w:p>
    <w:p w:rsidR="00487FE7" w:rsidRPr="00487FE7" w:rsidRDefault="006939EC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7FE7" w:rsidRPr="00487FE7">
        <w:rPr>
          <w:sz w:val="28"/>
          <w:szCs w:val="28"/>
        </w:rPr>
        <w:t xml:space="preserve">. </w:t>
      </w:r>
      <w:r w:rsidR="00E94B4D">
        <w:rPr>
          <w:sz w:val="28"/>
          <w:szCs w:val="28"/>
        </w:rPr>
        <w:t xml:space="preserve">Информация, извещения, документы и сведения, указанные в п. </w:t>
      </w:r>
      <w:r>
        <w:rPr>
          <w:sz w:val="28"/>
          <w:szCs w:val="28"/>
        </w:rPr>
        <w:t>4</w:t>
      </w:r>
      <w:r w:rsidR="00E94B4D">
        <w:rPr>
          <w:sz w:val="28"/>
          <w:szCs w:val="28"/>
        </w:rPr>
        <w:t xml:space="preserve"> настоящ</w:t>
      </w:r>
      <w:r w:rsidR="00743AD8">
        <w:rPr>
          <w:sz w:val="28"/>
          <w:szCs w:val="28"/>
        </w:rPr>
        <w:t>его</w:t>
      </w:r>
      <w:r w:rsidR="00E94B4D">
        <w:rPr>
          <w:sz w:val="28"/>
          <w:szCs w:val="28"/>
        </w:rPr>
        <w:t xml:space="preserve"> П</w:t>
      </w:r>
      <w:r w:rsidR="00743AD8">
        <w:rPr>
          <w:sz w:val="28"/>
          <w:szCs w:val="28"/>
        </w:rPr>
        <w:t>орядка</w:t>
      </w:r>
      <w:r w:rsidR="00E94B4D">
        <w:rPr>
          <w:sz w:val="28"/>
          <w:szCs w:val="28"/>
        </w:rPr>
        <w:t xml:space="preserve"> (далее</w:t>
      </w:r>
      <w:r w:rsidR="00DF09E8">
        <w:rPr>
          <w:sz w:val="28"/>
          <w:szCs w:val="28"/>
        </w:rPr>
        <w:t xml:space="preserve"> -</w:t>
      </w:r>
      <w:r w:rsidR="00E94B4D">
        <w:rPr>
          <w:sz w:val="28"/>
          <w:szCs w:val="28"/>
        </w:rPr>
        <w:t xml:space="preserve"> сообщения о нарушениях), регистрируются в администрации города</w:t>
      </w:r>
      <w:r w:rsidR="00DF66AA">
        <w:rPr>
          <w:sz w:val="28"/>
          <w:szCs w:val="28"/>
        </w:rPr>
        <w:t xml:space="preserve"> Бузулука</w:t>
      </w:r>
      <w:r w:rsidR="00E94B4D">
        <w:rPr>
          <w:sz w:val="28"/>
          <w:szCs w:val="28"/>
        </w:rPr>
        <w:t xml:space="preserve"> в день их поступления и не позднее следующего </w:t>
      </w:r>
      <w:r>
        <w:rPr>
          <w:sz w:val="28"/>
          <w:szCs w:val="28"/>
        </w:rPr>
        <w:t xml:space="preserve">рабочего </w:t>
      </w:r>
      <w:r w:rsidR="00E94B4D">
        <w:rPr>
          <w:sz w:val="28"/>
          <w:szCs w:val="28"/>
        </w:rPr>
        <w:t>дня передаются в Управление градообразования и капитального строительства города Бузулука (далее - Управление)</w:t>
      </w:r>
      <w:r w:rsidR="00487FE7" w:rsidRPr="00487FE7">
        <w:rPr>
          <w:sz w:val="28"/>
          <w:szCs w:val="28"/>
        </w:rPr>
        <w:t>.</w:t>
      </w:r>
    </w:p>
    <w:p w:rsidR="00487FE7" w:rsidRDefault="006939EC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7FE7" w:rsidRPr="00487FE7">
        <w:rPr>
          <w:sz w:val="28"/>
          <w:szCs w:val="28"/>
        </w:rPr>
        <w:t xml:space="preserve">. </w:t>
      </w:r>
      <w:r w:rsidR="00C0608E" w:rsidRPr="00C0608E">
        <w:rPr>
          <w:sz w:val="28"/>
          <w:szCs w:val="28"/>
        </w:rPr>
        <w:t>Управлени</w:t>
      </w:r>
      <w:r w:rsidR="00E94B4D">
        <w:rPr>
          <w:sz w:val="28"/>
          <w:szCs w:val="28"/>
        </w:rPr>
        <w:t>е</w:t>
      </w:r>
      <w:r w:rsidR="00C0608E" w:rsidRPr="00C0608E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проводит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 xml:space="preserve">проверку </w:t>
      </w:r>
      <w:r w:rsidR="00A659C6">
        <w:rPr>
          <w:sz w:val="28"/>
          <w:szCs w:val="28"/>
        </w:rPr>
        <w:t>сообщений о нарушениях</w:t>
      </w:r>
      <w:r w:rsidR="001A674A">
        <w:rPr>
          <w:sz w:val="28"/>
          <w:szCs w:val="28"/>
        </w:rPr>
        <w:t>.</w:t>
      </w:r>
      <w:r w:rsidR="0080184D">
        <w:rPr>
          <w:sz w:val="28"/>
          <w:szCs w:val="28"/>
        </w:rPr>
        <w:t xml:space="preserve"> </w:t>
      </w:r>
      <w:r w:rsidR="001A674A">
        <w:rPr>
          <w:sz w:val="28"/>
          <w:szCs w:val="28"/>
        </w:rPr>
        <w:t xml:space="preserve">В </w:t>
      </w:r>
      <w:r w:rsidR="00DF66AA">
        <w:rPr>
          <w:sz w:val="28"/>
          <w:szCs w:val="28"/>
        </w:rPr>
        <w:t>течени</w:t>
      </w:r>
      <w:r w:rsidR="001A674A">
        <w:rPr>
          <w:sz w:val="28"/>
          <w:szCs w:val="28"/>
        </w:rPr>
        <w:t>е</w:t>
      </w:r>
      <w:r w:rsidR="0080184D">
        <w:rPr>
          <w:sz w:val="28"/>
          <w:szCs w:val="28"/>
        </w:rPr>
        <w:t xml:space="preserve"> 10 дней с даты </w:t>
      </w:r>
      <w:r w:rsidR="001A674A">
        <w:rPr>
          <w:sz w:val="28"/>
          <w:szCs w:val="28"/>
        </w:rPr>
        <w:t xml:space="preserve">поступления сообщений о нарушениях Управление </w:t>
      </w:r>
      <w:r w:rsidR="0080184D">
        <w:rPr>
          <w:sz w:val="28"/>
          <w:szCs w:val="28"/>
        </w:rPr>
        <w:t xml:space="preserve"> </w:t>
      </w:r>
      <w:r w:rsidR="001A674A">
        <w:rPr>
          <w:sz w:val="28"/>
          <w:szCs w:val="28"/>
        </w:rPr>
        <w:t xml:space="preserve">принимает решение о создании </w:t>
      </w:r>
      <w:r w:rsidR="00487FE7" w:rsidRPr="00487FE7">
        <w:rPr>
          <w:sz w:val="28"/>
          <w:szCs w:val="28"/>
        </w:rPr>
        <w:t>техническ</w:t>
      </w:r>
      <w:r w:rsidR="001A674A">
        <w:rPr>
          <w:sz w:val="28"/>
          <w:szCs w:val="28"/>
        </w:rPr>
        <w:t>ой</w:t>
      </w:r>
      <w:r w:rsidR="00487FE7" w:rsidRPr="00487FE7">
        <w:rPr>
          <w:sz w:val="28"/>
          <w:szCs w:val="28"/>
        </w:rPr>
        <w:t xml:space="preserve"> комисси</w:t>
      </w:r>
      <w:r w:rsidR="001A674A">
        <w:rPr>
          <w:sz w:val="28"/>
          <w:szCs w:val="28"/>
        </w:rPr>
        <w:t>и</w:t>
      </w:r>
      <w:r w:rsidR="00DF09E8">
        <w:rPr>
          <w:sz w:val="28"/>
          <w:szCs w:val="28"/>
        </w:rPr>
        <w:t xml:space="preserve"> и</w:t>
      </w:r>
      <w:r w:rsidR="001A674A">
        <w:rPr>
          <w:sz w:val="28"/>
          <w:szCs w:val="28"/>
        </w:rPr>
        <w:t>ли об</w:t>
      </w:r>
      <w:r w:rsidR="00DF09E8">
        <w:rPr>
          <w:sz w:val="28"/>
          <w:szCs w:val="28"/>
        </w:rPr>
        <w:t xml:space="preserve"> </w:t>
      </w:r>
      <w:r w:rsidR="001A674A">
        <w:rPr>
          <w:sz w:val="28"/>
          <w:szCs w:val="28"/>
        </w:rPr>
        <w:t>отсутствии основания</w:t>
      </w:r>
      <w:r w:rsidR="00DF09E8">
        <w:rPr>
          <w:sz w:val="28"/>
          <w:szCs w:val="28"/>
        </w:rPr>
        <w:t xml:space="preserve"> </w:t>
      </w:r>
      <w:r w:rsidR="001A674A">
        <w:rPr>
          <w:sz w:val="28"/>
          <w:szCs w:val="28"/>
        </w:rPr>
        <w:t xml:space="preserve">для ее </w:t>
      </w:r>
      <w:r w:rsidR="00DF09E8">
        <w:rPr>
          <w:sz w:val="28"/>
          <w:szCs w:val="28"/>
        </w:rPr>
        <w:t>образовани</w:t>
      </w:r>
      <w:r w:rsidR="001A674A">
        <w:rPr>
          <w:sz w:val="28"/>
          <w:szCs w:val="28"/>
        </w:rPr>
        <w:t>я</w:t>
      </w:r>
      <w:r w:rsidR="00487FE7" w:rsidRPr="00487FE7">
        <w:rPr>
          <w:sz w:val="28"/>
          <w:szCs w:val="28"/>
        </w:rPr>
        <w:t>.</w:t>
      </w:r>
    </w:p>
    <w:p w:rsidR="00C01296" w:rsidRPr="0083030B" w:rsidRDefault="006939EC" w:rsidP="004B151E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0608E" w:rsidRPr="0083030B">
        <w:rPr>
          <w:sz w:val="28"/>
          <w:szCs w:val="28"/>
        </w:rPr>
        <w:t xml:space="preserve">. </w:t>
      </w:r>
      <w:r w:rsidR="00DF09E8" w:rsidRPr="0083030B">
        <w:rPr>
          <w:sz w:val="28"/>
          <w:szCs w:val="28"/>
        </w:rPr>
        <w:t>Основани</w:t>
      </w:r>
      <w:r w:rsidR="00C01296" w:rsidRPr="0083030B">
        <w:rPr>
          <w:sz w:val="28"/>
          <w:szCs w:val="28"/>
        </w:rPr>
        <w:t>ями</w:t>
      </w:r>
      <w:r w:rsidR="00DF09E8" w:rsidRPr="0083030B">
        <w:rPr>
          <w:sz w:val="28"/>
          <w:szCs w:val="28"/>
        </w:rPr>
        <w:t xml:space="preserve"> для принятия решения об отказе в</w:t>
      </w:r>
      <w:r w:rsidR="00C0608E" w:rsidRPr="0083030B">
        <w:rPr>
          <w:sz w:val="28"/>
          <w:szCs w:val="28"/>
        </w:rPr>
        <w:t xml:space="preserve"> образовании </w:t>
      </w:r>
      <w:r w:rsidR="00DF09E8" w:rsidRPr="0083030B">
        <w:rPr>
          <w:sz w:val="28"/>
          <w:szCs w:val="28"/>
        </w:rPr>
        <w:t xml:space="preserve">технической </w:t>
      </w:r>
      <w:r w:rsidR="00C0608E" w:rsidRPr="0083030B">
        <w:rPr>
          <w:sz w:val="28"/>
          <w:szCs w:val="28"/>
        </w:rPr>
        <w:t>комиссии</w:t>
      </w:r>
      <w:r w:rsidR="004B151E" w:rsidRPr="0083030B">
        <w:rPr>
          <w:sz w:val="28"/>
          <w:szCs w:val="28"/>
        </w:rPr>
        <w:t xml:space="preserve"> </w:t>
      </w:r>
      <w:r w:rsidR="00C01296" w:rsidRPr="0083030B">
        <w:rPr>
          <w:sz w:val="28"/>
          <w:szCs w:val="28"/>
        </w:rPr>
        <w:t>являются:</w:t>
      </w:r>
    </w:p>
    <w:p w:rsidR="004B151E" w:rsidRPr="00743AD8" w:rsidRDefault="00C0608E" w:rsidP="004B151E">
      <w:pPr>
        <w:ind w:left="-426" w:firstLine="710"/>
        <w:jc w:val="both"/>
        <w:rPr>
          <w:sz w:val="28"/>
          <w:szCs w:val="28"/>
        </w:rPr>
      </w:pPr>
      <w:r w:rsidRPr="00743AD8">
        <w:rPr>
          <w:sz w:val="28"/>
          <w:szCs w:val="28"/>
        </w:rPr>
        <w:t>отсутствие вып</w:t>
      </w:r>
      <w:r w:rsidR="004B151E" w:rsidRPr="00743AD8">
        <w:rPr>
          <w:sz w:val="28"/>
          <w:szCs w:val="28"/>
        </w:rPr>
        <w:t>олнения работ по строительству,</w:t>
      </w:r>
      <w:r w:rsidR="00C01296">
        <w:rPr>
          <w:sz w:val="28"/>
          <w:szCs w:val="28"/>
        </w:rPr>
        <w:t xml:space="preserve"> реконструкции,</w:t>
      </w:r>
      <w:r w:rsidR="004B151E" w:rsidRPr="00743AD8">
        <w:rPr>
          <w:sz w:val="28"/>
          <w:szCs w:val="28"/>
        </w:rPr>
        <w:t xml:space="preserve"> </w:t>
      </w:r>
      <w:r w:rsidRPr="00743AD8">
        <w:rPr>
          <w:sz w:val="28"/>
          <w:szCs w:val="28"/>
        </w:rPr>
        <w:t>капитальному ремонту объекта капитального строительства;</w:t>
      </w:r>
    </w:p>
    <w:p w:rsidR="00743AD8" w:rsidRDefault="00743AD8" w:rsidP="00743A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>
        <w:rPr>
          <w:sz w:val="28"/>
          <w:szCs w:val="28"/>
        </w:rPr>
        <w:t>отсутствие вреда, причиненного физическому (физическим) и (или) юридическому (юридическим) лицам;</w:t>
      </w:r>
    </w:p>
    <w:p w:rsidR="00C0608E" w:rsidRPr="00743AD8" w:rsidRDefault="00C0608E" w:rsidP="004B151E">
      <w:pPr>
        <w:ind w:left="-426" w:firstLine="710"/>
        <w:jc w:val="both"/>
        <w:rPr>
          <w:sz w:val="28"/>
          <w:szCs w:val="28"/>
        </w:rPr>
      </w:pPr>
      <w:r w:rsidRPr="00743AD8">
        <w:rPr>
          <w:sz w:val="28"/>
          <w:szCs w:val="28"/>
        </w:rPr>
        <w:t xml:space="preserve">незначительный размер вреда, причиненного имуществу физического или юридического лица, возмещен с согласия этого лица до принятия решения о </w:t>
      </w:r>
      <w:r w:rsidR="0083030B">
        <w:rPr>
          <w:sz w:val="28"/>
          <w:szCs w:val="28"/>
        </w:rPr>
        <w:t>создании</w:t>
      </w:r>
      <w:r w:rsidRPr="00743AD8">
        <w:rPr>
          <w:sz w:val="28"/>
          <w:szCs w:val="28"/>
        </w:rPr>
        <w:t xml:space="preserve"> технической комиссии.</w:t>
      </w:r>
    </w:p>
    <w:p w:rsidR="00487FE7" w:rsidRPr="00487FE7" w:rsidRDefault="008A6935" w:rsidP="008A6935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6939EC">
        <w:rPr>
          <w:sz w:val="28"/>
          <w:szCs w:val="28"/>
        </w:rPr>
        <w:t>8</w:t>
      </w:r>
      <w:r w:rsidR="00487FE7" w:rsidRPr="00487FE7">
        <w:rPr>
          <w:sz w:val="28"/>
          <w:szCs w:val="28"/>
        </w:rPr>
        <w:t xml:space="preserve">. </w:t>
      </w:r>
      <w:r>
        <w:rPr>
          <w:sz w:val="28"/>
          <w:szCs w:val="28"/>
        </w:rPr>
        <w:t>Копия решения об отказе в образовании технической комиссии в течение 10 дней направляется (вручается) Управление</w:t>
      </w:r>
      <w:r w:rsidR="004018ED">
        <w:rPr>
          <w:sz w:val="28"/>
          <w:szCs w:val="28"/>
        </w:rPr>
        <w:t>м</w:t>
      </w:r>
      <w:r>
        <w:rPr>
          <w:sz w:val="28"/>
          <w:szCs w:val="28"/>
        </w:rPr>
        <w:t xml:space="preserve"> лицу (органу), указанн</w:t>
      </w:r>
      <w:r w:rsidR="0083030B">
        <w:rPr>
          <w:sz w:val="28"/>
          <w:szCs w:val="28"/>
        </w:rPr>
        <w:t>ым</w:t>
      </w:r>
      <w:r>
        <w:rPr>
          <w:sz w:val="28"/>
          <w:szCs w:val="28"/>
        </w:rPr>
        <w:t xml:space="preserve"> в пункте </w:t>
      </w:r>
      <w:r w:rsidR="006939EC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</w:t>
      </w:r>
      <w:r w:rsidR="004018ED">
        <w:rPr>
          <w:sz w:val="28"/>
          <w:szCs w:val="28"/>
        </w:rPr>
        <w:t>его</w:t>
      </w:r>
      <w:r>
        <w:rPr>
          <w:sz w:val="28"/>
          <w:szCs w:val="28"/>
        </w:rPr>
        <w:t xml:space="preserve"> П</w:t>
      </w:r>
      <w:r w:rsidR="004018ED">
        <w:rPr>
          <w:sz w:val="28"/>
          <w:szCs w:val="28"/>
        </w:rPr>
        <w:t>орядка</w:t>
      </w:r>
      <w:r>
        <w:rPr>
          <w:sz w:val="28"/>
          <w:szCs w:val="28"/>
        </w:rPr>
        <w:t>.</w:t>
      </w:r>
    </w:p>
    <w:p w:rsidR="00487FE7" w:rsidRPr="00487FE7" w:rsidRDefault="006939EC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7FE7" w:rsidRPr="00487FE7">
        <w:rPr>
          <w:sz w:val="28"/>
          <w:szCs w:val="28"/>
        </w:rPr>
        <w:t xml:space="preserve">.Техническую комиссию возглавляет </w:t>
      </w:r>
      <w:r w:rsidR="00C01296">
        <w:rPr>
          <w:sz w:val="28"/>
          <w:szCs w:val="28"/>
        </w:rPr>
        <w:t xml:space="preserve">первый </w:t>
      </w:r>
      <w:r w:rsidR="00487FE7" w:rsidRPr="00487FE7">
        <w:rPr>
          <w:sz w:val="28"/>
          <w:szCs w:val="28"/>
        </w:rPr>
        <w:t xml:space="preserve">заместитель главы </w:t>
      </w:r>
      <w:r w:rsidR="008A6935">
        <w:rPr>
          <w:sz w:val="28"/>
          <w:szCs w:val="28"/>
        </w:rPr>
        <w:t xml:space="preserve">администрации </w:t>
      </w:r>
      <w:r w:rsidR="00CB7902">
        <w:rPr>
          <w:sz w:val="28"/>
          <w:szCs w:val="28"/>
        </w:rPr>
        <w:t>города Бузулука</w:t>
      </w:r>
      <w:r w:rsidR="00487FE7">
        <w:rPr>
          <w:sz w:val="28"/>
          <w:szCs w:val="28"/>
        </w:rPr>
        <w:t xml:space="preserve"> </w:t>
      </w:r>
      <w:r w:rsidR="008A6935">
        <w:rPr>
          <w:sz w:val="28"/>
          <w:szCs w:val="28"/>
        </w:rPr>
        <w:t xml:space="preserve"> (далее - председатель </w:t>
      </w:r>
      <w:r w:rsidR="00C01296">
        <w:rPr>
          <w:sz w:val="28"/>
          <w:szCs w:val="28"/>
        </w:rPr>
        <w:t xml:space="preserve">технической </w:t>
      </w:r>
      <w:r w:rsidR="008A6935">
        <w:rPr>
          <w:sz w:val="28"/>
          <w:szCs w:val="28"/>
        </w:rPr>
        <w:t>комиссии)</w:t>
      </w:r>
      <w:r w:rsidR="00487FE7" w:rsidRPr="00487FE7">
        <w:rPr>
          <w:sz w:val="28"/>
          <w:szCs w:val="28"/>
        </w:rPr>
        <w:t>.</w:t>
      </w:r>
    </w:p>
    <w:p w:rsidR="00487FE7" w:rsidRDefault="00CB7902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9EC">
        <w:rPr>
          <w:sz w:val="28"/>
          <w:szCs w:val="28"/>
        </w:rPr>
        <w:t>0</w:t>
      </w:r>
      <w:r w:rsidR="00487FE7" w:rsidRPr="00487FE7">
        <w:rPr>
          <w:sz w:val="28"/>
          <w:szCs w:val="28"/>
        </w:rPr>
        <w:t>.</w:t>
      </w:r>
      <w:r w:rsidR="008A6935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 xml:space="preserve">Порядок работы </w:t>
      </w:r>
      <w:r w:rsidR="00C01296">
        <w:rPr>
          <w:sz w:val="28"/>
          <w:szCs w:val="28"/>
        </w:rPr>
        <w:t xml:space="preserve">технической </w:t>
      </w:r>
      <w:r w:rsidR="00487FE7" w:rsidRPr="00487FE7">
        <w:rPr>
          <w:sz w:val="28"/>
          <w:szCs w:val="28"/>
        </w:rPr>
        <w:t xml:space="preserve">комиссии определяется председателем </w:t>
      </w:r>
      <w:r w:rsidR="00C01296">
        <w:rPr>
          <w:sz w:val="28"/>
          <w:szCs w:val="28"/>
        </w:rPr>
        <w:t xml:space="preserve">технической </w:t>
      </w:r>
      <w:r w:rsidR="00487FE7" w:rsidRPr="00487FE7">
        <w:rPr>
          <w:sz w:val="28"/>
          <w:szCs w:val="28"/>
        </w:rPr>
        <w:t>комиссии. Председатель</w:t>
      </w:r>
      <w:r w:rsidR="008A6935">
        <w:rPr>
          <w:sz w:val="28"/>
          <w:szCs w:val="28"/>
        </w:rPr>
        <w:t xml:space="preserve"> </w:t>
      </w:r>
      <w:r w:rsidR="00C01296">
        <w:rPr>
          <w:sz w:val="28"/>
          <w:szCs w:val="28"/>
        </w:rPr>
        <w:t xml:space="preserve">технической </w:t>
      </w:r>
      <w:r w:rsidR="008A6935">
        <w:rPr>
          <w:sz w:val="28"/>
          <w:szCs w:val="28"/>
        </w:rPr>
        <w:t>комиссии</w:t>
      </w:r>
      <w:r w:rsidR="00487FE7" w:rsidRPr="00487FE7">
        <w:rPr>
          <w:sz w:val="28"/>
          <w:szCs w:val="28"/>
        </w:rPr>
        <w:t xml:space="preserve"> распределяет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 xml:space="preserve">обязанности среди членов </w:t>
      </w:r>
      <w:r w:rsidR="00C01296">
        <w:rPr>
          <w:sz w:val="28"/>
          <w:szCs w:val="28"/>
        </w:rPr>
        <w:t xml:space="preserve">технической </w:t>
      </w:r>
      <w:r w:rsidR="00487FE7" w:rsidRPr="00487FE7">
        <w:rPr>
          <w:sz w:val="28"/>
          <w:szCs w:val="28"/>
        </w:rPr>
        <w:t>комиссии, принимает необходимые меры по обеспечению выполнения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поставленных целей.</w:t>
      </w:r>
    </w:p>
    <w:p w:rsidR="008A6935" w:rsidRDefault="008A6935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9EC">
        <w:rPr>
          <w:sz w:val="28"/>
          <w:szCs w:val="28"/>
        </w:rPr>
        <w:t>1</w:t>
      </w:r>
      <w:r>
        <w:rPr>
          <w:sz w:val="28"/>
          <w:szCs w:val="28"/>
        </w:rPr>
        <w:t xml:space="preserve">. Заседание </w:t>
      </w:r>
      <w:r w:rsidR="00A501A1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>комиссии считает</w:t>
      </w:r>
      <w:r w:rsidR="00CD61E0">
        <w:rPr>
          <w:sz w:val="28"/>
          <w:szCs w:val="28"/>
        </w:rPr>
        <w:t>ся правомочным</w:t>
      </w:r>
      <w:r w:rsidR="00306A8E">
        <w:rPr>
          <w:sz w:val="28"/>
          <w:szCs w:val="28"/>
        </w:rPr>
        <w:t>, если в нем</w:t>
      </w:r>
      <w:r w:rsidR="00DC792D">
        <w:rPr>
          <w:sz w:val="28"/>
          <w:szCs w:val="28"/>
        </w:rPr>
        <w:t xml:space="preserve"> принимают участие более половины ее членов. В случае отсутствия члена </w:t>
      </w:r>
      <w:r w:rsidR="00A501A1">
        <w:rPr>
          <w:sz w:val="28"/>
          <w:szCs w:val="28"/>
        </w:rPr>
        <w:t xml:space="preserve">технической </w:t>
      </w:r>
      <w:r w:rsidR="00DC792D">
        <w:rPr>
          <w:sz w:val="28"/>
          <w:szCs w:val="28"/>
        </w:rPr>
        <w:t>комиссии на заседании он имеет право изложить свое мнение в письменной форме.</w:t>
      </w:r>
    </w:p>
    <w:p w:rsidR="00FB76F4" w:rsidRDefault="00487FE7" w:rsidP="00181155">
      <w:pPr>
        <w:ind w:left="-426" w:firstLine="710"/>
        <w:jc w:val="both"/>
        <w:rPr>
          <w:sz w:val="28"/>
          <w:szCs w:val="28"/>
        </w:rPr>
      </w:pPr>
      <w:r w:rsidRPr="00487FE7">
        <w:rPr>
          <w:sz w:val="28"/>
          <w:szCs w:val="28"/>
        </w:rPr>
        <w:t>Решени</w:t>
      </w:r>
      <w:r w:rsidR="008A6935">
        <w:rPr>
          <w:sz w:val="28"/>
          <w:szCs w:val="28"/>
        </w:rPr>
        <w:t>е</w:t>
      </w:r>
      <w:r w:rsidR="00FB76F4">
        <w:rPr>
          <w:sz w:val="28"/>
          <w:szCs w:val="28"/>
        </w:rPr>
        <w:t xml:space="preserve">  </w:t>
      </w:r>
      <w:r w:rsidR="008A6935">
        <w:rPr>
          <w:sz w:val="28"/>
          <w:szCs w:val="28"/>
        </w:rPr>
        <w:t xml:space="preserve"> </w:t>
      </w:r>
      <w:r w:rsidR="00A501A1">
        <w:rPr>
          <w:sz w:val="28"/>
          <w:szCs w:val="28"/>
        </w:rPr>
        <w:t>технической</w:t>
      </w:r>
      <w:r w:rsidR="00FB76F4">
        <w:rPr>
          <w:sz w:val="28"/>
          <w:szCs w:val="28"/>
        </w:rPr>
        <w:t xml:space="preserve">   </w:t>
      </w:r>
      <w:r w:rsidR="00A501A1"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>комиссии</w:t>
      </w:r>
      <w:r w:rsidR="00FB76F4">
        <w:rPr>
          <w:sz w:val="28"/>
          <w:szCs w:val="28"/>
        </w:rPr>
        <w:t xml:space="preserve">  </w:t>
      </w:r>
      <w:r w:rsidRPr="00487FE7">
        <w:rPr>
          <w:sz w:val="28"/>
          <w:szCs w:val="28"/>
        </w:rPr>
        <w:t xml:space="preserve"> принима</w:t>
      </w:r>
      <w:r w:rsidR="008A6935">
        <w:rPr>
          <w:sz w:val="28"/>
          <w:szCs w:val="28"/>
        </w:rPr>
        <w:t>е</w:t>
      </w:r>
      <w:r w:rsidRPr="00487FE7">
        <w:rPr>
          <w:sz w:val="28"/>
          <w:szCs w:val="28"/>
        </w:rPr>
        <w:t>тся</w:t>
      </w:r>
      <w:r w:rsidR="00FB76F4">
        <w:rPr>
          <w:sz w:val="28"/>
          <w:szCs w:val="28"/>
        </w:rPr>
        <w:t xml:space="preserve">   </w:t>
      </w:r>
      <w:r w:rsidRPr="00487FE7">
        <w:rPr>
          <w:sz w:val="28"/>
          <w:szCs w:val="28"/>
        </w:rPr>
        <w:t xml:space="preserve"> большинством</w:t>
      </w:r>
      <w:r w:rsidR="00FB76F4">
        <w:rPr>
          <w:sz w:val="28"/>
          <w:szCs w:val="28"/>
        </w:rPr>
        <w:t xml:space="preserve">  </w:t>
      </w:r>
      <w:r w:rsidRPr="00487FE7">
        <w:rPr>
          <w:sz w:val="28"/>
          <w:szCs w:val="28"/>
        </w:rPr>
        <w:t xml:space="preserve"> голосов</w:t>
      </w:r>
      <w:r w:rsidR="00FB76F4">
        <w:rPr>
          <w:sz w:val="28"/>
          <w:szCs w:val="28"/>
        </w:rPr>
        <w:t xml:space="preserve">                                     </w:t>
      </w:r>
      <w:r w:rsidRPr="00487FE7">
        <w:rPr>
          <w:sz w:val="28"/>
          <w:szCs w:val="28"/>
        </w:rPr>
        <w:t xml:space="preserve"> </w:t>
      </w:r>
    </w:p>
    <w:p w:rsidR="00487FE7" w:rsidRPr="00487FE7" w:rsidRDefault="00487FE7" w:rsidP="00FB76F4">
      <w:pPr>
        <w:ind w:left="-426"/>
        <w:jc w:val="both"/>
        <w:rPr>
          <w:sz w:val="28"/>
          <w:szCs w:val="28"/>
        </w:rPr>
      </w:pPr>
      <w:r w:rsidRPr="00487FE7">
        <w:rPr>
          <w:sz w:val="28"/>
          <w:szCs w:val="28"/>
        </w:rPr>
        <w:t>присутствующих на заседании членов</w:t>
      </w:r>
      <w:r>
        <w:rPr>
          <w:sz w:val="28"/>
          <w:szCs w:val="28"/>
        </w:rPr>
        <w:t xml:space="preserve"> </w:t>
      </w:r>
      <w:r w:rsidR="00A501A1">
        <w:rPr>
          <w:sz w:val="28"/>
          <w:szCs w:val="28"/>
        </w:rPr>
        <w:t xml:space="preserve">технической </w:t>
      </w:r>
      <w:r w:rsidRPr="00487FE7">
        <w:rPr>
          <w:sz w:val="28"/>
          <w:szCs w:val="28"/>
        </w:rPr>
        <w:t xml:space="preserve">комиссии. При равенстве голосов членов </w:t>
      </w:r>
      <w:r w:rsidR="00A501A1">
        <w:rPr>
          <w:sz w:val="28"/>
          <w:szCs w:val="28"/>
        </w:rPr>
        <w:t>технической</w:t>
      </w:r>
      <w:r w:rsidR="00A501A1" w:rsidRPr="00487FE7"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>комиссии голос председательствующего на заседании является</w:t>
      </w:r>
      <w:r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>решающим.</w:t>
      </w:r>
    </w:p>
    <w:p w:rsidR="00292388" w:rsidRDefault="00DC792D" w:rsidP="00181155">
      <w:pPr>
        <w:ind w:left="-426" w:firstLine="71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CB7902">
        <w:rPr>
          <w:sz w:val="28"/>
          <w:szCs w:val="28"/>
        </w:rPr>
        <w:t>1</w:t>
      </w:r>
      <w:r w:rsidR="006939EC">
        <w:rPr>
          <w:sz w:val="28"/>
          <w:szCs w:val="28"/>
        </w:rPr>
        <w:t>2</w:t>
      </w:r>
      <w:r w:rsidR="00487FE7" w:rsidRPr="00487FE7">
        <w:rPr>
          <w:sz w:val="28"/>
          <w:szCs w:val="28"/>
        </w:rPr>
        <w:t>.</w:t>
      </w:r>
      <w:r w:rsidR="004E5D9A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 xml:space="preserve">По итогам работы </w:t>
      </w:r>
      <w:r w:rsidR="00BE209A">
        <w:rPr>
          <w:sz w:val="28"/>
          <w:szCs w:val="28"/>
        </w:rPr>
        <w:t xml:space="preserve">технической </w:t>
      </w:r>
      <w:r w:rsidR="00487FE7" w:rsidRPr="00487FE7">
        <w:rPr>
          <w:sz w:val="28"/>
          <w:szCs w:val="28"/>
        </w:rPr>
        <w:t>комиссии</w:t>
      </w:r>
      <w:r w:rsidR="0004258F">
        <w:rPr>
          <w:sz w:val="28"/>
          <w:szCs w:val="28"/>
        </w:rPr>
        <w:t>, в установленный постановлением о ее создании срок,</w:t>
      </w:r>
      <w:r w:rsidR="00487FE7" w:rsidRPr="00487FE7">
        <w:rPr>
          <w:sz w:val="28"/>
          <w:szCs w:val="28"/>
        </w:rPr>
        <w:t xml:space="preserve"> подготавливается заключение</w:t>
      </w:r>
      <w:r w:rsidR="004840E9">
        <w:rPr>
          <w:sz w:val="28"/>
          <w:szCs w:val="28"/>
        </w:rPr>
        <w:t xml:space="preserve"> </w:t>
      </w:r>
      <w:r w:rsidR="004018ED">
        <w:rPr>
          <w:sz w:val="28"/>
          <w:szCs w:val="28"/>
        </w:rPr>
        <w:t xml:space="preserve">по форме согласно </w:t>
      </w:r>
      <w:r w:rsidR="004840E9">
        <w:rPr>
          <w:sz w:val="28"/>
          <w:szCs w:val="28"/>
        </w:rPr>
        <w:t>приложени</w:t>
      </w:r>
      <w:r w:rsidR="004018ED">
        <w:rPr>
          <w:sz w:val="28"/>
          <w:szCs w:val="28"/>
        </w:rPr>
        <w:t>ю</w:t>
      </w:r>
      <w:r w:rsidR="004840E9">
        <w:rPr>
          <w:sz w:val="28"/>
          <w:szCs w:val="28"/>
        </w:rPr>
        <w:t xml:space="preserve"> № </w:t>
      </w:r>
      <w:r w:rsidR="004018ED">
        <w:rPr>
          <w:sz w:val="28"/>
          <w:szCs w:val="28"/>
        </w:rPr>
        <w:t>1</w:t>
      </w:r>
      <w:r w:rsidR="00F70F42">
        <w:rPr>
          <w:sz w:val="28"/>
          <w:szCs w:val="28"/>
        </w:rPr>
        <w:t xml:space="preserve"> к Порядку</w:t>
      </w:r>
      <w:r w:rsidR="00D9325E">
        <w:rPr>
          <w:sz w:val="28"/>
          <w:szCs w:val="28"/>
        </w:rPr>
        <w:t>,</w:t>
      </w:r>
      <w:r w:rsidR="00D9325E" w:rsidRPr="00D9325E">
        <w:rPr>
          <w:color w:val="3C3C3C"/>
          <w:sz w:val="28"/>
          <w:szCs w:val="28"/>
        </w:rPr>
        <w:t xml:space="preserve"> </w:t>
      </w:r>
      <w:r w:rsidR="00D9325E" w:rsidRPr="00D9325E">
        <w:rPr>
          <w:color w:val="000000" w:themeColor="text1"/>
          <w:sz w:val="28"/>
          <w:szCs w:val="28"/>
        </w:rPr>
        <w:t xml:space="preserve">содержащее сведения о составе технической комиссии и наблюдателях, об объекте капитального строительства, обстоятельствах произошедшего нарушения законодательства о градостроительной </w:t>
      </w:r>
    </w:p>
    <w:p w:rsidR="00292388" w:rsidRDefault="00292388" w:rsidP="00181155">
      <w:pPr>
        <w:ind w:left="-426" w:firstLine="710"/>
        <w:jc w:val="both"/>
        <w:rPr>
          <w:color w:val="000000" w:themeColor="text1"/>
          <w:sz w:val="28"/>
          <w:szCs w:val="28"/>
        </w:rPr>
      </w:pPr>
    </w:p>
    <w:p w:rsidR="00292388" w:rsidRDefault="00292388" w:rsidP="00181155">
      <w:pPr>
        <w:ind w:left="-426" w:firstLine="710"/>
        <w:jc w:val="both"/>
        <w:rPr>
          <w:color w:val="000000" w:themeColor="text1"/>
          <w:sz w:val="28"/>
          <w:szCs w:val="28"/>
        </w:rPr>
      </w:pPr>
    </w:p>
    <w:p w:rsidR="00292388" w:rsidRDefault="00292388" w:rsidP="00181155">
      <w:pPr>
        <w:ind w:left="-426" w:firstLine="710"/>
        <w:jc w:val="both"/>
        <w:rPr>
          <w:color w:val="000000" w:themeColor="text1"/>
          <w:sz w:val="28"/>
          <w:szCs w:val="28"/>
        </w:rPr>
      </w:pPr>
    </w:p>
    <w:p w:rsidR="00487FE7" w:rsidRPr="00487FE7" w:rsidRDefault="00D9325E" w:rsidP="00292388">
      <w:pPr>
        <w:ind w:left="-426"/>
        <w:jc w:val="both"/>
        <w:rPr>
          <w:sz w:val="28"/>
          <w:szCs w:val="28"/>
        </w:rPr>
      </w:pPr>
      <w:r w:rsidRPr="00D9325E">
        <w:rPr>
          <w:color w:val="000000" w:themeColor="text1"/>
          <w:sz w:val="28"/>
          <w:szCs w:val="28"/>
        </w:rPr>
        <w:lastRenderedPageBreak/>
        <w:t xml:space="preserve">деятельности, а также выводы в соответствии с требованиями, указанными в </w:t>
      </w:r>
      <w:r w:rsidR="0004258F">
        <w:rPr>
          <w:color w:val="000000" w:themeColor="text1"/>
          <w:sz w:val="28"/>
          <w:szCs w:val="28"/>
        </w:rPr>
        <w:t xml:space="preserve">     </w:t>
      </w:r>
      <w:r w:rsidRPr="00D9325E">
        <w:rPr>
          <w:color w:val="000000" w:themeColor="text1"/>
          <w:sz w:val="28"/>
          <w:szCs w:val="28"/>
        </w:rPr>
        <w:t>части 6 статьи 62 Градостроительного кодекса Российской Федерации.</w:t>
      </w:r>
    </w:p>
    <w:p w:rsidR="00487FE7" w:rsidRPr="00487FE7" w:rsidRDefault="00CB7902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39EC">
        <w:rPr>
          <w:sz w:val="28"/>
          <w:szCs w:val="28"/>
        </w:rPr>
        <w:t>3</w:t>
      </w:r>
      <w:r w:rsidR="00487FE7" w:rsidRPr="00487FE7">
        <w:rPr>
          <w:sz w:val="28"/>
          <w:szCs w:val="28"/>
        </w:rPr>
        <w:t>.</w:t>
      </w:r>
      <w:r w:rsidR="004E5D9A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Заключение подписывается всеми членами</w:t>
      </w:r>
      <w:r w:rsidR="00F70F42">
        <w:rPr>
          <w:sz w:val="28"/>
          <w:szCs w:val="28"/>
        </w:rPr>
        <w:t xml:space="preserve"> технической комиссии.            </w:t>
      </w:r>
      <w:r w:rsidR="00487FE7" w:rsidRPr="00487FE7">
        <w:rPr>
          <w:sz w:val="28"/>
          <w:szCs w:val="28"/>
        </w:rPr>
        <w:t xml:space="preserve"> </w:t>
      </w:r>
      <w:r w:rsidR="00F70F42">
        <w:rPr>
          <w:sz w:val="28"/>
          <w:szCs w:val="28"/>
        </w:rPr>
        <w:t>В</w:t>
      </w:r>
      <w:r w:rsidR="00487FE7" w:rsidRPr="00487FE7">
        <w:rPr>
          <w:sz w:val="28"/>
          <w:szCs w:val="28"/>
        </w:rPr>
        <w:t xml:space="preserve"> случае несогласия одного или нескольких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 xml:space="preserve">членов </w:t>
      </w:r>
      <w:r w:rsidR="00F70F42">
        <w:rPr>
          <w:sz w:val="28"/>
          <w:szCs w:val="28"/>
        </w:rPr>
        <w:t xml:space="preserve">технической </w:t>
      </w:r>
      <w:r w:rsidR="00487FE7" w:rsidRPr="00487FE7">
        <w:rPr>
          <w:sz w:val="28"/>
          <w:szCs w:val="28"/>
        </w:rPr>
        <w:t xml:space="preserve">комиссии с подготовленным заключением излагается особое мнение члена (членов) </w:t>
      </w:r>
      <w:r w:rsidR="00F70F42">
        <w:rPr>
          <w:sz w:val="28"/>
          <w:szCs w:val="28"/>
        </w:rPr>
        <w:t xml:space="preserve">технической </w:t>
      </w:r>
      <w:r w:rsidR="00487FE7" w:rsidRPr="00487FE7">
        <w:rPr>
          <w:sz w:val="28"/>
          <w:szCs w:val="28"/>
        </w:rPr>
        <w:t>комиссии и</w:t>
      </w:r>
      <w:r w:rsidR="00487FE7">
        <w:rPr>
          <w:sz w:val="28"/>
          <w:szCs w:val="28"/>
        </w:rPr>
        <w:t xml:space="preserve"> </w:t>
      </w:r>
      <w:r w:rsidR="00F70F42">
        <w:rPr>
          <w:sz w:val="28"/>
          <w:szCs w:val="28"/>
        </w:rPr>
        <w:t>прикладывается к заключению, с учетом которого (которых) председателем принимается решение об окончании работы технической комиссии и утверждении заключения или продолжении расследования причин допущенных нарушений</w:t>
      </w:r>
      <w:r w:rsidR="008159AE">
        <w:rPr>
          <w:sz w:val="28"/>
          <w:szCs w:val="28"/>
        </w:rPr>
        <w:t>.</w:t>
      </w:r>
    </w:p>
    <w:p w:rsidR="00D9325E" w:rsidRDefault="00CB7902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2388">
        <w:rPr>
          <w:sz w:val="28"/>
          <w:szCs w:val="28"/>
        </w:rPr>
        <w:t>4</w:t>
      </w:r>
      <w:r w:rsidR="00487FE7" w:rsidRPr="00487FE7">
        <w:rPr>
          <w:sz w:val="28"/>
          <w:szCs w:val="28"/>
        </w:rPr>
        <w:t>.</w:t>
      </w:r>
      <w:r w:rsidR="00505EFC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Заключени</w:t>
      </w:r>
      <w:r w:rsidR="00790AEC">
        <w:rPr>
          <w:sz w:val="28"/>
          <w:szCs w:val="28"/>
        </w:rPr>
        <w:t>я</w:t>
      </w:r>
      <w:r w:rsidR="00487FE7" w:rsidRPr="00487FE7">
        <w:rPr>
          <w:sz w:val="28"/>
          <w:szCs w:val="28"/>
        </w:rPr>
        <w:t xml:space="preserve"> подлеж</w:t>
      </w:r>
      <w:r w:rsidR="0068218F">
        <w:rPr>
          <w:sz w:val="28"/>
          <w:szCs w:val="28"/>
        </w:rPr>
        <w:t>а</w:t>
      </w:r>
      <w:r w:rsidR="00487FE7" w:rsidRPr="00487FE7">
        <w:rPr>
          <w:sz w:val="28"/>
          <w:szCs w:val="28"/>
        </w:rPr>
        <w:t>т утверждению председателем технической комиссии</w:t>
      </w:r>
      <w:r w:rsidR="0098622F">
        <w:rPr>
          <w:sz w:val="28"/>
          <w:szCs w:val="28"/>
        </w:rPr>
        <w:t xml:space="preserve"> постановлением администрации города Бузулука</w:t>
      </w:r>
      <w:r w:rsidR="008159AE">
        <w:rPr>
          <w:sz w:val="28"/>
          <w:szCs w:val="28"/>
        </w:rPr>
        <w:t>.</w:t>
      </w:r>
      <w:r w:rsidR="00505EFC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Одновременно с утвержденным заключением принимается решение о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завершении работы технической комиссии.</w:t>
      </w:r>
    </w:p>
    <w:p w:rsidR="0004258F" w:rsidRDefault="0098622F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Утвержденное заключение технической комиссии</w:t>
      </w:r>
      <w:r w:rsidRPr="0098622F">
        <w:rPr>
          <w:sz w:val="28"/>
          <w:szCs w:val="28"/>
        </w:rPr>
        <w:t xml:space="preserve"> </w:t>
      </w:r>
      <w:r w:rsidRPr="00B115D9">
        <w:rPr>
          <w:sz w:val="28"/>
          <w:szCs w:val="28"/>
        </w:rPr>
        <w:t xml:space="preserve">подлежит </w:t>
      </w:r>
      <w:r w:rsidR="00FB307F">
        <w:rPr>
          <w:sz w:val="28"/>
          <w:szCs w:val="28"/>
        </w:rPr>
        <w:t>размещению</w:t>
      </w:r>
      <w:r w:rsidRPr="00B115D9">
        <w:rPr>
          <w:sz w:val="28"/>
          <w:szCs w:val="28"/>
        </w:rPr>
        <w:t xml:space="preserve"> </w:t>
      </w:r>
      <w:r w:rsidR="0004258F">
        <w:rPr>
          <w:sz w:val="28"/>
          <w:szCs w:val="28"/>
        </w:rPr>
        <w:t xml:space="preserve">Управлением </w:t>
      </w:r>
      <w:r w:rsidRPr="00B115D9">
        <w:rPr>
          <w:sz w:val="28"/>
          <w:szCs w:val="28"/>
        </w:rPr>
        <w:t xml:space="preserve">на </w:t>
      </w:r>
      <w:r w:rsidR="00FB307F" w:rsidRPr="00FB307F">
        <w:rPr>
          <w:sz w:val="28"/>
          <w:szCs w:val="28"/>
        </w:rPr>
        <w:t>официальном сайте администрации го</w:t>
      </w:r>
      <w:r w:rsidR="0004258F">
        <w:rPr>
          <w:sz w:val="28"/>
          <w:szCs w:val="28"/>
        </w:rPr>
        <w:t>рода Бузулука в сети «Интернет»</w:t>
      </w:r>
      <w:r w:rsidR="00FB307F" w:rsidRPr="00FB307F">
        <w:rPr>
          <w:sz w:val="28"/>
          <w:szCs w:val="28"/>
        </w:rPr>
        <w:t xml:space="preserve"> </w:t>
      </w:r>
      <w:r w:rsidR="00FB307F" w:rsidRPr="0004258F">
        <w:rPr>
          <w:sz w:val="28"/>
          <w:szCs w:val="28"/>
          <w:lang w:val="en-US"/>
        </w:rPr>
        <w:t>www</w:t>
      </w:r>
      <w:r w:rsidR="00FB307F" w:rsidRPr="0004258F">
        <w:rPr>
          <w:sz w:val="28"/>
          <w:szCs w:val="28"/>
        </w:rPr>
        <w:t xml:space="preserve">.бузулук.рф </w:t>
      </w:r>
      <w:r>
        <w:rPr>
          <w:sz w:val="28"/>
          <w:szCs w:val="28"/>
        </w:rPr>
        <w:t>в течении 10 дней с даты его утверждения</w:t>
      </w:r>
      <w:r w:rsidR="00FB307F">
        <w:rPr>
          <w:sz w:val="28"/>
          <w:szCs w:val="28"/>
        </w:rPr>
        <w:t xml:space="preserve">. </w:t>
      </w:r>
    </w:p>
    <w:p w:rsidR="0098622F" w:rsidRDefault="00FB307F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Копия  заключения технической комиссии</w:t>
      </w:r>
      <w:r w:rsidR="0068218F">
        <w:rPr>
          <w:sz w:val="28"/>
          <w:szCs w:val="28"/>
        </w:rPr>
        <w:t xml:space="preserve"> в течении 10 дней с даты его утверждения</w:t>
      </w:r>
      <w:r>
        <w:rPr>
          <w:sz w:val="28"/>
          <w:szCs w:val="28"/>
        </w:rPr>
        <w:t xml:space="preserve"> направляется (вручается):</w:t>
      </w:r>
    </w:p>
    <w:p w:rsidR="00FB307F" w:rsidRDefault="00FB307F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физическому и (или) </w:t>
      </w:r>
      <w:r w:rsidRPr="00487FE7">
        <w:rPr>
          <w:sz w:val="28"/>
          <w:szCs w:val="28"/>
        </w:rPr>
        <w:t>юридическ</w:t>
      </w:r>
      <w:r>
        <w:rPr>
          <w:sz w:val="28"/>
          <w:szCs w:val="28"/>
        </w:rPr>
        <w:t>ому</w:t>
      </w:r>
      <w:r w:rsidRPr="00487FE7">
        <w:rPr>
          <w:sz w:val="28"/>
          <w:szCs w:val="28"/>
        </w:rPr>
        <w:t xml:space="preserve"> лиц</w:t>
      </w:r>
      <w:r>
        <w:rPr>
          <w:sz w:val="28"/>
          <w:szCs w:val="28"/>
        </w:rPr>
        <w:t>у, которому причинен вред</w:t>
      </w:r>
      <w:r w:rsidRPr="00487FE7">
        <w:rPr>
          <w:sz w:val="28"/>
          <w:szCs w:val="28"/>
        </w:rPr>
        <w:t xml:space="preserve"> либо их представител</w:t>
      </w:r>
      <w:r>
        <w:rPr>
          <w:sz w:val="28"/>
          <w:szCs w:val="28"/>
        </w:rPr>
        <w:t>ю;</w:t>
      </w:r>
    </w:p>
    <w:p w:rsidR="00FB307F" w:rsidRDefault="00FB307F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заин</w:t>
      </w:r>
      <w:r w:rsidR="0068218F">
        <w:rPr>
          <w:sz w:val="28"/>
          <w:szCs w:val="28"/>
        </w:rPr>
        <w:t>тересованным лицам, которые участвовали в качестве наблюдателей</w:t>
      </w:r>
      <w:r w:rsidR="0068218F" w:rsidRPr="0068218F">
        <w:rPr>
          <w:sz w:val="28"/>
          <w:szCs w:val="28"/>
        </w:rPr>
        <w:t xml:space="preserve"> </w:t>
      </w:r>
      <w:r w:rsidR="0068218F" w:rsidRPr="00487FE7">
        <w:rPr>
          <w:sz w:val="28"/>
          <w:szCs w:val="28"/>
        </w:rPr>
        <w:t>при установлении причин нарушения законодательства</w:t>
      </w:r>
      <w:r w:rsidR="0068218F">
        <w:rPr>
          <w:sz w:val="28"/>
          <w:szCs w:val="28"/>
        </w:rPr>
        <w:t xml:space="preserve"> о градостроительной деятельности;</w:t>
      </w:r>
    </w:p>
    <w:p w:rsidR="0004258F" w:rsidRDefault="0004258F" w:rsidP="0004258F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законом;</w:t>
      </w:r>
    </w:p>
    <w:p w:rsidR="0004258F" w:rsidRPr="00470D17" w:rsidRDefault="004E617C" w:rsidP="00181155">
      <w:pPr>
        <w:ind w:left="-426" w:firstLine="710"/>
        <w:jc w:val="both"/>
        <w:rPr>
          <w:sz w:val="28"/>
          <w:szCs w:val="28"/>
        </w:rPr>
      </w:pPr>
      <w:r w:rsidRPr="00470D17">
        <w:rPr>
          <w:sz w:val="28"/>
          <w:szCs w:val="28"/>
        </w:rPr>
        <w:t>лицу, которое осуществляет строительство</w:t>
      </w:r>
      <w:r w:rsidR="00470D17" w:rsidRPr="00470D17">
        <w:rPr>
          <w:sz w:val="28"/>
          <w:szCs w:val="28"/>
        </w:rPr>
        <w:t>, реконструкцию, капитально</w:t>
      </w:r>
      <w:r w:rsidR="00470D17">
        <w:rPr>
          <w:sz w:val="28"/>
          <w:szCs w:val="28"/>
        </w:rPr>
        <w:t xml:space="preserve">й </w:t>
      </w:r>
      <w:r w:rsidR="00470D17" w:rsidRPr="00470D17">
        <w:rPr>
          <w:sz w:val="28"/>
          <w:szCs w:val="28"/>
        </w:rPr>
        <w:t>ремонт объекта капитального строительства, повлекше</w:t>
      </w:r>
      <w:r w:rsidR="00470D17">
        <w:rPr>
          <w:sz w:val="28"/>
          <w:szCs w:val="28"/>
        </w:rPr>
        <w:t>е</w:t>
      </w:r>
      <w:r w:rsidR="00470D17" w:rsidRPr="00470D17">
        <w:rPr>
          <w:sz w:val="28"/>
          <w:szCs w:val="28"/>
        </w:rPr>
        <w:t xml:space="preserve"> за собой причинение вреда;</w:t>
      </w:r>
    </w:p>
    <w:p w:rsidR="0068218F" w:rsidRDefault="004E617C" w:rsidP="004E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18F">
        <w:rPr>
          <w:sz w:val="28"/>
          <w:szCs w:val="28"/>
        </w:rPr>
        <w:t>представителям граждан и их объединений - по их письменным запросам.</w:t>
      </w:r>
    </w:p>
    <w:p w:rsidR="00994C94" w:rsidRDefault="00470D17" w:rsidP="00994C94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9238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94C94">
        <w:rPr>
          <w:sz w:val="28"/>
          <w:szCs w:val="28"/>
        </w:rPr>
        <w:t xml:space="preserve">Учет и хранение заключений технической комиссии осуществляется в </w:t>
      </w:r>
      <w:r>
        <w:rPr>
          <w:sz w:val="28"/>
          <w:szCs w:val="28"/>
        </w:rPr>
        <w:t>Управлении</w:t>
      </w:r>
      <w:r w:rsidR="00994C94">
        <w:rPr>
          <w:sz w:val="28"/>
          <w:szCs w:val="28"/>
        </w:rPr>
        <w:t>.</w:t>
      </w:r>
    </w:p>
    <w:p w:rsidR="00D8754C" w:rsidRPr="00D8754C" w:rsidRDefault="00D8754C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923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754C">
        <w:rPr>
          <w:rFonts w:ascii="Times New Roman" w:hAnsi="Times New Roman" w:cs="Times New Roman"/>
          <w:sz w:val="28"/>
          <w:szCs w:val="28"/>
        </w:rPr>
        <w:t xml:space="preserve">В целях установления причин нарушения </w:t>
      </w:r>
      <w:hyperlink r:id="rId9" w:history="1">
        <w:r w:rsidRPr="00D8754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D875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техническая комиссия решает следующие задачи:</w:t>
      </w:r>
    </w:p>
    <w:p w:rsidR="00FB76F4" w:rsidRDefault="00470D17" w:rsidP="00FB76F4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4C" w:rsidRPr="00D8754C">
        <w:rPr>
          <w:rFonts w:ascii="Times New Roman" w:hAnsi="Times New Roman" w:cs="Times New Roman"/>
          <w:sz w:val="28"/>
          <w:szCs w:val="28"/>
        </w:rPr>
        <w:t xml:space="preserve">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</w:t>
      </w:r>
      <w:hyperlink r:id="rId10" w:history="1">
        <w:r w:rsidR="00D8754C" w:rsidRPr="00D8754C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федеральных норм и правил</w:t>
        </w:r>
      </w:hyperlink>
      <w:r w:rsidR="00D8754C" w:rsidRPr="00D8754C">
        <w:rPr>
          <w:rFonts w:ascii="Times New Roman" w:hAnsi="Times New Roman" w:cs="Times New Roman"/>
          <w:sz w:val="28"/>
          <w:szCs w:val="28"/>
        </w:rPr>
        <w:t xml:space="preserve"> в области использования</w:t>
      </w:r>
      <w:r w:rsidR="00FB76F4">
        <w:rPr>
          <w:rFonts w:ascii="Times New Roman" w:hAnsi="Times New Roman" w:cs="Times New Roman"/>
          <w:sz w:val="28"/>
          <w:szCs w:val="28"/>
        </w:rPr>
        <w:t xml:space="preserve">   </w:t>
      </w:r>
      <w:r w:rsidR="00D8754C" w:rsidRPr="00D8754C">
        <w:rPr>
          <w:rFonts w:ascii="Times New Roman" w:hAnsi="Times New Roman" w:cs="Times New Roman"/>
          <w:sz w:val="28"/>
          <w:szCs w:val="28"/>
        </w:rPr>
        <w:t xml:space="preserve"> атомной</w:t>
      </w:r>
      <w:r w:rsidR="00FB76F4">
        <w:rPr>
          <w:rFonts w:ascii="Times New Roman" w:hAnsi="Times New Roman" w:cs="Times New Roman"/>
          <w:sz w:val="28"/>
          <w:szCs w:val="28"/>
        </w:rPr>
        <w:t xml:space="preserve">  </w:t>
      </w:r>
      <w:r w:rsidR="00D8754C" w:rsidRPr="00D8754C">
        <w:rPr>
          <w:rFonts w:ascii="Times New Roman" w:hAnsi="Times New Roman" w:cs="Times New Roman"/>
          <w:sz w:val="28"/>
          <w:szCs w:val="28"/>
        </w:rPr>
        <w:t xml:space="preserve"> энергии, </w:t>
      </w:r>
      <w:r w:rsidR="00FB76F4">
        <w:rPr>
          <w:rFonts w:ascii="Times New Roman" w:hAnsi="Times New Roman" w:cs="Times New Roman"/>
          <w:sz w:val="28"/>
          <w:szCs w:val="28"/>
        </w:rPr>
        <w:t xml:space="preserve">   </w:t>
      </w:r>
      <w:r w:rsidR="00D8754C" w:rsidRPr="00D8754C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FB76F4">
        <w:rPr>
          <w:rFonts w:ascii="Times New Roman" w:hAnsi="Times New Roman" w:cs="Times New Roman"/>
          <w:sz w:val="28"/>
          <w:szCs w:val="28"/>
        </w:rPr>
        <w:t xml:space="preserve">   </w:t>
      </w:r>
      <w:r w:rsidR="00D8754C" w:rsidRPr="00D8754C"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="00FB76F4">
        <w:rPr>
          <w:rFonts w:ascii="Times New Roman" w:hAnsi="Times New Roman" w:cs="Times New Roman"/>
          <w:sz w:val="28"/>
          <w:szCs w:val="28"/>
        </w:rPr>
        <w:t xml:space="preserve">   </w:t>
      </w:r>
      <w:r w:rsidR="00D8754C" w:rsidRPr="00D8754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:rsidR="00D8754C" w:rsidRPr="00D8754C" w:rsidRDefault="00D8754C" w:rsidP="00FB76F4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54C">
        <w:rPr>
          <w:rFonts w:ascii="Times New Roman" w:hAnsi="Times New Roman" w:cs="Times New Roman"/>
          <w:sz w:val="28"/>
          <w:szCs w:val="28"/>
        </w:rPr>
        <w:t xml:space="preserve">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</w:t>
      </w:r>
      <w:hyperlink r:id="rId11" w:history="1">
        <w:r w:rsidRPr="00D8754C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D8754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70D17">
        <w:rPr>
          <w:rFonts w:ascii="Times New Roman" w:hAnsi="Times New Roman" w:cs="Times New Roman"/>
          <w:sz w:val="28"/>
          <w:szCs w:val="28"/>
        </w:rPr>
        <w:t>«</w:t>
      </w:r>
      <w:r w:rsidRPr="00D8754C">
        <w:rPr>
          <w:rFonts w:ascii="Times New Roman" w:hAnsi="Times New Roman" w:cs="Times New Roman"/>
          <w:sz w:val="28"/>
          <w:szCs w:val="28"/>
        </w:rPr>
        <w:t>О техническом регулировании</w:t>
      </w:r>
      <w:r w:rsidR="00470D17">
        <w:rPr>
          <w:rFonts w:ascii="Times New Roman" w:hAnsi="Times New Roman" w:cs="Times New Roman"/>
          <w:sz w:val="28"/>
          <w:szCs w:val="28"/>
        </w:rPr>
        <w:t>»</w:t>
      </w:r>
      <w:r w:rsidRPr="00D8754C">
        <w:rPr>
          <w:rFonts w:ascii="Times New Roman" w:hAnsi="Times New Roman" w:cs="Times New Roman"/>
          <w:sz w:val="28"/>
          <w:szCs w:val="28"/>
        </w:rPr>
        <w:t>;</w:t>
      </w:r>
    </w:p>
    <w:p w:rsidR="00D8754C" w:rsidRPr="00D8754C" w:rsidRDefault="00D8754C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54C">
        <w:rPr>
          <w:rFonts w:ascii="Times New Roman" w:hAnsi="Times New Roman" w:cs="Times New Roman"/>
          <w:sz w:val="28"/>
          <w:szCs w:val="28"/>
        </w:rPr>
        <w:t>устанавливает характер причиненного вреда и определяет его размер;</w:t>
      </w:r>
    </w:p>
    <w:p w:rsidR="00292388" w:rsidRDefault="00D8754C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D8754C">
        <w:rPr>
          <w:rFonts w:ascii="Times New Roman" w:hAnsi="Times New Roman" w:cs="Times New Roman"/>
          <w:sz w:val="28"/>
          <w:szCs w:val="28"/>
        </w:rPr>
        <w:t xml:space="preserve">устанавливает причинно-следственную связь между нарушением законодательства о градостроительной деятельности и возникновением вреда, </w:t>
      </w:r>
    </w:p>
    <w:p w:rsidR="00292388" w:rsidRDefault="00292388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388" w:rsidRDefault="00292388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54C" w:rsidRPr="00D8754C" w:rsidRDefault="00D8754C" w:rsidP="00292388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754C">
        <w:rPr>
          <w:rFonts w:ascii="Times New Roman" w:hAnsi="Times New Roman" w:cs="Times New Roman"/>
          <w:sz w:val="28"/>
          <w:szCs w:val="28"/>
        </w:rPr>
        <w:lastRenderedPageBreak/>
        <w:t>а также обстоятельства, указывающие на виновность лиц;</w:t>
      </w:r>
    </w:p>
    <w:p w:rsidR="00D8754C" w:rsidRPr="00D8754C" w:rsidRDefault="00D8754C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54C">
        <w:rPr>
          <w:rFonts w:ascii="Times New Roman" w:hAnsi="Times New Roman" w:cs="Times New Roman"/>
          <w:sz w:val="28"/>
          <w:szCs w:val="28"/>
        </w:rPr>
        <w:t>определяет необходимые меры по восстановлению благоприятных условий жизнедеятельности человека.</w:t>
      </w:r>
    </w:p>
    <w:p w:rsidR="00D8754C" w:rsidRPr="00D8754C" w:rsidRDefault="00D8754C" w:rsidP="00D8754C">
      <w:pPr>
        <w:ind w:left="-426" w:firstLine="710"/>
        <w:jc w:val="both"/>
        <w:rPr>
          <w:sz w:val="28"/>
          <w:szCs w:val="28"/>
        </w:rPr>
      </w:pPr>
      <w:r w:rsidRPr="00D8754C">
        <w:rPr>
          <w:sz w:val="28"/>
          <w:szCs w:val="28"/>
        </w:rPr>
        <w:t>1</w:t>
      </w:r>
      <w:r w:rsidR="00292388">
        <w:rPr>
          <w:sz w:val="28"/>
          <w:szCs w:val="28"/>
        </w:rPr>
        <w:t>7</w:t>
      </w:r>
      <w:r w:rsidRPr="00D8754C">
        <w:rPr>
          <w:sz w:val="28"/>
          <w:szCs w:val="28"/>
        </w:rPr>
        <w:t xml:space="preserve">. </w:t>
      </w:r>
      <w:r w:rsidRPr="00487FE7">
        <w:rPr>
          <w:sz w:val="28"/>
          <w:szCs w:val="28"/>
        </w:rPr>
        <w:t xml:space="preserve">Обеспечение деятельности технической комиссии возлагается на </w:t>
      </w:r>
      <w:r w:rsidRPr="00C0608E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487F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>котор</w:t>
      </w:r>
      <w:r>
        <w:rPr>
          <w:sz w:val="28"/>
          <w:szCs w:val="28"/>
        </w:rPr>
        <w:t xml:space="preserve">ое осуществляет </w:t>
      </w:r>
      <w:r w:rsidRPr="00D8754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8754C">
        <w:rPr>
          <w:sz w:val="28"/>
          <w:szCs w:val="28"/>
        </w:rPr>
        <w:t xml:space="preserve"> задач, указанных в </w:t>
      </w:r>
      <w:hyperlink w:anchor="P55" w:history="1">
        <w:r w:rsidRPr="00D8754C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</w:t>
        </w:r>
        <w:r w:rsidR="00292388">
          <w:rPr>
            <w:sz w:val="28"/>
            <w:szCs w:val="28"/>
          </w:rPr>
          <w:t>6</w:t>
        </w:r>
      </w:hyperlink>
      <w:r w:rsidRPr="00D8754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</w:t>
      </w:r>
      <w:r w:rsidRPr="00D8754C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D8754C">
        <w:rPr>
          <w:sz w:val="28"/>
          <w:szCs w:val="28"/>
        </w:rPr>
        <w:t>, имеет право проводить следующие мероприятия:</w:t>
      </w:r>
    </w:p>
    <w:p w:rsidR="00D8754C" w:rsidRPr="00D8754C" w:rsidRDefault="00803F5C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754C" w:rsidRPr="00D8754C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D8754C" w:rsidRPr="00D8754C" w:rsidRDefault="00803F5C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754C" w:rsidRPr="00D8754C">
        <w:rPr>
          <w:rFonts w:ascii="Times New Roman" w:hAnsi="Times New Roman" w:cs="Times New Roman"/>
          <w:sz w:val="28"/>
          <w:szCs w:val="28"/>
        </w:rPr>
        <w:t>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D8754C" w:rsidRPr="00D8754C" w:rsidRDefault="00803F5C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754C" w:rsidRPr="00D8754C">
        <w:rPr>
          <w:rFonts w:ascii="Times New Roman" w:hAnsi="Times New Roman" w:cs="Times New Roman"/>
          <w:sz w:val="28"/>
          <w:szCs w:val="28"/>
        </w:rPr>
        <w:t>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D8754C" w:rsidRPr="00D8754C" w:rsidRDefault="00803F5C" w:rsidP="00D8754C">
      <w:pPr>
        <w:pStyle w:val="ConsPlusNormal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754C" w:rsidRPr="00D8754C">
        <w:rPr>
          <w:rFonts w:ascii="Times New Roman" w:hAnsi="Times New Roman" w:cs="Times New Roman"/>
          <w:sz w:val="28"/>
          <w:szCs w:val="28"/>
        </w:rPr>
        <w:t xml:space="preserve">организация проведения необходимых для выполнения задач, указанных в </w:t>
      </w:r>
      <w:hyperlink w:anchor="P55" w:history="1">
        <w:r w:rsidR="00D8754C" w:rsidRPr="0044596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4596A">
          <w:rPr>
            <w:rFonts w:ascii="Times New Roman" w:hAnsi="Times New Roman" w:cs="Times New Roman"/>
            <w:sz w:val="28"/>
            <w:szCs w:val="28"/>
          </w:rPr>
          <w:t>1</w:t>
        </w:r>
        <w:r w:rsidR="0029238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D8754C" w:rsidRPr="0044596A">
        <w:rPr>
          <w:rFonts w:ascii="Times New Roman" w:hAnsi="Times New Roman" w:cs="Times New Roman"/>
          <w:sz w:val="28"/>
          <w:szCs w:val="28"/>
        </w:rPr>
        <w:t xml:space="preserve"> </w:t>
      </w:r>
      <w:r w:rsidR="00D8754C" w:rsidRPr="00D8754C">
        <w:rPr>
          <w:rFonts w:ascii="Times New Roman" w:hAnsi="Times New Roman" w:cs="Times New Roman"/>
          <w:sz w:val="28"/>
          <w:szCs w:val="28"/>
        </w:rPr>
        <w:t>настоящих Правил, экспертиз, исследований, лабораторных и иных испытаний, а также оценки размера причиненного вреда.</w:t>
      </w:r>
    </w:p>
    <w:p w:rsidR="00F62CD5" w:rsidRPr="00487FE7" w:rsidRDefault="00292388" w:rsidP="0018115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7FE7" w:rsidRPr="00487FE7">
        <w:rPr>
          <w:sz w:val="28"/>
          <w:szCs w:val="28"/>
        </w:rPr>
        <w:t>. В качестве наблюдателей при установлении причин нарушения законодательства, в результате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котор</w:t>
      </w:r>
      <w:r w:rsidR="00B660F0">
        <w:rPr>
          <w:sz w:val="28"/>
          <w:szCs w:val="28"/>
        </w:rPr>
        <w:t>ых</w:t>
      </w:r>
      <w:r w:rsidR="00487FE7" w:rsidRPr="00487FE7">
        <w:rPr>
          <w:sz w:val="28"/>
          <w:szCs w:val="28"/>
        </w:rPr>
        <w:t xml:space="preserve"> причинен вред, могут принимать участие заинтересованные лица (застройщик, технический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заказчик, лицо, выполняющее инженерные изыскания, лицо, осуществляющее подготовку проектной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документации, лицо, осуществляющее строительство, лицо, осуществляющее снос, либо их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представители, представители специализированной экспертной организации в области проектирования</w:t>
      </w:r>
      <w:r w:rsidR="00487FE7">
        <w:rPr>
          <w:sz w:val="28"/>
          <w:szCs w:val="28"/>
        </w:rPr>
        <w:t xml:space="preserve"> </w:t>
      </w:r>
      <w:r w:rsidR="00487FE7" w:rsidRPr="00487FE7">
        <w:rPr>
          <w:sz w:val="28"/>
          <w:szCs w:val="28"/>
        </w:rPr>
        <w:t>и строительства) и представители граждан и их объединений.</w:t>
      </w:r>
    </w:p>
    <w:p w:rsidR="00B660F0" w:rsidRDefault="00B660F0" w:rsidP="00B660F0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292388">
        <w:rPr>
          <w:sz w:val="28"/>
          <w:szCs w:val="28"/>
        </w:rPr>
        <w:t>19</w:t>
      </w:r>
      <w:r>
        <w:rPr>
          <w:sz w:val="28"/>
          <w:szCs w:val="28"/>
        </w:rPr>
        <w:t xml:space="preserve">. Заинтересованные лица, а также представители граждан и их объединений, указанные в </w:t>
      </w:r>
      <w:hyperlink r:id="rId12" w:history="1">
        <w:r w:rsidRPr="00B660F0">
          <w:rPr>
            <w:color w:val="000000"/>
            <w:sz w:val="28"/>
            <w:szCs w:val="28"/>
          </w:rPr>
          <w:t>пункте</w:t>
        </w:r>
      </w:hyperlink>
      <w:r w:rsidRPr="00B660F0">
        <w:rPr>
          <w:color w:val="000000"/>
          <w:sz w:val="28"/>
          <w:szCs w:val="28"/>
        </w:rPr>
        <w:t xml:space="preserve"> </w:t>
      </w:r>
      <w:r w:rsidR="00803F5C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</w:t>
      </w:r>
      <w:r w:rsidR="006D1921">
        <w:rPr>
          <w:sz w:val="28"/>
          <w:szCs w:val="28"/>
        </w:rPr>
        <w:t>его</w:t>
      </w:r>
      <w:r>
        <w:rPr>
          <w:sz w:val="28"/>
          <w:szCs w:val="28"/>
        </w:rPr>
        <w:t xml:space="preserve"> П</w:t>
      </w:r>
      <w:r w:rsidR="006D1921">
        <w:rPr>
          <w:sz w:val="28"/>
          <w:szCs w:val="28"/>
        </w:rPr>
        <w:t>орядка</w:t>
      </w:r>
      <w:r>
        <w:rPr>
          <w:sz w:val="28"/>
          <w:szCs w:val="28"/>
        </w:rPr>
        <w:t>, в случае их несогласия с заключением технической комиссии могут оспорить его в судебном порядке.</w:t>
      </w:r>
    </w:p>
    <w:p w:rsidR="003C30EB" w:rsidRDefault="003C30EB" w:rsidP="00292388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292388">
        <w:rPr>
          <w:sz w:val="28"/>
          <w:szCs w:val="28"/>
        </w:rPr>
        <w:t>0</w:t>
      </w:r>
      <w:r>
        <w:rPr>
          <w:sz w:val="28"/>
          <w:szCs w:val="28"/>
        </w:rPr>
        <w:t>. Срок установления причин нарушения законодательства о градостроительной деятельности не должен превышать 2-х месяцев с даты образования т</w:t>
      </w:r>
      <w:r w:rsidR="007D174A">
        <w:rPr>
          <w:sz w:val="28"/>
          <w:szCs w:val="28"/>
        </w:rPr>
        <w:t>ехнической</w:t>
      </w:r>
      <w:r>
        <w:rPr>
          <w:sz w:val="28"/>
          <w:szCs w:val="28"/>
        </w:rPr>
        <w:t xml:space="preserve"> комиссии.</w:t>
      </w:r>
    </w:p>
    <w:p w:rsidR="0093322B" w:rsidRDefault="003C30EB" w:rsidP="0093322B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  <w:r>
        <w:rPr>
          <w:color w:val="3C3C3C"/>
          <w:sz w:val="28"/>
          <w:szCs w:val="28"/>
        </w:rPr>
        <w:t xml:space="preserve">       </w:t>
      </w:r>
      <w:r w:rsidRPr="003C30EB">
        <w:rPr>
          <w:color w:val="000000"/>
          <w:sz w:val="28"/>
          <w:szCs w:val="28"/>
        </w:rPr>
        <w:t>2</w:t>
      </w:r>
      <w:r w:rsidR="00B70586">
        <w:rPr>
          <w:color w:val="000000"/>
          <w:sz w:val="28"/>
          <w:szCs w:val="28"/>
        </w:rPr>
        <w:t>3</w:t>
      </w:r>
      <w:r w:rsidRPr="003C30EB">
        <w:rPr>
          <w:color w:val="000000"/>
          <w:sz w:val="28"/>
          <w:szCs w:val="28"/>
        </w:rPr>
        <w:t>. Обращение со сведениями, составляющими государственную</w:t>
      </w:r>
      <w:r w:rsidR="00292388">
        <w:rPr>
          <w:color w:val="000000"/>
          <w:sz w:val="28"/>
          <w:szCs w:val="28"/>
        </w:rPr>
        <w:t xml:space="preserve"> и иную охраняемую законом</w:t>
      </w:r>
      <w:r w:rsidRPr="003C30EB">
        <w:rPr>
          <w:color w:val="000000"/>
          <w:sz w:val="28"/>
          <w:szCs w:val="28"/>
        </w:rPr>
        <w:t xml:space="preserve">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Федерации.</w:t>
      </w:r>
    </w:p>
    <w:p w:rsidR="00FB76F4" w:rsidRDefault="00EA345A" w:rsidP="00FB76F4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-424815</wp:posOffset>
                </wp:positionV>
                <wp:extent cx="337820" cy="266700"/>
                <wp:effectExtent l="0" t="381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0E9" w:rsidRDefault="004840E9" w:rsidP="004840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00.95pt;margin-top:-33.45pt;width:26.6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24uQIAAMA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" filled="f" stroked="f">
                <v:textbox style="mso-fit-shape-to-text:t">
                  <w:txbxContent>
                    <w:p w:rsidR="004840E9" w:rsidRDefault="004840E9" w:rsidP="004840E9"/>
                  </w:txbxContent>
                </v:textbox>
              </v:shape>
            </w:pict>
          </mc:Fallback>
        </mc:AlternateContent>
      </w:r>
      <w:r w:rsidR="0093322B"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FB76F4" w:rsidRDefault="00FB76F4" w:rsidP="00FB76F4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</w:p>
    <w:p w:rsidR="00292388" w:rsidRDefault="0093322B" w:rsidP="0093322B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292388" w:rsidRDefault="00292388" w:rsidP="0093322B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</w:p>
    <w:p w:rsidR="00292388" w:rsidRDefault="00292388" w:rsidP="0093322B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</w:p>
    <w:p w:rsidR="00292388" w:rsidRDefault="00292388" w:rsidP="0093322B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</w:p>
    <w:p w:rsidR="00292388" w:rsidRDefault="00292388" w:rsidP="0093322B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</w:p>
    <w:p w:rsidR="00292388" w:rsidRDefault="00292388" w:rsidP="0093322B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</w:p>
    <w:p w:rsidR="00292388" w:rsidRDefault="00292388" w:rsidP="0093322B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</w:p>
    <w:p w:rsidR="006D1921" w:rsidRDefault="00292388" w:rsidP="0093322B">
      <w:pPr>
        <w:pStyle w:val="ab"/>
        <w:spacing w:before="0" w:beforeAutospacing="0" w:after="0" w:afterAutospacing="0"/>
        <w:ind w:left="-426"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="0093322B">
        <w:rPr>
          <w:color w:val="000000"/>
          <w:sz w:val="28"/>
          <w:szCs w:val="28"/>
        </w:rPr>
        <w:t xml:space="preserve"> </w:t>
      </w:r>
      <w:r w:rsidR="004840E9">
        <w:rPr>
          <w:sz w:val="28"/>
          <w:szCs w:val="28"/>
        </w:rPr>
        <w:t xml:space="preserve">Приложение № </w:t>
      </w:r>
      <w:r w:rsidR="00866046">
        <w:rPr>
          <w:sz w:val="28"/>
          <w:szCs w:val="28"/>
        </w:rPr>
        <w:t>1</w:t>
      </w:r>
      <w:r w:rsidR="004840E9">
        <w:rPr>
          <w:sz w:val="28"/>
          <w:szCs w:val="28"/>
        </w:rPr>
        <w:t xml:space="preserve"> к </w:t>
      </w:r>
      <w:r w:rsidR="00F62CD5">
        <w:rPr>
          <w:sz w:val="28"/>
          <w:szCs w:val="28"/>
        </w:rPr>
        <w:t>Порядку</w:t>
      </w:r>
    </w:p>
    <w:p w:rsidR="00FB76F4" w:rsidRPr="0093322B" w:rsidRDefault="00FB76F4" w:rsidP="0093322B">
      <w:pPr>
        <w:pStyle w:val="ab"/>
        <w:spacing w:before="0" w:beforeAutospacing="0" w:after="0" w:afterAutospacing="0"/>
        <w:ind w:left="-426" w:firstLine="142"/>
        <w:jc w:val="both"/>
        <w:rPr>
          <w:color w:val="000000"/>
          <w:sz w:val="28"/>
          <w:szCs w:val="28"/>
        </w:rPr>
      </w:pPr>
    </w:p>
    <w:p w:rsidR="00616DB6" w:rsidRDefault="00616DB6" w:rsidP="00DF3D70">
      <w:pPr>
        <w:pStyle w:val="ab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УТВЕРЖДАЮ:</w:t>
      </w:r>
    </w:p>
    <w:p w:rsidR="00616DB6" w:rsidRDefault="00616DB6" w:rsidP="00616DB6">
      <w:pPr>
        <w:pStyle w:val="ab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                                                         </w:t>
      </w:r>
      <w:r w:rsidR="00FB76F4">
        <w:rPr>
          <w:color w:val="3C3C3C"/>
          <w:sz w:val="28"/>
          <w:szCs w:val="28"/>
        </w:rPr>
        <w:t xml:space="preserve">     </w:t>
      </w:r>
      <w:r w:rsidR="00DF3D70">
        <w:rPr>
          <w:color w:val="3C3C3C"/>
          <w:sz w:val="28"/>
          <w:szCs w:val="28"/>
        </w:rPr>
        <w:t>Председатель технической комиссии</w:t>
      </w:r>
    </w:p>
    <w:p w:rsidR="00616DB6" w:rsidRDefault="00616DB6" w:rsidP="00DF3D70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76F4"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>установлению причин нарушений</w:t>
      </w:r>
    </w:p>
    <w:p w:rsidR="00616DB6" w:rsidRDefault="00616DB6" w:rsidP="00616DB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B76F4">
        <w:rPr>
          <w:sz w:val="28"/>
          <w:szCs w:val="28"/>
        </w:rPr>
        <w:t xml:space="preserve"> </w:t>
      </w:r>
      <w:r w:rsidRPr="00487FE7">
        <w:rPr>
          <w:sz w:val="28"/>
          <w:szCs w:val="28"/>
        </w:rPr>
        <w:t>законодательства о</w:t>
      </w:r>
    </w:p>
    <w:p w:rsidR="00F62CD5" w:rsidRDefault="00616DB6" w:rsidP="00616DB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62CD5">
        <w:rPr>
          <w:sz w:val="28"/>
          <w:szCs w:val="28"/>
        </w:rPr>
        <w:t xml:space="preserve">    </w:t>
      </w:r>
      <w:r w:rsidR="00FB76F4">
        <w:rPr>
          <w:sz w:val="28"/>
          <w:szCs w:val="28"/>
        </w:rPr>
        <w:t xml:space="preserve">  </w:t>
      </w:r>
      <w:r w:rsidRPr="00487FE7">
        <w:rPr>
          <w:sz w:val="28"/>
          <w:szCs w:val="28"/>
        </w:rPr>
        <w:t>градостроительной деятельности</w:t>
      </w:r>
      <w:r w:rsidR="00F62CD5" w:rsidRPr="00F62CD5">
        <w:rPr>
          <w:sz w:val="28"/>
          <w:szCs w:val="28"/>
        </w:rPr>
        <w:t xml:space="preserve"> </w:t>
      </w:r>
      <w:r w:rsidR="00F62CD5">
        <w:rPr>
          <w:sz w:val="28"/>
          <w:szCs w:val="28"/>
        </w:rPr>
        <w:t xml:space="preserve">на     </w:t>
      </w:r>
    </w:p>
    <w:p w:rsidR="00F62CD5" w:rsidRDefault="00F62CD5" w:rsidP="00616DB6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B76F4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территории муниципального</w:t>
      </w:r>
    </w:p>
    <w:p w:rsidR="00FB74A7" w:rsidRDefault="00F62CD5" w:rsidP="00FB74A7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B76F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город Бузулук</w:t>
      </w:r>
      <w:r w:rsidR="00B70586">
        <w:rPr>
          <w:sz w:val="28"/>
          <w:szCs w:val="28"/>
        </w:rPr>
        <w:t xml:space="preserve"> </w:t>
      </w:r>
    </w:p>
    <w:p w:rsidR="006D1921" w:rsidRPr="00616DB6" w:rsidRDefault="00FB74A7" w:rsidP="00FB74A7">
      <w:pPr>
        <w:pStyle w:val="a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70586">
        <w:rPr>
          <w:sz w:val="28"/>
          <w:szCs w:val="28"/>
        </w:rPr>
        <w:t>Оренбургс</w:t>
      </w:r>
      <w:r>
        <w:rPr>
          <w:sz w:val="28"/>
          <w:szCs w:val="28"/>
        </w:rPr>
        <w:t>кой области</w:t>
      </w:r>
      <w:r w:rsidR="006D1921" w:rsidRPr="00610813">
        <w:rPr>
          <w:color w:val="3C3C3C"/>
          <w:sz w:val="28"/>
          <w:szCs w:val="28"/>
        </w:rPr>
        <w:br/>
      </w:r>
      <w:r w:rsidR="00616DB6">
        <w:rPr>
          <w:color w:val="3C3C3C"/>
          <w:sz w:val="28"/>
          <w:szCs w:val="28"/>
        </w:rPr>
        <w:t xml:space="preserve">                                                          </w:t>
      </w:r>
      <w:r w:rsidR="0093322B">
        <w:rPr>
          <w:color w:val="3C3C3C"/>
          <w:sz w:val="28"/>
          <w:szCs w:val="28"/>
        </w:rPr>
        <w:t xml:space="preserve">                </w:t>
      </w:r>
      <w:r w:rsidR="006D1921" w:rsidRPr="00610813">
        <w:rPr>
          <w:color w:val="3C3C3C"/>
          <w:sz w:val="28"/>
          <w:szCs w:val="28"/>
        </w:rPr>
        <w:t>«___» _________________ г.</w:t>
      </w:r>
      <w:r w:rsidR="006D1921" w:rsidRPr="00610813">
        <w:rPr>
          <w:color w:val="3C3C3C"/>
          <w:sz w:val="28"/>
          <w:szCs w:val="28"/>
        </w:rPr>
        <w:br/>
      </w:r>
    </w:p>
    <w:p w:rsidR="006D1921" w:rsidRPr="00EF533C" w:rsidRDefault="006D1921" w:rsidP="00616DB6">
      <w:pPr>
        <w:pStyle w:val="ab"/>
        <w:spacing w:before="0" w:beforeAutospacing="0" w:after="0" w:afterAutospacing="0"/>
        <w:jc w:val="center"/>
        <w:rPr>
          <w:color w:val="3C3C3C"/>
          <w:sz w:val="16"/>
          <w:szCs w:val="16"/>
        </w:rPr>
      </w:pPr>
      <w:r w:rsidRPr="00610813">
        <w:rPr>
          <w:rStyle w:val="ac"/>
          <w:color w:val="3C3C3C"/>
          <w:sz w:val="28"/>
          <w:szCs w:val="28"/>
        </w:rPr>
        <w:t>ЗАКЛЮЧЕНИЕ</w:t>
      </w:r>
      <w:r w:rsidRPr="00610813">
        <w:rPr>
          <w:color w:val="3C3C3C"/>
          <w:sz w:val="28"/>
          <w:szCs w:val="28"/>
        </w:rPr>
        <w:br/>
      </w:r>
      <w:r w:rsidRPr="00610813">
        <w:rPr>
          <w:rStyle w:val="ac"/>
          <w:color w:val="3C3C3C"/>
          <w:sz w:val="28"/>
          <w:szCs w:val="28"/>
        </w:rPr>
        <w:t>технической комиссии по установлению причин нарушения</w:t>
      </w:r>
      <w:r w:rsidRPr="00610813">
        <w:rPr>
          <w:color w:val="3C3C3C"/>
          <w:sz w:val="28"/>
          <w:szCs w:val="28"/>
        </w:rPr>
        <w:br/>
      </w:r>
      <w:r w:rsidRPr="00610813">
        <w:rPr>
          <w:rStyle w:val="ac"/>
          <w:color w:val="3C3C3C"/>
          <w:sz w:val="28"/>
          <w:szCs w:val="28"/>
        </w:rPr>
        <w:t xml:space="preserve">законодательства о градостроительной деятельности </w:t>
      </w:r>
      <w:r w:rsidR="00FB74A7">
        <w:rPr>
          <w:rStyle w:val="ac"/>
          <w:color w:val="3C3C3C"/>
          <w:sz w:val="28"/>
          <w:szCs w:val="28"/>
        </w:rPr>
        <w:t>на территории муниципального образования город Бузулук Оренбургской области</w:t>
      </w:r>
      <w:r w:rsidRPr="00610813">
        <w:rPr>
          <w:color w:val="3C3C3C"/>
          <w:sz w:val="28"/>
          <w:szCs w:val="28"/>
        </w:rPr>
        <w:br/>
        <w:t>______________________________________________________________</w:t>
      </w:r>
      <w:r w:rsidRPr="00610813">
        <w:rPr>
          <w:color w:val="3C3C3C"/>
          <w:sz w:val="28"/>
          <w:szCs w:val="28"/>
        </w:rPr>
        <w:br/>
      </w:r>
      <w:r w:rsidRPr="00EF533C">
        <w:rPr>
          <w:color w:val="3C3C3C"/>
          <w:sz w:val="16"/>
          <w:szCs w:val="16"/>
        </w:rPr>
        <w:t xml:space="preserve">(указать наименование и </w:t>
      </w:r>
      <w:r w:rsidR="003E600C" w:rsidRPr="00EF533C">
        <w:rPr>
          <w:color w:val="3C3C3C"/>
          <w:sz w:val="16"/>
          <w:szCs w:val="16"/>
        </w:rPr>
        <w:t>адрес (</w:t>
      </w:r>
      <w:r w:rsidR="00DF3D70" w:rsidRPr="00EF533C">
        <w:rPr>
          <w:color w:val="3C3C3C"/>
          <w:sz w:val="16"/>
          <w:szCs w:val="16"/>
        </w:rPr>
        <w:t>местоположение</w:t>
      </w:r>
      <w:r w:rsidR="003E600C" w:rsidRPr="00EF533C">
        <w:rPr>
          <w:color w:val="3C3C3C"/>
          <w:sz w:val="16"/>
          <w:szCs w:val="16"/>
        </w:rPr>
        <w:t>)</w:t>
      </w:r>
      <w:r w:rsidRPr="00EF533C">
        <w:rPr>
          <w:color w:val="3C3C3C"/>
          <w:sz w:val="16"/>
          <w:szCs w:val="16"/>
        </w:rPr>
        <w:t xml:space="preserve"> объекта</w:t>
      </w:r>
      <w:r w:rsidRPr="00EF533C">
        <w:rPr>
          <w:color w:val="3C3C3C"/>
          <w:sz w:val="16"/>
          <w:szCs w:val="16"/>
        </w:rPr>
        <w:br/>
        <w:t>капитального строительства)</w:t>
      </w:r>
    </w:p>
    <w:p w:rsidR="006D1921" w:rsidRPr="00610813" w:rsidRDefault="006D1921" w:rsidP="00616DB6">
      <w:pPr>
        <w:pStyle w:val="ab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______________________</w:t>
      </w:r>
      <w:r>
        <w:rPr>
          <w:color w:val="3C3C3C"/>
          <w:sz w:val="28"/>
          <w:szCs w:val="28"/>
        </w:rPr>
        <w:t>______________________________</w:t>
      </w:r>
      <w:r w:rsidRPr="00610813">
        <w:rPr>
          <w:color w:val="3C3C3C"/>
          <w:sz w:val="28"/>
          <w:szCs w:val="28"/>
        </w:rPr>
        <w:t>___________</w:t>
      </w:r>
      <w:r w:rsidRPr="00610813">
        <w:rPr>
          <w:color w:val="3C3C3C"/>
          <w:sz w:val="28"/>
          <w:szCs w:val="28"/>
        </w:rPr>
        <w:br/>
      </w:r>
      <w:r>
        <w:rPr>
          <w:color w:val="3C3C3C"/>
          <w:sz w:val="20"/>
          <w:szCs w:val="20"/>
        </w:rPr>
        <w:t xml:space="preserve">                                                                                           </w:t>
      </w:r>
      <w:r w:rsidRPr="001E2D0A">
        <w:rPr>
          <w:color w:val="3C3C3C"/>
          <w:sz w:val="20"/>
          <w:szCs w:val="20"/>
        </w:rPr>
        <w:t>(место составления)</w:t>
      </w:r>
    </w:p>
    <w:p w:rsidR="006D1921" w:rsidRPr="00610813" w:rsidRDefault="006D1921" w:rsidP="00616DB6">
      <w:pPr>
        <w:pStyle w:val="ab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Технической комиссией, созданной постановлением</w:t>
      </w:r>
    </w:p>
    <w:p w:rsidR="006D1921" w:rsidRPr="00EF533C" w:rsidRDefault="006D1921" w:rsidP="00616DB6">
      <w:pPr>
        <w:pStyle w:val="ab"/>
        <w:spacing w:before="0" w:beforeAutospacing="0" w:after="0" w:afterAutospacing="0"/>
        <w:jc w:val="both"/>
        <w:rPr>
          <w:color w:val="3C3C3C"/>
          <w:sz w:val="16"/>
          <w:szCs w:val="16"/>
        </w:rPr>
      </w:pPr>
      <w:r w:rsidRPr="00610813">
        <w:rPr>
          <w:color w:val="3C3C3C"/>
          <w:sz w:val="28"/>
          <w:szCs w:val="28"/>
        </w:rPr>
        <w:t>______________________________________________________________</w:t>
      </w:r>
      <w:r w:rsidRPr="00610813">
        <w:rPr>
          <w:color w:val="3C3C3C"/>
          <w:sz w:val="28"/>
          <w:szCs w:val="28"/>
        </w:rPr>
        <w:br/>
      </w:r>
      <w:r w:rsidRPr="00EF533C">
        <w:rPr>
          <w:color w:val="3C3C3C"/>
          <w:sz w:val="16"/>
          <w:szCs w:val="16"/>
        </w:rPr>
        <w:t xml:space="preserve">                                                                                      указать реквизиты</w:t>
      </w:r>
    </w:p>
    <w:p w:rsidR="006D1921" w:rsidRDefault="006D1921" w:rsidP="00616DB6">
      <w:pPr>
        <w:pStyle w:val="ab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 xml:space="preserve">в составе: </w:t>
      </w:r>
      <w:r>
        <w:rPr>
          <w:color w:val="3C3C3C"/>
          <w:sz w:val="28"/>
          <w:szCs w:val="28"/>
        </w:rPr>
        <w:t>_______________________________________________________</w:t>
      </w:r>
    </w:p>
    <w:p w:rsidR="006D1921" w:rsidRPr="00EF533C" w:rsidRDefault="006D1921" w:rsidP="006D1921">
      <w:pPr>
        <w:pStyle w:val="ab"/>
        <w:spacing w:before="0" w:beforeAutospacing="0" w:after="0" w:afterAutospacing="0"/>
        <w:jc w:val="both"/>
        <w:rPr>
          <w:color w:val="3C3C3C"/>
          <w:sz w:val="16"/>
          <w:szCs w:val="16"/>
        </w:rPr>
      </w:pPr>
      <w:r w:rsidRPr="00EF533C">
        <w:rPr>
          <w:color w:val="3C3C3C"/>
          <w:sz w:val="16"/>
          <w:szCs w:val="16"/>
        </w:rPr>
        <w:t xml:space="preserve">                                                             ФИО, должность (указываются все члены технической комиссии), </w:t>
      </w:r>
    </w:p>
    <w:p w:rsidR="006D1921" w:rsidRDefault="006D1921" w:rsidP="00616DB6">
      <w:pPr>
        <w:pStyle w:val="ab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установлено следующее:</w:t>
      </w:r>
      <w:r w:rsidRPr="00610813">
        <w:rPr>
          <w:color w:val="3C3C3C"/>
          <w:sz w:val="28"/>
          <w:szCs w:val="28"/>
        </w:rPr>
        <w:br/>
        <w:t>Раздел 1. Общие сведения об объекте капитального строительства:</w:t>
      </w:r>
    </w:p>
    <w:p w:rsidR="006D1921" w:rsidRPr="001E2D0A" w:rsidRDefault="006D1921" w:rsidP="00616DB6">
      <w:pPr>
        <w:pStyle w:val="ab"/>
        <w:spacing w:before="0" w:beforeAutospacing="0" w:after="0" w:afterAutospacing="0"/>
        <w:jc w:val="both"/>
        <w:rPr>
          <w:color w:val="3C3C3C"/>
          <w:sz w:val="16"/>
          <w:szCs w:val="16"/>
        </w:rPr>
      </w:pPr>
      <w:r>
        <w:rPr>
          <w:color w:val="3C3C3C"/>
          <w:sz w:val="28"/>
          <w:szCs w:val="28"/>
        </w:rPr>
        <w:t>_____________________________________________________________________________________________________________________________________</w:t>
      </w:r>
      <w:r w:rsidRPr="00610813">
        <w:rPr>
          <w:color w:val="3C3C3C"/>
          <w:sz w:val="28"/>
          <w:szCs w:val="28"/>
        </w:rPr>
        <w:br/>
      </w:r>
      <w:r w:rsidRPr="001E2D0A">
        <w:rPr>
          <w:color w:val="3C3C3C"/>
          <w:sz w:val="16"/>
          <w:szCs w:val="16"/>
        </w:rPr>
        <w:t xml:space="preserve">- (параметры объекта, номер, дата выдачи </w:t>
      </w:r>
      <w:r w:rsidR="00616DB6">
        <w:rPr>
          <w:color w:val="3C3C3C"/>
          <w:sz w:val="16"/>
          <w:szCs w:val="16"/>
        </w:rPr>
        <w:t xml:space="preserve"> </w:t>
      </w:r>
      <w:r w:rsidRPr="001E2D0A">
        <w:rPr>
          <w:color w:val="3C3C3C"/>
          <w:sz w:val="16"/>
          <w:szCs w:val="16"/>
        </w:rPr>
        <w:t>и срок действия разрешения (разрешений) на строительство, реквизиты заключения (заключений) государственной экспертизы проектной документации и результатов инженерных изысканий; </w:t>
      </w:r>
    </w:p>
    <w:p w:rsidR="006D1921" w:rsidRPr="001E2D0A" w:rsidRDefault="006D1921" w:rsidP="00616DB6">
      <w:pPr>
        <w:pStyle w:val="ab"/>
        <w:spacing w:before="0" w:beforeAutospacing="0" w:after="0" w:afterAutospacing="0"/>
        <w:jc w:val="both"/>
        <w:rPr>
          <w:color w:val="3C3C3C"/>
          <w:sz w:val="16"/>
          <w:szCs w:val="16"/>
        </w:rPr>
      </w:pPr>
      <w:r w:rsidRPr="001E2D0A">
        <w:rPr>
          <w:color w:val="3C3C3C"/>
          <w:sz w:val="16"/>
          <w:szCs w:val="16"/>
        </w:rPr>
        <w:t>- информация о застройщике, техническом заказчике, лицах, осуществляющих строительство, проектных организациях; </w:t>
      </w:r>
      <w:r w:rsidRPr="001E2D0A">
        <w:rPr>
          <w:color w:val="3C3C3C"/>
          <w:sz w:val="16"/>
          <w:szCs w:val="16"/>
        </w:rPr>
        <w:br/>
        <w:t>- о лицах, осуществляющих строительный контроль; о проектных решениях, предусмотренных проектной и рабочей документацией)</w:t>
      </w:r>
    </w:p>
    <w:p w:rsidR="00A915C4" w:rsidRDefault="006D1921" w:rsidP="00A915C4">
      <w:pPr>
        <w:autoSpaceDE w:val="0"/>
        <w:autoSpaceDN w:val="0"/>
        <w:adjustRightInd w:val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 xml:space="preserve">Раздел </w:t>
      </w:r>
      <w:r w:rsidR="003E600C">
        <w:rPr>
          <w:color w:val="3C3C3C"/>
          <w:sz w:val="28"/>
          <w:szCs w:val="28"/>
        </w:rPr>
        <w:t xml:space="preserve"> </w:t>
      </w:r>
      <w:r w:rsidRPr="00610813">
        <w:rPr>
          <w:color w:val="3C3C3C"/>
          <w:sz w:val="28"/>
          <w:szCs w:val="28"/>
        </w:rPr>
        <w:t>2. Обстоятельства произошедшего случая нарушения законодательства о градостроительной деятельности на объекте капитального строительства</w:t>
      </w:r>
      <w:r w:rsidR="003E600C">
        <w:rPr>
          <w:color w:val="3C3C3C"/>
          <w:sz w:val="28"/>
          <w:szCs w:val="28"/>
        </w:rPr>
        <w:t>,</w:t>
      </w:r>
      <w:r w:rsidR="00A915C4" w:rsidRPr="00A915C4">
        <w:rPr>
          <w:sz w:val="16"/>
          <w:szCs w:val="16"/>
        </w:rPr>
        <w:t xml:space="preserve"> </w:t>
      </w:r>
      <w:r w:rsidR="00A915C4" w:rsidRPr="00A915C4">
        <w:rPr>
          <w:sz w:val="28"/>
          <w:szCs w:val="28"/>
        </w:rPr>
        <w:t>указывающи</w:t>
      </w:r>
      <w:r w:rsidR="003E600C">
        <w:rPr>
          <w:sz w:val="28"/>
          <w:szCs w:val="28"/>
        </w:rPr>
        <w:t>е</w:t>
      </w:r>
      <w:r w:rsidR="00A915C4" w:rsidRPr="00A915C4">
        <w:rPr>
          <w:sz w:val="28"/>
          <w:szCs w:val="28"/>
        </w:rPr>
        <w:t xml:space="preserve"> на виновность лиц</w:t>
      </w:r>
      <w:r>
        <w:rPr>
          <w:color w:val="3C3C3C"/>
          <w:sz w:val="28"/>
          <w:szCs w:val="28"/>
        </w:rPr>
        <w:t>:</w:t>
      </w:r>
    </w:p>
    <w:p w:rsidR="003E600C" w:rsidRDefault="006D1921" w:rsidP="00A915C4">
      <w:pPr>
        <w:autoSpaceDE w:val="0"/>
        <w:autoSpaceDN w:val="0"/>
        <w:adjustRightInd w:val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___________________________________________________________________________________________________________________</w:t>
      </w:r>
      <w:r w:rsidR="003E600C">
        <w:rPr>
          <w:color w:val="3C3C3C"/>
          <w:sz w:val="28"/>
          <w:szCs w:val="28"/>
        </w:rPr>
        <w:t>__________</w:t>
      </w:r>
      <w:r>
        <w:rPr>
          <w:color w:val="3C3C3C"/>
          <w:sz w:val="28"/>
          <w:szCs w:val="28"/>
        </w:rPr>
        <w:t>________</w:t>
      </w:r>
      <w:r w:rsidRPr="00610813">
        <w:rPr>
          <w:color w:val="3C3C3C"/>
          <w:sz w:val="28"/>
          <w:szCs w:val="28"/>
        </w:rPr>
        <w:br/>
        <w:t>Раздел</w:t>
      </w:r>
      <w:r w:rsidR="003E600C">
        <w:rPr>
          <w:color w:val="3C3C3C"/>
          <w:sz w:val="28"/>
          <w:szCs w:val="28"/>
        </w:rPr>
        <w:t xml:space="preserve"> </w:t>
      </w:r>
      <w:r w:rsidRPr="00610813">
        <w:rPr>
          <w:color w:val="3C3C3C"/>
          <w:sz w:val="28"/>
          <w:szCs w:val="28"/>
        </w:rPr>
        <w:t>3. Причины нарушений законодательства</w:t>
      </w:r>
      <w:r w:rsidR="003E600C">
        <w:rPr>
          <w:color w:val="3C3C3C"/>
          <w:sz w:val="28"/>
          <w:szCs w:val="28"/>
        </w:rPr>
        <w:t>,</w:t>
      </w:r>
      <w:r w:rsidRPr="00610813">
        <w:rPr>
          <w:color w:val="3C3C3C"/>
          <w:sz w:val="28"/>
          <w:szCs w:val="28"/>
        </w:rPr>
        <w:t xml:space="preserve"> </w:t>
      </w:r>
      <w:r w:rsidR="003E600C">
        <w:rPr>
          <w:color w:val="3C3C3C"/>
          <w:sz w:val="28"/>
          <w:szCs w:val="28"/>
        </w:rPr>
        <w:t>в результате которых был причинен вред жизни или здоровью физических лиц, имуществу физических или юридических лиц</w:t>
      </w:r>
      <w:r w:rsidR="00FB74A7">
        <w:rPr>
          <w:color w:val="3C3C3C"/>
          <w:sz w:val="28"/>
          <w:szCs w:val="28"/>
        </w:rPr>
        <w:t>,</w:t>
      </w:r>
      <w:r w:rsidR="003E600C">
        <w:rPr>
          <w:color w:val="3C3C3C"/>
          <w:sz w:val="28"/>
          <w:szCs w:val="28"/>
        </w:rPr>
        <w:t xml:space="preserve"> и его размерах</w:t>
      </w:r>
      <w:r>
        <w:rPr>
          <w:color w:val="3C3C3C"/>
          <w:sz w:val="28"/>
          <w:szCs w:val="28"/>
        </w:rPr>
        <w:t>:</w:t>
      </w:r>
    </w:p>
    <w:p w:rsidR="006D1921" w:rsidRPr="00A915C4" w:rsidRDefault="006D1921" w:rsidP="00A915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C3C3C"/>
          <w:sz w:val="28"/>
          <w:szCs w:val="28"/>
        </w:rPr>
        <w:t>________________________________________________________________________________________________________________________</w:t>
      </w:r>
      <w:r w:rsidR="003E600C">
        <w:rPr>
          <w:color w:val="3C3C3C"/>
          <w:sz w:val="28"/>
          <w:szCs w:val="28"/>
        </w:rPr>
        <w:t>___________</w:t>
      </w:r>
      <w:r>
        <w:rPr>
          <w:color w:val="3C3C3C"/>
          <w:sz w:val="28"/>
          <w:szCs w:val="28"/>
        </w:rPr>
        <w:t>_</w:t>
      </w:r>
    </w:p>
    <w:p w:rsidR="006D1921" w:rsidRDefault="006D1921" w:rsidP="00616DB6">
      <w:pPr>
        <w:pStyle w:val="ab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Раздел 4. Выводы</w:t>
      </w:r>
      <w:r>
        <w:rPr>
          <w:color w:val="3C3C3C"/>
          <w:sz w:val="28"/>
          <w:szCs w:val="28"/>
        </w:rPr>
        <w:t>:</w:t>
      </w:r>
    </w:p>
    <w:p w:rsidR="006D1921" w:rsidRDefault="006D1921" w:rsidP="00616DB6">
      <w:pPr>
        <w:pStyle w:val="ab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_____________________________________________________________________________________________________________________________________</w:t>
      </w:r>
    </w:p>
    <w:p w:rsidR="00EF533C" w:rsidRPr="00EF533C" w:rsidRDefault="003E600C" w:rsidP="00EF533C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color w:val="3C3C3C"/>
          <w:sz w:val="16"/>
          <w:szCs w:val="16"/>
        </w:rPr>
        <w:t>(</w:t>
      </w:r>
      <w:r w:rsidR="00EF533C" w:rsidRPr="00EF533C">
        <w:rPr>
          <w:sz w:val="16"/>
          <w:szCs w:val="16"/>
        </w:rPr>
        <w:t xml:space="preserve"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  <w:r w:rsidR="00EF533C">
        <w:rPr>
          <w:sz w:val="16"/>
          <w:szCs w:val="16"/>
        </w:rPr>
        <w:t>об обстоятельствах, указывающих на виновность лиц;</w:t>
      </w:r>
    </w:p>
    <w:p w:rsidR="003E600C" w:rsidRDefault="003E600C" w:rsidP="00EF533C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о необходимых мерах по восстановлению благоприятных условий жизнедеятельности человека)</w:t>
      </w:r>
    </w:p>
    <w:p w:rsidR="00616DB6" w:rsidRDefault="00616DB6" w:rsidP="006D1921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Члены комиссии: </w:t>
      </w:r>
    </w:p>
    <w:p w:rsidR="00616DB6" w:rsidRPr="003E600C" w:rsidRDefault="006D1921" w:rsidP="003E600C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___________ _______ __</w:t>
      </w:r>
      <w:r w:rsidRPr="00610813">
        <w:rPr>
          <w:color w:val="3C3C3C"/>
          <w:sz w:val="28"/>
          <w:szCs w:val="28"/>
        </w:rPr>
        <w:t>________________ </w:t>
      </w:r>
      <w:r w:rsidRPr="00610813">
        <w:rPr>
          <w:color w:val="3C3C3C"/>
          <w:sz w:val="28"/>
          <w:szCs w:val="28"/>
        </w:rPr>
        <w:br/>
      </w:r>
      <w:r>
        <w:rPr>
          <w:color w:val="3C3C3C"/>
          <w:sz w:val="20"/>
          <w:szCs w:val="20"/>
        </w:rPr>
        <w:t xml:space="preserve">     </w:t>
      </w:r>
      <w:r w:rsidRPr="001E2D0A">
        <w:rPr>
          <w:color w:val="3C3C3C"/>
          <w:sz w:val="20"/>
          <w:szCs w:val="20"/>
        </w:rPr>
        <w:t xml:space="preserve"> (должность)                             </w:t>
      </w:r>
      <w:r>
        <w:rPr>
          <w:color w:val="3C3C3C"/>
          <w:sz w:val="20"/>
          <w:szCs w:val="20"/>
        </w:rPr>
        <w:t xml:space="preserve">                    </w:t>
      </w:r>
      <w:r w:rsidRPr="001E2D0A">
        <w:rPr>
          <w:color w:val="3C3C3C"/>
          <w:sz w:val="20"/>
          <w:szCs w:val="20"/>
        </w:rPr>
        <w:t xml:space="preserve">  (подпись)                        </w:t>
      </w:r>
      <w:r>
        <w:rPr>
          <w:color w:val="3C3C3C"/>
          <w:sz w:val="20"/>
          <w:szCs w:val="20"/>
        </w:rPr>
        <w:t xml:space="preserve">                       </w:t>
      </w:r>
      <w:r w:rsidRPr="001E2D0A">
        <w:rPr>
          <w:color w:val="3C3C3C"/>
          <w:sz w:val="20"/>
          <w:szCs w:val="20"/>
        </w:rPr>
        <w:t xml:space="preserve"> (расшифровка подписи)</w:t>
      </w:r>
    </w:p>
    <w:p w:rsidR="006D1921" w:rsidRDefault="00EA345A" w:rsidP="006D1921">
      <w:pPr>
        <w:ind w:firstLine="5387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-424815</wp:posOffset>
                </wp:positionV>
                <wp:extent cx="337820" cy="266700"/>
                <wp:effectExtent l="0" t="381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1921" w:rsidRDefault="006D1921" w:rsidP="006D19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00.95pt;margin-top:-33.45pt;width:26.6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Xptw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" filled="f" stroked="f">
                <v:textbox style="mso-fit-shape-to-text:t">
                  <w:txbxContent>
                    <w:p w:rsidR="006D1921" w:rsidRDefault="006D1921" w:rsidP="006D1921"/>
                  </w:txbxContent>
                </v:textbox>
              </v:shape>
            </w:pict>
          </mc:Fallback>
        </mc:AlternateContent>
      </w:r>
      <w:r w:rsidR="006D1921">
        <w:rPr>
          <w:sz w:val="28"/>
          <w:szCs w:val="28"/>
        </w:rPr>
        <w:t xml:space="preserve">Приложение № 2 к </w:t>
      </w:r>
      <w:r w:rsidR="00D71E88">
        <w:rPr>
          <w:sz w:val="28"/>
          <w:szCs w:val="28"/>
        </w:rPr>
        <w:t>Порядку</w:t>
      </w:r>
    </w:p>
    <w:p w:rsidR="006D1921" w:rsidRDefault="006D1921" w:rsidP="004840E9">
      <w:pPr>
        <w:ind w:firstLine="5387"/>
        <w:rPr>
          <w:sz w:val="28"/>
          <w:szCs w:val="28"/>
        </w:rPr>
      </w:pPr>
    </w:p>
    <w:p w:rsidR="004840E9" w:rsidRDefault="004840E9" w:rsidP="004840E9">
      <w:pPr>
        <w:pStyle w:val="ab"/>
        <w:spacing w:before="0" w:beforeAutospacing="0" w:after="150" w:afterAutospacing="0"/>
        <w:jc w:val="center"/>
        <w:rPr>
          <w:rStyle w:val="ac"/>
          <w:color w:val="3C3C3C"/>
          <w:sz w:val="28"/>
          <w:szCs w:val="28"/>
        </w:rPr>
      </w:pPr>
    </w:p>
    <w:p w:rsidR="004840E9" w:rsidRPr="00610813" w:rsidRDefault="004840E9" w:rsidP="004840E9">
      <w:pPr>
        <w:pStyle w:val="ab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610813">
        <w:rPr>
          <w:rStyle w:val="ac"/>
          <w:color w:val="3C3C3C"/>
          <w:sz w:val="28"/>
          <w:szCs w:val="28"/>
        </w:rPr>
        <w:t>АКТ ОСМОТРА</w:t>
      </w:r>
      <w:r w:rsidRPr="00610813">
        <w:rPr>
          <w:color w:val="3C3C3C"/>
          <w:sz w:val="28"/>
          <w:szCs w:val="28"/>
        </w:rPr>
        <w:br/>
      </w:r>
      <w:r w:rsidRPr="00610813">
        <w:rPr>
          <w:rStyle w:val="ac"/>
          <w:color w:val="3C3C3C"/>
          <w:sz w:val="28"/>
          <w:szCs w:val="28"/>
        </w:rPr>
        <w:t>объекта капитального строительства</w:t>
      </w:r>
    </w:p>
    <w:p w:rsidR="004840E9" w:rsidRDefault="004840E9" w:rsidP="004840E9">
      <w:pPr>
        <w:pStyle w:val="ab"/>
        <w:spacing w:before="0" w:beforeAutospacing="0" w:after="0" w:afterAutospacing="0"/>
        <w:jc w:val="both"/>
        <w:rPr>
          <w:color w:val="3C3C3C"/>
          <w:sz w:val="20"/>
          <w:szCs w:val="20"/>
        </w:rPr>
      </w:pPr>
      <w:r w:rsidRPr="00610813">
        <w:rPr>
          <w:color w:val="3C3C3C"/>
          <w:sz w:val="28"/>
          <w:szCs w:val="28"/>
        </w:rPr>
        <w:t>___________________________________________________________</w:t>
      </w:r>
      <w:r>
        <w:rPr>
          <w:color w:val="3C3C3C"/>
          <w:sz w:val="28"/>
          <w:szCs w:val="28"/>
        </w:rPr>
        <w:t>__</w:t>
      </w:r>
      <w:r w:rsidRPr="00610813">
        <w:rPr>
          <w:color w:val="3C3C3C"/>
          <w:sz w:val="28"/>
          <w:szCs w:val="28"/>
        </w:rPr>
        <w:t xml:space="preserve">___ </w:t>
      </w:r>
      <w:r w:rsidR="003E600C">
        <w:rPr>
          <w:color w:val="3C3C3C"/>
          <w:sz w:val="28"/>
          <w:szCs w:val="28"/>
        </w:rPr>
        <w:t xml:space="preserve">                             </w:t>
      </w:r>
      <w:r w:rsidRPr="004840E9">
        <w:rPr>
          <w:color w:val="3C3C3C"/>
          <w:sz w:val="20"/>
          <w:szCs w:val="20"/>
        </w:rPr>
        <w:t>(указать</w:t>
      </w:r>
      <w:r w:rsidR="003C30EB">
        <w:rPr>
          <w:color w:val="3C3C3C"/>
          <w:sz w:val="20"/>
          <w:szCs w:val="20"/>
        </w:rPr>
        <w:t xml:space="preserve"> </w:t>
      </w:r>
      <w:r w:rsidRPr="004840E9">
        <w:rPr>
          <w:color w:val="3C3C3C"/>
          <w:sz w:val="20"/>
          <w:szCs w:val="20"/>
        </w:rPr>
        <w:t>наименование</w:t>
      </w:r>
      <w:r w:rsidR="003C30EB">
        <w:rPr>
          <w:color w:val="3C3C3C"/>
          <w:sz w:val="20"/>
          <w:szCs w:val="20"/>
        </w:rPr>
        <w:t xml:space="preserve"> </w:t>
      </w:r>
      <w:r w:rsidRPr="004840E9">
        <w:rPr>
          <w:color w:val="3C3C3C"/>
          <w:sz w:val="20"/>
          <w:szCs w:val="20"/>
        </w:rPr>
        <w:t>и</w:t>
      </w:r>
      <w:r w:rsidR="003E600C">
        <w:rPr>
          <w:color w:val="3C3C3C"/>
          <w:sz w:val="20"/>
          <w:szCs w:val="20"/>
        </w:rPr>
        <w:t xml:space="preserve"> адрес</w:t>
      </w:r>
      <w:r w:rsidR="003C30EB">
        <w:rPr>
          <w:color w:val="3C3C3C"/>
          <w:sz w:val="20"/>
          <w:szCs w:val="20"/>
        </w:rPr>
        <w:t xml:space="preserve"> </w:t>
      </w:r>
      <w:r w:rsidR="003E600C">
        <w:rPr>
          <w:color w:val="3C3C3C"/>
          <w:sz w:val="20"/>
          <w:szCs w:val="20"/>
        </w:rPr>
        <w:t>(</w:t>
      </w:r>
      <w:r w:rsidR="003C30EB">
        <w:rPr>
          <w:color w:val="3C3C3C"/>
          <w:sz w:val="20"/>
          <w:szCs w:val="20"/>
        </w:rPr>
        <w:t>местоположение</w:t>
      </w:r>
      <w:r w:rsidR="003E600C">
        <w:rPr>
          <w:color w:val="3C3C3C"/>
          <w:sz w:val="20"/>
          <w:szCs w:val="20"/>
        </w:rPr>
        <w:t>)</w:t>
      </w:r>
      <w:r w:rsidR="003C30EB">
        <w:rPr>
          <w:color w:val="3C3C3C"/>
          <w:sz w:val="20"/>
          <w:szCs w:val="20"/>
        </w:rPr>
        <w:t xml:space="preserve"> объекта к</w:t>
      </w:r>
      <w:r w:rsidRPr="004840E9">
        <w:rPr>
          <w:color w:val="3C3C3C"/>
          <w:sz w:val="20"/>
          <w:szCs w:val="20"/>
        </w:rPr>
        <w:t>апитального строительства)</w:t>
      </w:r>
    </w:p>
    <w:p w:rsidR="004840E9" w:rsidRPr="00610813" w:rsidRDefault="004840E9" w:rsidP="004840E9">
      <w:pPr>
        <w:pStyle w:val="ab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4840E9" w:rsidRPr="00610813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«__» __________ 20__ г. № _____________</w:t>
      </w:r>
    </w:p>
    <w:p w:rsidR="004840E9" w:rsidRPr="00610813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______________________________</w:t>
      </w:r>
      <w:r w:rsidRPr="00610813">
        <w:rPr>
          <w:color w:val="3C3C3C"/>
          <w:sz w:val="28"/>
          <w:szCs w:val="28"/>
        </w:rPr>
        <w:br/>
      </w:r>
      <w:r w:rsidRPr="004840E9">
        <w:rPr>
          <w:color w:val="3C3C3C"/>
          <w:sz w:val="20"/>
          <w:szCs w:val="20"/>
        </w:rPr>
        <w:t>(место составления)</w:t>
      </w:r>
    </w:p>
    <w:p w:rsidR="004840E9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0"/>
          <w:szCs w:val="20"/>
        </w:rPr>
      </w:pPr>
      <w:r w:rsidRPr="00610813">
        <w:rPr>
          <w:color w:val="3C3C3C"/>
          <w:sz w:val="28"/>
          <w:szCs w:val="28"/>
        </w:rPr>
        <w:t>Мною</w:t>
      </w:r>
      <w:r w:rsidR="003C30EB">
        <w:rPr>
          <w:color w:val="3C3C3C"/>
          <w:sz w:val="28"/>
          <w:szCs w:val="28"/>
        </w:rPr>
        <w:t xml:space="preserve"> </w:t>
      </w:r>
      <w:r w:rsidRPr="00610813">
        <w:rPr>
          <w:color w:val="3C3C3C"/>
          <w:sz w:val="28"/>
          <w:szCs w:val="28"/>
        </w:rPr>
        <w:t>(нами),__</w:t>
      </w:r>
      <w:r w:rsidR="003C30EB">
        <w:rPr>
          <w:color w:val="3C3C3C"/>
          <w:sz w:val="28"/>
          <w:szCs w:val="28"/>
        </w:rPr>
        <w:t>_____</w:t>
      </w:r>
      <w:r w:rsidRPr="00610813">
        <w:rPr>
          <w:color w:val="3C3C3C"/>
          <w:sz w:val="28"/>
          <w:szCs w:val="28"/>
        </w:rPr>
        <w:t>______________________________________________</w:t>
      </w:r>
      <w:r w:rsidRPr="00610813">
        <w:rPr>
          <w:color w:val="3C3C3C"/>
          <w:sz w:val="28"/>
          <w:szCs w:val="28"/>
        </w:rPr>
        <w:br/>
      </w:r>
      <w:r>
        <w:rPr>
          <w:color w:val="3C3C3C"/>
          <w:sz w:val="20"/>
          <w:szCs w:val="20"/>
        </w:rPr>
        <w:t xml:space="preserve">                                                                              </w:t>
      </w:r>
      <w:r w:rsidR="003E600C">
        <w:rPr>
          <w:color w:val="3C3C3C"/>
          <w:sz w:val="20"/>
          <w:szCs w:val="20"/>
        </w:rPr>
        <w:t xml:space="preserve">                  </w:t>
      </w:r>
      <w:r>
        <w:rPr>
          <w:color w:val="3C3C3C"/>
          <w:sz w:val="20"/>
          <w:szCs w:val="20"/>
        </w:rPr>
        <w:t xml:space="preserve">  ФИО, </w:t>
      </w:r>
      <w:r w:rsidRPr="004840E9">
        <w:rPr>
          <w:color w:val="3C3C3C"/>
          <w:sz w:val="20"/>
          <w:szCs w:val="20"/>
        </w:rPr>
        <w:t>должность</w:t>
      </w:r>
    </w:p>
    <w:p w:rsidR="004840E9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0"/>
          <w:szCs w:val="20"/>
        </w:rPr>
      </w:pPr>
      <w:r>
        <w:rPr>
          <w:color w:val="3C3C3C"/>
          <w:sz w:val="28"/>
          <w:szCs w:val="28"/>
        </w:rPr>
        <w:t>________________________________________________________________</w:t>
      </w:r>
      <w:r w:rsidRPr="00610813">
        <w:rPr>
          <w:color w:val="3C3C3C"/>
          <w:sz w:val="28"/>
          <w:szCs w:val="28"/>
        </w:rPr>
        <w:br/>
        <w:t>В период с «__» ч «__» мин «__» _______ 20__ г. по «__» ч «__» мин «__» ________ 20__ г. проведен осмотр объекта капитального строительства по адресу:________________________________________________________</w:t>
      </w:r>
      <w:r w:rsidRPr="00610813">
        <w:rPr>
          <w:color w:val="3C3C3C"/>
          <w:sz w:val="28"/>
          <w:szCs w:val="28"/>
        </w:rPr>
        <w:br/>
      </w:r>
      <w:r w:rsidRPr="004840E9">
        <w:rPr>
          <w:color w:val="3C3C3C"/>
          <w:sz w:val="20"/>
          <w:szCs w:val="20"/>
        </w:rPr>
        <w:t xml:space="preserve">(указать наименование и </w:t>
      </w:r>
      <w:r w:rsidR="003E600C">
        <w:rPr>
          <w:color w:val="3C3C3C"/>
          <w:sz w:val="20"/>
          <w:szCs w:val="20"/>
        </w:rPr>
        <w:t>адрес (местоположение)</w:t>
      </w:r>
      <w:r w:rsidRPr="004840E9">
        <w:rPr>
          <w:color w:val="3C3C3C"/>
          <w:sz w:val="20"/>
          <w:szCs w:val="20"/>
        </w:rPr>
        <w:t xml:space="preserve"> объекта капитального строительства)</w:t>
      </w:r>
    </w:p>
    <w:p w:rsidR="004840E9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br/>
        <w:t>Осмотр проведен в присутствии ______________________________________________________</w:t>
      </w:r>
      <w:r>
        <w:rPr>
          <w:color w:val="3C3C3C"/>
          <w:sz w:val="28"/>
          <w:szCs w:val="28"/>
        </w:rPr>
        <w:t>_________</w:t>
      </w:r>
      <w:r w:rsidRPr="00610813">
        <w:rPr>
          <w:color w:val="3C3C3C"/>
          <w:sz w:val="28"/>
          <w:szCs w:val="28"/>
        </w:rPr>
        <w:t>___</w:t>
      </w:r>
      <w:r w:rsidRPr="00610813">
        <w:rPr>
          <w:color w:val="3C3C3C"/>
          <w:sz w:val="28"/>
          <w:szCs w:val="28"/>
        </w:rPr>
        <w:br/>
      </w:r>
      <w:r>
        <w:rPr>
          <w:color w:val="3C3C3C"/>
          <w:sz w:val="20"/>
          <w:szCs w:val="20"/>
        </w:rPr>
        <w:t xml:space="preserve">                                                                               </w:t>
      </w:r>
      <w:r w:rsidRPr="004840E9">
        <w:rPr>
          <w:color w:val="3C3C3C"/>
          <w:sz w:val="20"/>
          <w:szCs w:val="20"/>
        </w:rPr>
        <w:t>ФИО, должность</w:t>
      </w:r>
    </w:p>
    <w:p w:rsidR="004840E9" w:rsidRPr="00610813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br/>
        <w:t>По результатам осмотра установлено следующее:</w:t>
      </w:r>
      <w:r w:rsidRPr="00610813">
        <w:rPr>
          <w:color w:val="3C3C3C"/>
          <w:sz w:val="28"/>
          <w:szCs w:val="28"/>
        </w:rPr>
        <w:br/>
        <w:t>_________________________________</w:t>
      </w:r>
      <w:r>
        <w:rPr>
          <w:color w:val="3C3C3C"/>
          <w:sz w:val="28"/>
          <w:szCs w:val="28"/>
        </w:rPr>
        <w:t>__________</w:t>
      </w:r>
      <w:r w:rsidRPr="00610813">
        <w:rPr>
          <w:color w:val="3C3C3C"/>
          <w:sz w:val="28"/>
          <w:szCs w:val="28"/>
        </w:rPr>
        <w:t>_____________________</w:t>
      </w:r>
    </w:p>
    <w:p w:rsidR="004840E9" w:rsidRPr="00610813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__________________________________</w:t>
      </w:r>
      <w:r>
        <w:rPr>
          <w:color w:val="3C3C3C"/>
          <w:sz w:val="28"/>
          <w:szCs w:val="28"/>
        </w:rPr>
        <w:t>__________</w:t>
      </w:r>
      <w:r w:rsidRPr="00610813">
        <w:rPr>
          <w:color w:val="3C3C3C"/>
          <w:sz w:val="28"/>
          <w:szCs w:val="28"/>
        </w:rPr>
        <w:t>_____________________</w:t>
      </w:r>
    </w:p>
    <w:p w:rsidR="004840E9" w:rsidRPr="00610813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___________________________________</w:t>
      </w:r>
      <w:r>
        <w:rPr>
          <w:color w:val="3C3C3C"/>
          <w:sz w:val="28"/>
          <w:szCs w:val="28"/>
        </w:rPr>
        <w:t>__________</w:t>
      </w:r>
      <w:r w:rsidRPr="00610813">
        <w:rPr>
          <w:color w:val="3C3C3C"/>
          <w:sz w:val="28"/>
          <w:szCs w:val="28"/>
        </w:rPr>
        <w:t>____________________</w:t>
      </w:r>
    </w:p>
    <w:p w:rsidR="004840E9" w:rsidRPr="00610813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______________</w:t>
      </w:r>
      <w:r>
        <w:rPr>
          <w:color w:val="3C3C3C"/>
          <w:sz w:val="28"/>
          <w:szCs w:val="28"/>
        </w:rPr>
        <w:t>_______________________________________________</w:t>
      </w:r>
      <w:r w:rsidRPr="00610813">
        <w:rPr>
          <w:color w:val="3C3C3C"/>
          <w:sz w:val="28"/>
          <w:szCs w:val="28"/>
        </w:rPr>
        <w:t>____</w:t>
      </w:r>
    </w:p>
    <w:p w:rsidR="004840E9" w:rsidRPr="00610813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Приложения: _________</w:t>
      </w:r>
      <w:r>
        <w:rPr>
          <w:color w:val="3C3C3C"/>
          <w:sz w:val="28"/>
          <w:szCs w:val="28"/>
        </w:rPr>
        <w:t>_________</w:t>
      </w:r>
      <w:r w:rsidRPr="00610813">
        <w:rPr>
          <w:color w:val="3C3C3C"/>
          <w:sz w:val="28"/>
          <w:szCs w:val="28"/>
        </w:rPr>
        <w:t>____________________________________</w:t>
      </w:r>
    </w:p>
    <w:p w:rsidR="004840E9" w:rsidRPr="00610813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 w:rsidRPr="00610813">
        <w:rPr>
          <w:color w:val="3C3C3C"/>
          <w:sz w:val="28"/>
          <w:szCs w:val="28"/>
        </w:rPr>
        <w:t>_________________________________________________________________________</w:t>
      </w:r>
      <w:r>
        <w:rPr>
          <w:color w:val="3C3C3C"/>
          <w:sz w:val="28"/>
          <w:szCs w:val="28"/>
        </w:rPr>
        <w:t>__________________________________________________</w:t>
      </w:r>
      <w:r w:rsidRPr="00610813">
        <w:rPr>
          <w:color w:val="3C3C3C"/>
          <w:sz w:val="28"/>
          <w:szCs w:val="28"/>
        </w:rPr>
        <w:t>__________</w:t>
      </w:r>
    </w:p>
    <w:p w:rsidR="004840E9" w:rsidRPr="004840E9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0"/>
          <w:szCs w:val="20"/>
        </w:rPr>
      </w:pPr>
      <w:r w:rsidRPr="00610813">
        <w:rPr>
          <w:color w:val="3C3C3C"/>
          <w:sz w:val="28"/>
          <w:szCs w:val="28"/>
        </w:rPr>
        <w:t>Подписи лиц, присутствовавших при провед</w:t>
      </w:r>
      <w:r>
        <w:rPr>
          <w:color w:val="3C3C3C"/>
          <w:sz w:val="28"/>
          <w:szCs w:val="28"/>
        </w:rPr>
        <w:t>ении осмотра:</w:t>
      </w:r>
      <w:r>
        <w:rPr>
          <w:color w:val="3C3C3C"/>
          <w:sz w:val="28"/>
          <w:szCs w:val="28"/>
        </w:rPr>
        <w:br/>
        <w:t>___________ _________</w:t>
      </w:r>
      <w:r w:rsidRPr="00610813">
        <w:rPr>
          <w:color w:val="3C3C3C"/>
          <w:sz w:val="28"/>
          <w:szCs w:val="28"/>
        </w:rPr>
        <w:t>__ ________________ </w:t>
      </w:r>
      <w:r w:rsidRPr="00610813">
        <w:rPr>
          <w:color w:val="3C3C3C"/>
          <w:sz w:val="28"/>
          <w:szCs w:val="28"/>
        </w:rPr>
        <w:br/>
      </w:r>
      <w:r>
        <w:rPr>
          <w:color w:val="3C3C3C"/>
          <w:sz w:val="20"/>
          <w:szCs w:val="20"/>
        </w:rPr>
        <w:t xml:space="preserve">      </w:t>
      </w:r>
      <w:r w:rsidRPr="004840E9">
        <w:rPr>
          <w:color w:val="3C3C3C"/>
          <w:sz w:val="20"/>
          <w:szCs w:val="20"/>
        </w:rPr>
        <w:t>(должность)</w:t>
      </w:r>
      <w:r>
        <w:rPr>
          <w:color w:val="3C3C3C"/>
          <w:sz w:val="20"/>
          <w:szCs w:val="20"/>
        </w:rPr>
        <w:t xml:space="preserve">                                                  </w:t>
      </w:r>
      <w:r w:rsidRPr="004840E9">
        <w:rPr>
          <w:color w:val="3C3C3C"/>
          <w:sz w:val="20"/>
          <w:szCs w:val="20"/>
        </w:rPr>
        <w:t xml:space="preserve">(подпись) </w:t>
      </w:r>
      <w:r>
        <w:rPr>
          <w:color w:val="3C3C3C"/>
          <w:sz w:val="20"/>
          <w:szCs w:val="20"/>
        </w:rPr>
        <w:t xml:space="preserve">                                                     </w:t>
      </w:r>
      <w:r w:rsidRPr="004840E9">
        <w:rPr>
          <w:color w:val="3C3C3C"/>
          <w:sz w:val="20"/>
          <w:szCs w:val="20"/>
        </w:rPr>
        <w:t>(расшифровка подписи)</w:t>
      </w:r>
    </w:p>
    <w:p w:rsidR="004840E9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0"/>
          <w:szCs w:val="20"/>
        </w:rPr>
      </w:pPr>
      <w:r w:rsidRPr="00610813">
        <w:rPr>
          <w:color w:val="3C3C3C"/>
          <w:sz w:val="28"/>
          <w:szCs w:val="28"/>
        </w:rPr>
        <w:t xml:space="preserve">Подписи </w:t>
      </w:r>
      <w:r w:rsidR="003E600C">
        <w:rPr>
          <w:color w:val="3C3C3C"/>
          <w:sz w:val="28"/>
          <w:szCs w:val="28"/>
        </w:rPr>
        <w:t>членов комиссии</w:t>
      </w:r>
      <w:r w:rsidRPr="00610813">
        <w:rPr>
          <w:color w:val="3C3C3C"/>
          <w:sz w:val="28"/>
          <w:szCs w:val="28"/>
        </w:rPr>
        <w:t>, проводивших осмотр:</w:t>
      </w:r>
      <w:r w:rsidRPr="00610813">
        <w:rPr>
          <w:color w:val="3C3C3C"/>
          <w:sz w:val="28"/>
          <w:szCs w:val="28"/>
        </w:rPr>
        <w:br/>
        <w:t>___________ ________ ________________ </w:t>
      </w:r>
      <w:r w:rsidRPr="00610813">
        <w:rPr>
          <w:color w:val="3C3C3C"/>
          <w:sz w:val="28"/>
          <w:szCs w:val="28"/>
        </w:rPr>
        <w:br/>
      </w:r>
      <w:r>
        <w:rPr>
          <w:color w:val="3C3C3C"/>
          <w:sz w:val="20"/>
          <w:szCs w:val="20"/>
        </w:rPr>
        <w:t xml:space="preserve">      </w:t>
      </w:r>
      <w:r w:rsidRPr="004840E9">
        <w:rPr>
          <w:color w:val="3C3C3C"/>
          <w:sz w:val="20"/>
          <w:szCs w:val="20"/>
        </w:rPr>
        <w:t>(должность)</w:t>
      </w:r>
      <w:r>
        <w:rPr>
          <w:color w:val="3C3C3C"/>
          <w:sz w:val="20"/>
          <w:szCs w:val="20"/>
        </w:rPr>
        <w:t xml:space="preserve">                                                    </w:t>
      </w:r>
      <w:r w:rsidRPr="004840E9">
        <w:rPr>
          <w:color w:val="3C3C3C"/>
          <w:sz w:val="20"/>
          <w:szCs w:val="20"/>
        </w:rPr>
        <w:t xml:space="preserve"> (подпись)</w:t>
      </w:r>
      <w:r>
        <w:rPr>
          <w:color w:val="3C3C3C"/>
          <w:sz w:val="20"/>
          <w:szCs w:val="20"/>
        </w:rPr>
        <w:t xml:space="preserve">                                                 </w:t>
      </w:r>
      <w:r w:rsidRPr="004840E9">
        <w:rPr>
          <w:color w:val="3C3C3C"/>
          <w:sz w:val="20"/>
          <w:szCs w:val="20"/>
        </w:rPr>
        <w:t xml:space="preserve"> (расшифровка подписи)</w:t>
      </w:r>
    </w:p>
    <w:p w:rsidR="004840E9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0"/>
          <w:szCs w:val="20"/>
        </w:rPr>
      </w:pPr>
    </w:p>
    <w:p w:rsidR="004840E9" w:rsidRDefault="004840E9" w:rsidP="004840E9">
      <w:pPr>
        <w:pStyle w:val="ab"/>
        <w:spacing w:before="0" w:beforeAutospacing="0" w:after="150" w:afterAutospacing="0"/>
        <w:jc w:val="both"/>
        <w:rPr>
          <w:color w:val="3C3C3C"/>
          <w:sz w:val="20"/>
          <w:szCs w:val="20"/>
        </w:rPr>
      </w:pPr>
    </w:p>
    <w:sectPr w:rsidR="004840E9" w:rsidSect="0093322B">
      <w:headerReference w:type="default" r:id="rId13"/>
      <w:pgSz w:w="11906" w:h="16838"/>
      <w:pgMar w:top="142" w:right="567" w:bottom="142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BD" w:rsidRDefault="00891FBD" w:rsidP="00963413">
      <w:r>
        <w:separator/>
      </w:r>
    </w:p>
  </w:endnote>
  <w:endnote w:type="continuationSeparator" w:id="0">
    <w:p w:rsidR="00891FBD" w:rsidRDefault="00891FBD" w:rsidP="0096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BD" w:rsidRDefault="00891FBD" w:rsidP="00963413">
      <w:r>
        <w:separator/>
      </w:r>
    </w:p>
  </w:footnote>
  <w:footnote w:type="continuationSeparator" w:id="0">
    <w:p w:rsidR="00891FBD" w:rsidRDefault="00891FBD" w:rsidP="0096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2B" w:rsidRDefault="00BE1D2B" w:rsidP="0096341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8F2"/>
    <w:multiLevelType w:val="hybridMultilevel"/>
    <w:tmpl w:val="00A299B2"/>
    <w:lvl w:ilvl="0" w:tplc="EE5A7FB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9F2DFD"/>
    <w:multiLevelType w:val="multilevel"/>
    <w:tmpl w:val="F33AAF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  <w:color w:val="auto"/>
      </w:r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6EF800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C"/>
    <w:rsid w:val="00003A77"/>
    <w:rsid w:val="00012417"/>
    <w:rsid w:val="000160FA"/>
    <w:rsid w:val="0002349F"/>
    <w:rsid w:val="00033B42"/>
    <w:rsid w:val="0004258F"/>
    <w:rsid w:val="000748B9"/>
    <w:rsid w:val="00076E44"/>
    <w:rsid w:val="00093B3D"/>
    <w:rsid w:val="00096EB5"/>
    <w:rsid w:val="000A3BF5"/>
    <w:rsid w:val="000A4ECE"/>
    <w:rsid w:val="000D4DDB"/>
    <w:rsid w:val="000D73FC"/>
    <w:rsid w:val="000F79A2"/>
    <w:rsid w:val="00103EC9"/>
    <w:rsid w:val="00122CD4"/>
    <w:rsid w:val="00123A31"/>
    <w:rsid w:val="00125923"/>
    <w:rsid w:val="00141CF4"/>
    <w:rsid w:val="00157A02"/>
    <w:rsid w:val="00162F04"/>
    <w:rsid w:val="00181155"/>
    <w:rsid w:val="001A674A"/>
    <w:rsid w:val="001B4FB5"/>
    <w:rsid w:val="001B5984"/>
    <w:rsid w:val="001C2618"/>
    <w:rsid w:val="001C453B"/>
    <w:rsid w:val="001E2D0A"/>
    <w:rsid w:val="001E73A4"/>
    <w:rsid w:val="001F0006"/>
    <w:rsid w:val="00203307"/>
    <w:rsid w:val="0022119B"/>
    <w:rsid w:val="00221790"/>
    <w:rsid w:val="00222A67"/>
    <w:rsid w:val="00222A99"/>
    <w:rsid w:val="00224EA6"/>
    <w:rsid w:val="00240C0C"/>
    <w:rsid w:val="00251BF9"/>
    <w:rsid w:val="0025630B"/>
    <w:rsid w:val="00260C2D"/>
    <w:rsid w:val="00272DCC"/>
    <w:rsid w:val="00292388"/>
    <w:rsid w:val="002D0400"/>
    <w:rsid w:val="002D43C1"/>
    <w:rsid w:val="00300ECA"/>
    <w:rsid w:val="00301C0B"/>
    <w:rsid w:val="00306A8E"/>
    <w:rsid w:val="00312138"/>
    <w:rsid w:val="00330B50"/>
    <w:rsid w:val="003314F6"/>
    <w:rsid w:val="003329AC"/>
    <w:rsid w:val="00333A5B"/>
    <w:rsid w:val="00337367"/>
    <w:rsid w:val="0033786E"/>
    <w:rsid w:val="00341A5E"/>
    <w:rsid w:val="00363C05"/>
    <w:rsid w:val="00373CE5"/>
    <w:rsid w:val="00376403"/>
    <w:rsid w:val="00397656"/>
    <w:rsid w:val="003A1F39"/>
    <w:rsid w:val="003B065C"/>
    <w:rsid w:val="003C30EB"/>
    <w:rsid w:val="003D0940"/>
    <w:rsid w:val="003D559D"/>
    <w:rsid w:val="003E153D"/>
    <w:rsid w:val="003E2141"/>
    <w:rsid w:val="003E600C"/>
    <w:rsid w:val="003F5D0A"/>
    <w:rsid w:val="003F77C3"/>
    <w:rsid w:val="004018ED"/>
    <w:rsid w:val="00421C2D"/>
    <w:rsid w:val="00422C07"/>
    <w:rsid w:val="00427DE9"/>
    <w:rsid w:val="0044289B"/>
    <w:rsid w:val="0044596A"/>
    <w:rsid w:val="004658AD"/>
    <w:rsid w:val="00470D17"/>
    <w:rsid w:val="004755B6"/>
    <w:rsid w:val="004774CA"/>
    <w:rsid w:val="0048314F"/>
    <w:rsid w:val="00483645"/>
    <w:rsid w:val="004840E9"/>
    <w:rsid w:val="00487FE7"/>
    <w:rsid w:val="00487FF5"/>
    <w:rsid w:val="004A46C1"/>
    <w:rsid w:val="004A60F4"/>
    <w:rsid w:val="004A7734"/>
    <w:rsid w:val="004B151E"/>
    <w:rsid w:val="004B4D45"/>
    <w:rsid w:val="004B50FE"/>
    <w:rsid w:val="004C0D2B"/>
    <w:rsid w:val="004D2D96"/>
    <w:rsid w:val="004E5D9A"/>
    <w:rsid w:val="004E617C"/>
    <w:rsid w:val="004F1909"/>
    <w:rsid w:val="004F334D"/>
    <w:rsid w:val="004F40D1"/>
    <w:rsid w:val="005051F3"/>
    <w:rsid w:val="005051F9"/>
    <w:rsid w:val="00505EFC"/>
    <w:rsid w:val="00511A21"/>
    <w:rsid w:val="00513FBA"/>
    <w:rsid w:val="00530CEF"/>
    <w:rsid w:val="005312F3"/>
    <w:rsid w:val="0053694E"/>
    <w:rsid w:val="0055095E"/>
    <w:rsid w:val="00552B85"/>
    <w:rsid w:val="00586BBE"/>
    <w:rsid w:val="00586CB7"/>
    <w:rsid w:val="00587692"/>
    <w:rsid w:val="00593451"/>
    <w:rsid w:val="00595082"/>
    <w:rsid w:val="00595A9B"/>
    <w:rsid w:val="005A6D7D"/>
    <w:rsid w:val="005C5732"/>
    <w:rsid w:val="005E7603"/>
    <w:rsid w:val="005F08AD"/>
    <w:rsid w:val="00614643"/>
    <w:rsid w:val="00616D58"/>
    <w:rsid w:val="00616DB6"/>
    <w:rsid w:val="00627C19"/>
    <w:rsid w:val="00634A82"/>
    <w:rsid w:val="00636C42"/>
    <w:rsid w:val="006410EE"/>
    <w:rsid w:val="0065345F"/>
    <w:rsid w:val="006559A2"/>
    <w:rsid w:val="006632AF"/>
    <w:rsid w:val="006718F4"/>
    <w:rsid w:val="006810E6"/>
    <w:rsid w:val="00682070"/>
    <w:rsid w:val="0068218F"/>
    <w:rsid w:val="006911B6"/>
    <w:rsid w:val="006932C4"/>
    <w:rsid w:val="006939EC"/>
    <w:rsid w:val="006A59C4"/>
    <w:rsid w:val="006B54ED"/>
    <w:rsid w:val="006B5843"/>
    <w:rsid w:val="006D1921"/>
    <w:rsid w:val="006D3E7C"/>
    <w:rsid w:val="006D66DA"/>
    <w:rsid w:val="006E19DD"/>
    <w:rsid w:val="006E7129"/>
    <w:rsid w:val="006F6B2B"/>
    <w:rsid w:val="006F73D1"/>
    <w:rsid w:val="00712516"/>
    <w:rsid w:val="00723D62"/>
    <w:rsid w:val="007407EA"/>
    <w:rsid w:val="00743AD8"/>
    <w:rsid w:val="00772C1C"/>
    <w:rsid w:val="00790AEC"/>
    <w:rsid w:val="007962BB"/>
    <w:rsid w:val="007D174A"/>
    <w:rsid w:val="007E0AB6"/>
    <w:rsid w:val="0080184D"/>
    <w:rsid w:val="00801AEF"/>
    <w:rsid w:val="008039AE"/>
    <w:rsid w:val="00803F5C"/>
    <w:rsid w:val="00805086"/>
    <w:rsid w:val="008159AE"/>
    <w:rsid w:val="00822BC4"/>
    <w:rsid w:val="0083030B"/>
    <w:rsid w:val="00833726"/>
    <w:rsid w:val="00850603"/>
    <w:rsid w:val="00866046"/>
    <w:rsid w:val="0088066A"/>
    <w:rsid w:val="00882543"/>
    <w:rsid w:val="008837E3"/>
    <w:rsid w:val="0088461E"/>
    <w:rsid w:val="00891FBD"/>
    <w:rsid w:val="00895F8D"/>
    <w:rsid w:val="008A0625"/>
    <w:rsid w:val="008A6935"/>
    <w:rsid w:val="008B335F"/>
    <w:rsid w:val="008C430B"/>
    <w:rsid w:val="008D1880"/>
    <w:rsid w:val="008D1DFA"/>
    <w:rsid w:val="008F47E9"/>
    <w:rsid w:val="00900A54"/>
    <w:rsid w:val="0093322B"/>
    <w:rsid w:val="00935215"/>
    <w:rsid w:val="0094566A"/>
    <w:rsid w:val="00952AE6"/>
    <w:rsid w:val="00963413"/>
    <w:rsid w:val="00973D49"/>
    <w:rsid w:val="0098622F"/>
    <w:rsid w:val="00991756"/>
    <w:rsid w:val="00991BC2"/>
    <w:rsid w:val="009948C1"/>
    <w:rsid w:val="00994C94"/>
    <w:rsid w:val="00994E8E"/>
    <w:rsid w:val="009A0905"/>
    <w:rsid w:val="009B4293"/>
    <w:rsid w:val="009B5DFB"/>
    <w:rsid w:val="00A07E3B"/>
    <w:rsid w:val="00A22D2B"/>
    <w:rsid w:val="00A37F5A"/>
    <w:rsid w:val="00A40B2F"/>
    <w:rsid w:val="00A501A1"/>
    <w:rsid w:val="00A62DAD"/>
    <w:rsid w:val="00A635F0"/>
    <w:rsid w:val="00A659C6"/>
    <w:rsid w:val="00A65C9D"/>
    <w:rsid w:val="00A7186C"/>
    <w:rsid w:val="00A74EC5"/>
    <w:rsid w:val="00A75D07"/>
    <w:rsid w:val="00A8159B"/>
    <w:rsid w:val="00A82D86"/>
    <w:rsid w:val="00A87DDB"/>
    <w:rsid w:val="00A90FEE"/>
    <w:rsid w:val="00A915C4"/>
    <w:rsid w:val="00A9769A"/>
    <w:rsid w:val="00AC0386"/>
    <w:rsid w:val="00AD1D9C"/>
    <w:rsid w:val="00AD6B62"/>
    <w:rsid w:val="00B32C0B"/>
    <w:rsid w:val="00B36CC5"/>
    <w:rsid w:val="00B46EFD"/>
    <w:rsid w:val="00B54D16"/>
    <w:rsid w:val="00B660F0"/>
    <w:rsid w:val="00B70586"/>
    <w:rsid w:val="00B71857"/>
    <w:rsid w:val="00B72349"/>
    <w:rsid w:val="00B7294C"/>
    <w:rsid w:val="00B7645B"/>
    <w:rsid w:val="00B7722C"/>
    <w:rsid w:val="00B81AD8"/>
    <w:rsid w:val="00B8405B"/>
    <w:rsid w:val="00BA199A"/>
    <w:rsid w:val="00BB65F5"/>
    <w:rsid w:val="00BC1CE2"/>
    <w:rsid w:val="00BC5D89"/>
    <w:rsid w:val="00BC6C21"/>
    <w:rsid w:val="00BE1D2B"/>
    <w:rsid w:val="00BE209A"/>
    <w:rsid w:val="00C01296"/>
    <w:rsid w:val="00C0263A"/>
    <w:rsid w:val="00C05551"/>
    <w:rsid w:val="00C0608E"/>
    <w:rsid w:val="00C2415B"/>
    <w:rsid w:val="00C24E7F"/>
    <w:rsid w:val="00C37B43"/>
    <w:rsid w:val="00C46ED7"/>
    <w:rsid w:val="00C47670"/>
    <w:rsid w:val="00C51422"/>
    <w:rsid w:val="00C71BEF"/>
    <w:rsid w:val="00CB535D"/>
    <w:rsid w:val="00CB7902"/>
    <w:rsid w:val="00CC6EB0"/>
    <w:rsid w:val="00CD08A0"/>
    <w:rsid w:val="00CD61E0"/>
    <w:rsid w:val="00CE5E45"/>
    <w:rsid w:val="00D35E31"/>
    <w:rsid w:val="00D51980"/>
    <w:rsid w:val="00D71ADA"/>
    <w:rsid w:val="00D71E88"/>
    <w:rsid w:val="00D75FB5"/>
    <w:rsid w:val="00D80584"/>
    <w:rsid w:val="00D854CD"/>
    <w:rsid w:val="00D86EA3"/>
    <w:rsid w:val="00D8754C"/>
    <w:rsid w:val="00D87E2C"/>
    <w:rsid w:val="00D9325E"/>
    <w:rsid w:val="00D935B7"/>
    <w:rsid w:val="00D94BEC"/>
    <w:rsid w:val="00DA1583"/>
    <w:rsid w:val="00DB4D41"/>
    <w:rsid w:val="00DC06B5"/>
    <w:rsid w:val="00DC778B"/>
    <w:rsid w:val="00DC792D"/>
    <w:rsid w:val="00DE1850"/>
    <w:rsid w:val="00DF09E8"/>
    <w:rsid w:val="00DF3D70"/>
    <w:rsid w:val="00DF66AA"/>
    <w:rsid w:val="00E02D46"/>
    <w:rsid w:val="00E16101"/>
    <w:rsid w:val="00E252E1"/>
    <w:rsid w:val="00E2637C"/>
    <w:rsid w:val="00E46215"/>
    <w:rsid w:val="00E51649"/>
    <w:rsid w:val="00E60227"/>
    <w:rsid w:val="00E92DFA"/>
    <w:rsid w:val="00E933BB"/>
    <w:rsid w:val="00E94B4D"/>
    <w:rsid w:val="00EA092D"/>
    <w:rsid w:val="00EA2322"/>
    <w:rsid w:val="00EA345A"/>
    <w:rsid w:val="00EB0620"/>
    <w:rsid w:val="00EB3B62"/>
    <w:rsid w:val="00EC4823"/>
    <w:rsid w:val="00EC6833"/>
    <w:rsid w:val="00ED358E"/>
    <w:rsid w:val="00ED3826"/>
    <w:rsid w:val="00ED3E97"/>
    <w:rsid w:val="00EE14F7"/>
    <w:rsid w:val="00EE3953"/>
    <w:rsid w:val="00EF533C"/>
    <w:rsid w:val="00EF74F9"/>
    <w:rsid w:val="00F03150"/>
    <w:rsid w:val="00F038E7"/>
    <w:rsid w:val="00F0595A"/>
    <w:rsid w:val="00F33D7C"/>
    <w:rsid w:val="00F62CD5"/>
    <w:rsid w:val="00F70F42"/>
    <w:rsid w:val="00F82E46"/>
    <w:rsid w:val="00FB164B"/>
    <w:rsid w:val="00FB307F"/>
    <w:rsid w:val="00FB74A7"/>
    <w:rsid w:val="00FB76F4"/>
    <w:rsid w:val="00FB78DC"/>
    <w:rsid w:val="00FC0ACE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8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748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82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D4DDB"/>
    <w:rPr>
      <w:color w:val="0000FF"/>
      <w:u w:val="single"/>
    </w:rPr>
  </w:style>
  <w:style w:type="paragraph" w:styleId="a6">
    <w:name w:val="header"/>
    <w:basedOn w:val="a"/>
    <w:link w:val="a7"/>
    <w:rsid w:val="00963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63413"/>
    <w:rPr>
      <w:sz w:val="24"/>
      <w:szCs w:val="24"/>
    </w:rPr>
  </w:style>
  <w:style w:type="paragraph" w:styleId="a8">
    <w:name w:val="footer"/>
    <w:basedOn w:val="a"/>
    <w:link w:val="a9"/>
    <w:rsid w:val="00963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63413"/>
    <w:rPr>
      <w:sz w:val="24"/>
      <w:szCs w:val="24"/>
    </w:rPr>
  </w:style>
  <w:style w:type="character" w:customStyle="1" w:styleId="aa">
    <w:name w:val="Неразрешенное упоминание"/>
    <w:uiPriority w:val="99"/>
    <w:semiHidden/>
    <w:unhideWhenUsed/>
    <w:rsid w:val="00D75FB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4840E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840E9"/>
    <w:rPr>
      <w:b/>
      <w:bCs/>
    </w:rPr>
  </w:style>
  <w:style w:type="paragraph" w:customStyle="1" w:styleId="ConsPlusNormal">
    <w:name w:val="ConsPlusNormal"/>
    <w:rsid w:val="00240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48B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748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82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0D4DDB"/>
    <w:rPr>
      <w:color w:val="0000FF"/>
      <w:u w:val="single"/>
    </w:rPr>
  </w:style>
  <w:style w:type="paragraph" w:styleId="a6">
    <w:name w:val="header"/>
    <w:basedOn w:val="a"/>
    <w:link w:val="a7"/>
    <w:rsid w:val="00963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63413"/>
    <w:rPr>
      <w:sz w:val="24"/>
      <w:szCs w:val="24"/>
    </w:rPr>
  </w:style>
  <w:style w:type="paragraph" w:styleId="a8">
    <w:name w:val="footer"/>
    <w:basedOn w:val="a"/>
    <w:link w:val="a9"/>
    <w:rsid w:val="00963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63413"/>
    <w:rPr>
      <w:sz w:val="24"/>
      <w:szCs w:val="24"/>
    </w:rPr>
  </w:style>
  <w:style w:type="character" w:customStyle="1" w:styleId="aa">
    <w:name w:val="Неразрешенное упоминание"/>
    <w:uiPriority w:val="99"/>
    <w:semiHidden/>
    <w:unhideWhenUsed/>
    <w:rsid w:val="00D75FB5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unhideWhenUsed/>
    <w:rsid w:val="004840E9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840E9"/>
    <w:rPr>
      <w:b/>
      <w:bCs/>
    </w:rPr>
  </w:style>
  <w:style w:type="paragraph" w:customStyle="1" w:styleId="ConsPlusNormal">
    <w:name w:val="ConsPlusNormal"/>
    <w:rsid w:val="00240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073FF43E13EB50C7A9C4F55DD3E60B31839A52541A0527377F40C234F9E6431792511C45D807AE44515A9AA0576227BBDF0C6833D3F9AKA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0AE44C81872CC356D11635C986C290F3E89F161D4CEAC5484B3A84458A1886AC51D9EB08DD226C87A6D3325EE93F8F5783C68090B0800EM3F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0AE44C81872CC356D11635C986C290F1E693121C4CEAC5484B3A84458A1886AC51D9EB08DD276F86A6D3325EE93F8F5783C68090B0800EM3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AE44C81872CC356D11635C986C290F3E993131F43EAC5484B3A84458A1886BE5181E709DD386B87B3856318MBF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Links>
    <vt:vector size="6" baseType="variant">
      <vt:variant>
        <vt:i4>2162788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consultantplus://offline/ref=7DE073FF43E13EB50C7A9C4F55DD3E60B31839A52541A0527377F40C234F9E6431792511C45D807AE44515A9AA0576227BBDF0C6833D3F9AKAiBL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Ольга Н. Глебова</cp:lastModifiedBy>
  <cp:revision>2</cp:revision>
  <cp:lastPrinted>2022-04-19T10:42:00Z</cp:lastPrinted>
  <dcterms:created xsi:type="dcterms:W3CDTF">2022-05-19T07:53:00Z</dcterms:created>
  <dcterms:modified xsi:type="dcterms:W3CDTF">2022-05-19T07:53:00Z</dcterms:modified>
</cp:coreProperties>
</file>