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C83A75" w:rsidRDefault="00C83A75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3A75">
              <w:rPr>
                <w:rFonts w:ascii="Times New Roman" w:hAnsi="Times New Roman"/>
                <w:sz w:val="28"/>
                <w:szCs w:val="28"/>
                <w:u w:val="single"/>
              </w:rPr>
              <w:t>13.02.2019</w:t>
            </w:r>
            <w:r w:rsidR="00C50E00" w:rsidRPr="00A31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00" w:rsidRPr="00C94F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83A75">
              <w:rPr>
                <w:rFonts w:ascii="Times New Roman" w:hAnsi="Times New Roman"/>
                <w:sz w:val="28"/>
                <w:szCs w:val="28"/>
                <w:u w:val="single"/>
              </w:rPr>
              <w:t>122-п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74D" w:rsidRPr="006A44B7" w:rsidRDefault="005A274D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06269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A742A" w:rsidRDefault="00CB4E8C" w:rsidP="00C06269">
            <w:pPr>
              <w:pStyle w:val="ac"/>
              <w:spacing w:line="276" w:lineRule="auto"/>
              <w:ind w:left="7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8C">
              <w:rPr>
                <w:noProof/>
              </w:rPr>
              <w:pict>
                <v:group id="Group 2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CB4E8C">
              <w:rPr>
                <w:noProof/>
              </w:rPr>
              <w:pict>
                <v:line id="Line 7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<v:stroke startarrowwidth="narrow" startarrowlength="short" endarrowwidth="narrow" endarrowlength="short"/>
                </v:line>
              </w:pict>
            </w:r>
            <w:r w:rsidRPr="00CB4E8C">
              <w:rPr>
                <w:noProof/>
              </w:rPr>
              <w:pict>
                <v:line id="Line 8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<v:stroke startarrowwidth="narrow" startarrowlength="short" endarrowwidth="narrow" endarrowlength="short"/>
                </v:line>
              </w:pict>
            </w:r>
            <w:r w:rsidR="00C0626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54308B"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</w:t>
            </w:r>
            <w:r w:rsidR="00EA7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00" w:rsidRPr="006A44B7">
              <w:rPr>
                <w:rFonts w:ascii="Times New Roman" w:hAnsi="Times New Roman"/>
                <w:sz w:val="28"/>
                <w:szCs w:val="28"/>
              </w:rPr>
              <w:t xml:space="preserve">города Бузулука </w:t>
            </w:r>
          </w:p>
          <w:p w:rsidR="00C50E00" w:rsidRPr="006A44B7" w:rsidRDefault="00C50E00" w:rsidP="00021FA0">
            <w:pPr>
              <w:pStyle w:val="ac"/>
              <w:spacing w:line="276" w:lineRule="auto"/>
              <w:ind w:left="72"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4B7">
              <w:rPr>
                <w:rFonts w:ascii="Times New Roman" w:hAnsi="Times New Roman"/>
                <w:sz w:val="28"/>
                <w:szCs w:val="28"/>
              </w:rPr>
              <w:t>от 28.04.2017 № 808-п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06269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021F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E00" w:rsidRPr="006A44B7" w:rsidRDefault="00C50E00" w:rsidP="00021FA0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4B7">
        <w:rPr>
          <w:rFonts w:ascii="Times New Roman" w:hAnsi="Times New Roman"/>
          <w:sz w:val="28"/>
          <w:szCs w:val="28"/>
        </w:rPr>
        <w:t>В  соответствии со статьей 16 Федерального закона от 06.10.2003</w:t>
      </w:r>
      <w:r w:rsidR="00021FA0">
        <w:rPr>
          <w:rFonts w:ascii="Times New Roman" w:hAnsi="Times New Roman"/>
          <w:sz w:val="28"/>
          <w:szCs w:val="28"/>
        </w:rPr>
        <w:t xml:space="preserve">             </w:t>
      </w:r>
      <w:r w:rsidRPr="006A44B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3123F" w:rsidRPr="00A3123F">
        <w:rPr>
          <w:rFonts w:ascii="Times New Roman" w:hAnsi="Times New Roman" w:cs="Times New Roman"/>
          <w:sz w:val="28"/>
          <w:szCs w:val="28"/>
        </w:rPr>
        <w:t xml:space="preserve"> </w:t>
      </w:r>
      <w:r w:rsidR="00A3123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29.12.2018 №  921-пп «Об утверждении </w:t>
      </w:r>
      <w:r w:rsidR="00A3123F" w:rsidRPr="006D1077">
        <w:rPr>
          <w:rFonts w:ascii="Times New Roman" w:hAnsi="Times New Roman" w:cs="Times New Roman"/>
          <w:sz w:val="28"/>
          <w:szCs w:val="28"/>
        </w:rPr>
        <w:t xml:space="preserve"> </w:t>
      </w:r>
      <w:r w:rsidR="00A3123F">
        <w:rPr>
          <w:rFonts w:ascii="Times New Roman" w:hAnsi="Times New Roman" w:cs="Times New Roman"/>
          <w:sz w:val="28"/>
          <w:szCs w:val="28"/>
        </w:rPr>
        <w:t xml:space="preserve">государственной программы Оренбургской области «Развитие системы образования  Оренбургской области», </w:t>
      </w:r>
      <w:r w:rsidRPr="006A44B7">
        <w:rPr>
          <w:rFonts w:ascii="Times New Roman" w:hAnsi="Times New Roman"/>
          <w:sz w:val="28"/>
          <w:szCs w:val="28"/>
        </w:rPr>
        <w:t xml:space="preserve"> на основании </w:t>
      </w:r>
      <w:hyperlink r:id="rId8" w:history="1">
        <w:r w:rsidRPr="006A44B7">
          <w:rPr>
            <w:rFonts w:ascii="Times New Roman" w:hAnsi="Times New Roman"/>
            <w:sz w:val="28"/>
            <w:szCs w:val="28"/>
          </w:rPr>
          <w:t>статьи 30</w:t>
        </w:r>
      </w:hyperlink>
      <w:r w:rsidRPr="006A44B7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6A44B7">
          <w:rPr>
            <w:rFonts w:ascii="Times New Roman" w:hAnsi="Times New Roman"/>
            <w:sz w:val="28"/>
            <w:szCs w:val="28"/>
          </w:rPr>
          <w:t>пункта 5 статьи 40</w:t>
        </w:r>
      </w:hyperlink>
      <w:r w:rsidRPr="006A44B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A44B7">
          <w:rPr>
            <w:rFonts w:ascii="Times New Roman" w:hAnsi="Times New Roman"/>
            <w:sz w:val="28"/>
            <w:szCs w:val="28"/>
          </w:rPr>
          <w:t>статьи 43</w:t>
        </w:r>
      </w:hyperlink>
      <w:r w:rsidRPr="006A44B7">
        <w:rPr>
          <w:rFonts w:ascii="Times New Roman" w:hAnsi="Times New Roman"/>
          <w:sz w:val="28"/>
          <w:szCs w:val="28"/>
        </w:rPr>
        <w:t xml:space="preserve"> Устава города Бузулука, решения городского Совета депутатов от </w:t>
      </w:r>
      <w:r w:rsidR="00A3123F" w:rsidRPr="008F5E8B">
        <w:rPr>
          <w:rFonts w:ascii="Times New Roman" w:hAnsi="Times New Roman" w:cs="Times New Roman"/>
          <w:sz w:val="28"/>
          <w:szCs w:val="28"/>
        </w:rPr>
        <w:t>20.12.2018 № 474</w:t>
      </w:r>
      <w:r w:rsidR="003B2C3B">
        <w:rPr>
          <w:rFonts w:ascii="Times New Roman" w:hAnsi="Times New Roman" w:cs="Times New Roman"/>
          <w:sz w:val="28"/>
          <w:szCs w:val="28"/>
        </w:rPr>
        <w:t xml:space="preserve"> «</w:t>
      </w:r>
      <w:r w:rsidRPr="006A44B7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proofErr w:type="gramEnd"/>
      <w:r w:rsidRPr="006A44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A44B7">
        <w:rPr>
          <w:rFonts w:ascii="Times New Roman" w:hAnsi="Times New Roman"/>
          <w:color w:val="000000"/>
          <w:sz w:val="28"/>
          <w:szCs w:val="28"/>
        </w:rPr>
        <w:t>в решение городского Совета депутатов от 22.12.2017 № 344 «О бюджете города Бузулука на 2018 год и на плановый период 2019 и 2020 годов»,</w:t>
      </w:r>
      <w:r w:rsidR="00D50009" w:rsidRPr="00D50009">
        <w:rPr>
          <w:rFonts w:ascii="Times New Roman" w:hAnsi="Times New Roman"/>
          <w:sz w:val="28"/>
          <w:szCs w:val="28"/>
        </w:rPr>
        <w:t xml:space="preserve"> </w:t>
      </w:r>
      <w:r w:rsidR="00D50009" w:rsidRPr="006A44B7">
        <w:rPr>
          <w:rFonts w:ascii="Times New Roman" w:hAnsi="Times New Roman"/>
          <w:sz w:val="28"/>
          <w:szCs w:val="28"/>
        </w:rPr>
        <w:t xml:space="preserve">решения городского Совета депутатов от </w:t>
      </w:r>
      <w:r w:rsidR="00D50009" w:rsidRPr="008F5E8B">
        <w:rPr>
          <w:rFonts w:ascii="Times New Roman" w:hAnsi="Times New Roman" w:cs="Times New Roman"/>
          <w:sz w:val="28"/>
          <w:szCs w:val="28"/>
        </w:rPr>
        <w:t>20.12.2018 № 47</w:t>
      </w:r>
      <w:r w:rsidR="00D50009">
        <w:rPr>
          <w:rFonts w:ascii="Times New Roman" w:hAnsi="Times New Roman" w:cs="Times New Roman"/>
          <w:sz w:val="28"/>
          <w:szCs w:val="28"/>
        </w:rPr>
        <w:t>5 «</w:t>
      </w:r>
      <w:r w:rsidR="00D50009" w:rsidRPr="006A44B7">
        <w:rPr>
          <w:rFonts w:ascii="Times New Roman" w:hAnsi="Times New Roman"/>
          <w:color w:val="000000"/>
          <w:sz w:val="28"/>
          <w:szCs w:val="28"/>
        </w:rPr>
        <w:t>О бюджете города Бузулука на 201</w:t>
      </w:r>
      <w:r w:rsidR="00305C28">
        <w:rPr>
          <w:rFonts w:ascii="Times New Roman" w:hAnsi="Times New Roman"/>
          <w:color w:val="000000"/>
          <w:sz w:val="28"/>
          <w:szCs w:val="28"/>
        </w:rPr>
        <w:t>9 год и на плановый период 20</w:t>
      </w:r>
      <w:r w:rsidR="00D50009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D50009" w:rsidRPr="006A44B7">
        <w:rPr>
          <w:rFonts w:ascii="Times New Roman" w:hAnsi="Times New Roman"/>
          <w:color w:val="000000"/>
          <w:sz w:val="28"/>
          <w:szCs w:val="28"/>
        </w:rPr>
        <w:t>и 202</w:t>
      </w:r>
      <w:r w:rsidR="00D50009">
        <w:rPr>
          <w:rFonts w:ascii="Times New Roman" w:hAnsi="Times New Roman"/>
          <w:color w:val="000000"/>
          <w:sz w:val="28"/>
          <w:szCs w:val="28"/>
        </w:rPr>
        <w:t>1</w:t>
      </w:r>
      <w:r w:rsidR="00D50009" w:rsidRPr="006A44B7">
        <w:rPr>
          <w:rFonts w:ascii="Times New Roman" w:hAnsi="Times New Roman"/>
          <w:color w:val="000000"/>
          <w:sz w:val="28"/>
          <w:szCs w:val="28"/>
        </w:rPr>
        <w:t xml:space="preserve"> годов»,</w:t>
      </w:r>
      <w:r w:rsidRPr="006A44B7">
        <w:rPr>
          <w:rFonts w:ascii="Times New Roman" w:hAnsi="Times New Roman"/>
          <w:sz w:val="28"/>
          <w:szCs w:val="28"/>
        </w:rPr>
        <w:t xml:space="preserve"> постановления администрации города Бузулука от 06.11.2015 № 2433-п «Об утверждении Порядка разработки, реализации и оценки эффективности</w:t>
      </w:r>
      <w:proofErr w:type="gramEnd"/>
      <w:r w:rsidRPr="006A44B7">
        <w:rPr>
          <w:rFonts w:ascii="Times New Roman" w:hAnsi="Times New Roman"/>
          <w:sz w:val="28"/>
          <w:szCs w:val="28"/>
        </w:rPr>
        <w:t xml:space="preserve"> муниципальных программ города Бузулука»: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Бузулука от 28.04.2017 № 808-п «Об утверждении муниципальной </w:t>
      </w:r>
      <w:hyperlink r:id="rId11" w:history="1">
        <w:r w:rsidRPr="006A44B7">
          <w:rPr>
            <w:rFonts w:ascii="Times New Roman" w:hAnsi="Times New Roman"/>
            <w:sz w:val="28"/>
            <w:szCs w:val="28"/>
          </w:rPr>
          <w:t>программ</w:t>
        </w:r>
      </w:hyperlink>
      <w:r w:rsidRPr="006A44B7">
        <w:rPr>
          <w:rFonts w:ascii="Times New Roman" w:hAnsi="Times New Roman"/>
          <w:sz w:val="28"/>
          <w:szCs w:val="28"/>
        </w:rPr>
        <w:t>ы «Образование города Бузулука» следующие изменения</w:t>
      </w:r>
      <w:r w:rsidR="00D50009">
        <w:rPr>
          <w:rFonts w:ascii="Times New Roman" w:hAnsi="Times New Roman"/>
          <w:sz w:val="28"/>
          <w:szCs w:val="28"/>
        </w:rPr>
        <w:t xml:space="preserve"> и дополнения</w:t>
      </w:r>
      <w:r w:rsidRPr="006A44B7">
        <w:rPr>
          <w:rFonts w:ascii="Times New Roman" w:hAnsi="Times New Roman"/>
          <w:sz w:val="28"/>
          <w:szCs w:val="28"/>
        </w:rPr>
        <w:t>: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В приложении к постановлению «Муниципальная программа «Образование города Бузулука» (далее – Программа):</w:t>
      </w:r>
    </w:p>
    <w:p w:rsidR="00C50E00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C50E00" w:rsidRPr="006A44B7" w:rsidRDefault="00F974C6" w:rsidP="00021FA0">
      <w:pPr>
        <w:pStyle w:val="ac"/>
        <w:spacing w:line="276" w:lineRule="auto"/>
        <w:ind w:left="142" w:right="1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C50E00" w:rsidRPr="006A44B7">
        <w:rPr>
          <w:rFonts w:ascii="Times New Roman" w:hAnsi="Times New Roman"/>
          <w:sz w:val="28"/>
          <w:szCs w:val="28"/>
        </w:rPr>
        <w:t>В приложении № 2 к Программе «Подпрограмма «Развитие системы образования города Бузулука»</w:t>
      </w:r>
      <w:r w:rsidR="00C50E00">
        <w:rPr>
          <w:rFonts w:ascii="Times New Roman" w:hAnsi="Times New Roman"/>
          <w:sz w:val="28"/>
          <w:szCs w:val="28"/>
        </w:rPr>
        <w:t xml:space="preserve"> (далее – Подпрограмма 1)</w:t>
      </w:r>
      <w:r w:rsidR="00C50E00" w:rsidRPr="006A44B7">
        <w:rPr>
          <w:rFonts w:ascii="Times New Roman" w:hAnsi="Times New Roman"/>
          <w:sz w:val="28"/>
          <w:szCs w:val="28"/>
        </w:rPr>
        <w:t>:</w:t>
      </w:r>
    </w:p>
    <w:p w:rsidR="00F974C6" w:rsidRPr="00021FA0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lastRenderedPageBreak/>
        <w:t>1.</w:t>
      </w:r>
      <w:r w:rsidR="00D50009">
        <w:rPr>
          <w:rFonts w:ascii="Times New Roman" w:hAnsi="Times New Roman"/>
          <w:sz w:val="28"/>
          <w:szCs w:val="28"/>
        </w:rPr>
        <w:t>2</w:t>
      </w:r>
      <w:r w:rsidRPr="006A44B7">
        <w:rPr>
          <w:rFonts w:ascii="Times New Roman" w:hAnsi="Times New Roman"/>
          <w:sz w:val="28"/>
          <w:szCs w:val="28"/>
        </w:rPr>
        <w:t>.</w:t>
      </w:r>
      <w:r w:rsidR="00AE36AF">
        <w:rPr>
          <w:rFonts w:ascii="Times New Roman" w:hAnsi="Times New Roman"/>
          <w:sz w:val="28"/>
          <w:szCs w:val="28"/>
        </w:rPr>
        <w:t>1.</w:t>
      </w:r>
      <w:r w:rsidRPr="006A44B7">
        <w:rPr>
          <w:rFonts w:ascii="Times New Roman" w:hAnsi="Times New Roman"/>
          <w:sz w:val="28"/>
          <w:szCs w:val="28"/>
        </w:rPr>
        <w:t xml:space="preserve"> Паспорт Подпрограммы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A44B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2.</w:t>
      </w:r>
    </w:p>
    <w:p w:rsidR="00C50E00" w:rsidRDefault="00F974C6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00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5000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50E00">
        <w:rPr>
          <w:rFonts w:ascii="Times New Roman" w:hAnsi="Times New Roman"/>
          <w:sz w:val="28"/>
          <w:szCs w:val="28"/>
        </w:rPr>
        <w:t>Приложение №</w:t>
      </w:r>
      <w:r w:rsidR="00305C28">
        <w:rPr>
          <w:rFonts w:ascii="Times New Roman" w:hAnsi="Times New Roman"/>
          <w:sz w:val="28"/>
          <w:szCs w:val="28"/>
        </w:rPr>
        <w:t xml:space="preserve"> </w:t>
      </w:r>
      <w:r w:rsidR="00C50E00">
        <w:rPr>
          <w:rFonts w:ascii="Times New Roman" w:hAnsi="Times New Roman"/>
          <w:sz w:val="28"/>
          <w:szCs w:val="28"/>
        </w:rPr>
        <w:t>1 к Подпрограмме 1 «</w:t>
      </w:r>
      <w:r w:rsidR="00C50E00" w:rsidRPr="00995D0E">
        <w:rPr>
          <w:rFonts w:ascii="Times New Roman" w:hAnsi="Times New Roman"/>
          <w:sz w:val="28"/>
          <w:szCs w:val="28"/>
        </w:rPr>
        <w:t>Основные целевые индикаторы Подпрограммы</w:t>
      </w:r>
      <w:r w:rsidR="00305C28">
        <w:rPr>
          <w:rFonts w:ascii="Times New Roman" w:hAnsi="Times New Roman"/>
          <w:sz w:val="28"/>
          <w:szCs w:val="28"/>
        </w:rPr>
        <w:t xml:space="preserve"> 1</w:t>
      </w:r>
      <w:r w:rsidR="00C50E00" w:rsidRPr="00995D0E">
        <w:rPr>
          <w:rFonts w:ascii="Times New Roman" w:hAnsi="Times New Roman"/>
          <w:sz w:val="28"/>
          <w:szCs w:val="28"/>
        </w:rPr>
        <w:t xml:space="preserve">» </w:t>
      </w:r>
      <w:r w:rsidR="00C50E00" w:rsidRPr="006A44B7">
        <w:rPr>
          <w:rFonts w:ascii="Times New Roman" w:hAnsi="Times New Roman"/>
          <w:sz w:val="28"/>
          <w:szCs w:val="28"/>
        </w:rPr>
        <w:t>изложить в новой редакции согласно приложению № 3.</w:t>
      </w:r>
    </w:p>
    <w:p w:rsidR="00C50E00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 w:rsidR="00D50009">
        <w:rPr>
          <w:rFonts w:ascii="Times New Roman" w:hAnsi="Times New Roman"/>
          <w:sz w:val="28"/>
          <w:szCs w:val="28"/>
        </w:rPr>
        <w:t>2</w:t>
      </w:r>
      <w:r w:rsidR="00F974C6">
        <w:rPr>
          <w:rFonts w:ascii="Times New Roman" w:hAnsi="Times New Roman"/>
          <w:sz w:val="28"/>
          <w:szCs w:val="28"/>
        </w:rPr>
        <w:t>.</w:t>
      </w:r>
      <w:r w:rsidR="00D50009">
        <w:rPr>
          <w:rFonts w:ascii="Times New Roman" w:hAnsi="Times New Roman"/>
          <w:sz w:val="28"/>
          <w:szCs w:val="28"/>
        </w:rPr>
        <w:t>3.</w:t>
      </w:r>
      <w:r w:rsidR="00F974C6"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 xml:space="preserve">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Подпрограмме 1 </w:t>
      </w:r>
      <w:r w:rsidRPr="006A44B7">
        <w:rPr>
          <w:rFonts w:ascii="Times New Roman" w:hAnsi="Times New Roman"/>
          <w:sz w:val="28"/>
          <w:szCs w:val="28"/>
        </w:rPr>
        <w:t>«Перечень и характеристика основных мероприятий Подпрограммы</w:t>
      </w:r>
      <w:r w:rsidR="00305C28">
        <w:rPr>
          <w:rFonts w:ascii="Times New Roman" w:hAnsi="Times New Roman"/>
          <w:sz w:val="28"/>
          <w:szCs w:val="28"/>
        </w:rPr>
        <w:t xml:space="preserve"> 1</w:t>
      </w:r>
      <w:r w:rsidRPr="006A44B7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C50E00" w:rsidRPr="00280294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 w:rsidR="00D50009">
        <w:rPr>
          <w:rFonts w:ascii="Times New Roman" w:hAnsi="Times New Roman"/>
          <w:sz w:val="28"/>
          <w:szCs w:val="28"/>
        </w:rPr>
        <w:t>3</w:t>
      </w:r>
      <w:r w:rsidRPr="006A44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№ 3 к Программе «</w:t>
      </w:r>
      <w:r w:rsidRPr="00280294">
        <w:rPr>
          <w:rFonts w:ascii="Times New Roman" w:hAnsi="Times New Roman"/>
          <w:sz w:val="28"/>
          <w:szCs w:val="28"/>
        </w:rPr>
        <w:t>Подпрограмма «Осуществление управления в сфере образования на территории города Бузулука» (далее – Подпрограмма 2):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 w:rsidR="00D50009">
        <w:rPr>
          <w:rFonts w:ascii="Times New Roman" w:hAnsi="Times New Roman"/>
          <w:sz w:val="28"/>
          <w:szCs w:val="28"/>
        </w:rPr>
        <w:t>3</w:t>
      </w:r>
      <w:r w:rsidRPr="006A44B7">
        <w:rPr>
          <w:rFonts w:ascii="Times New Roman" w:hAnsi="Times New Roman"/>
          <w:sz w:val="28"/>
          <w:szCs w:val="28"/>
        </w:rPr>
        <w:t xml:space="preserve">.1. Паспорт Подпрограммы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C50E00" w:rsidRPr="006A44B7" w:rsidRDefault="001144CE" w:rsidP="00021FA0">
      <w:pPr>
        <w:pStyle w:val="ac"/>
        <w:spacing w:line="276" w:lineRule="auto"/>
        <w:ind w:left="142" w:right="5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240A">
        <w:rPr>
          <w:rFonts w:ascii="Times New Roman" w:hAnsi="Times New Roman"/>
          <w:sz w:val="28"/>
          <w:szCs w:val="28"/>
        </w:rPr>
        <w:t>3.2</w:t>
      </w:r>
      <w:r w:rsidR="00FB4CBC">
        <w:rPr>
          <w:rFonts w:ascii="Times New Roman" w:hAnsi="Times New Roman"/>
          <w:sz w:val="28"/>
          <w:szCs w:val="28"/>
        </w:rPr>
        <w:t xml:space="preserve">. </w:t>
      </w:r>
      <w:r w:rsidR="00C50E00" w:rsidRPr="006A44B7">
        <w:rPr>
          <w:rFonts w:ascii="Times New Roman" w:hAnsi="Times New Roman"/>
          <w:sz w:val="28"/>
          <w:szCs w:val="28"/>
        </w:rPr>
        <w:t>Приложение №</w:t>
      </w:r>
      <w:r w:rsidR="00C50E00">
        <w:rPr>
          <w:rFonts w:ascii="Times New Roman" w:hAnsi="Times New Roman"/>
          <w:sz w:val="28"/>
          <w:szCs w:val="28"/>
        </w:rPr>
        <w:t xml:space="preserve"> </w:t>
      </w:r>
      <w:r w:rsidR="00C50E00" w:rsidRPr="006A44B7">
        <w:rPr>
          <w:rFonts w:ascii="Times New Roman" w:hAnsi="Times New Roman"/>
          <w:sz w:val="28"/>
          <w:szCs w:val="28"/>
        </w:rPr>
        <w:t xml:space="preserve">2 </w:t>
      </w:r>
      <w:r w:rsidR="00C50E00">
        <w:rPr>
          <w:rFonts w:ascii="Times New Roman" w:hAnsi="Times New Roman"/>
          <w:sz w:val="28"/>
          <w:szCs w:val="28"/>
        </w:rPr>
        <w:t xml:space="preserve">к Подпрограмме 2 </w:t>
      </w:r>
      <w:r w:rsidR="00C50E00" w:rsidRPr="006A44B7">
        <w:rPr>
          <w:rFonts w:ascii="Times New Roman" w:hAnsi="Times New Roman"/>
          <w:sz w:val="28"/>
          <w:szCs w:val="28"/>
        </w:rPr>
        <w:t>«Перечень и характеристика основных мероприятий Подпрограммы</w:t>
      </w:r>
      <w:r w:rsidR="00305C28">
        <w:rPr>
          <w:rFonts w:ascii="Times New Roman" w:hAnsi="Times New Roman"/>
          <w:sz w:val="28"/>
          <w:szCs w:val="28"/>
        </w:rPr>
        <w:t xml:space="preserve"> 2</w:t>
      </w:r>
      <w:r w:rsidR="00C50E00" w:rsidRPr="006A44B7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="00C50E00" w:rsidRPr="006A44B7">
        <w:rPr>
          <w:rFonts w:ascii="Times New Roman" w:hAnsi="Times New Roman"/>
          <w:sz w:val="28"/>
          <w:szCs w:val="28"/>
        </w:rPr>
        <w:t>.</w:t>
      </w:r>
    </w:p>
    <w:p w:rsidR="00C50E00" w:rsidRDefault="00C50E00" w:rsidP="00021FA0">
      <w:pPr>
        <w:pStyle w:val="ac"/>
        <w:spacing w:line="276" w:lineRule="auto"/>
        <w:ind w:left="142" w:right="50" w:firstLine="425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 w:rsidR="000E240A">
        <w:rPr>
          <w:rFonts w:ascii="Times New Roman" w:hAnsi="Times New Roman"/>
          <w:sz w:val="28"/>
          <w:szCs w:val="28"/>
        </w:rPr>
        <w:t>4</w:t>
      </w:r>
      <w:r w:rsidRPr="006A44B7">
        <w:rPr>
          <w:rFonts w:ascii="Times New Roman" w:hAnsi="Times New Roman"/>
          <w:sz w:val="28"/>
          <w:szCs w:val="28"/>
        </w:rPr>
        <w:t xml:space="preserve">. В приложении № 4 </w:t>
      </w:r>
      <w:r>
        <w:rPr>
          <w:rFonts w:ascii="Times New Roman" w:hAnsi="Times New Roman"/>
          <w:sz w:val="28"/>
          <w:szCs w:val="28"/>
        </w:rPr>
        <w:t xml:space="preserve">к Программе </w:t>
      </w:r>
      <w:r w:rsidRPr="006A44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Подпрограмма «</w:t>
      </w:r>
      <w:r w:rsidRPr="006A44B7">
        <w:rPr>
          <w:rFonts w:ascii="Times New Roman" w:hAnsi="Times New Roman"/>
          <w:sz w:val="28"/>
          <w:szCs w:val="28"/>
        </w:rPr>
        <w:t xml:space="preserve">Совершенствование организации питания учащихся в муниципальных и частных общеобразовательных организациях, имеющих государственную аккредитацию, на территории города Бузулука» </w:t>
      </w:r>
      <w:r>
        <w:rPr>
          <w:rFonts w:ascii="Times New Roman" w:hAnsi="Times New Roman"/>
          <w:sz w:val="28"/>
          <w:szCs w:val="28"/>
        </w:rPr>
        <w:t>(далее – Подпрограмма 3):</w:t>
      </w:r>
    </w:p>
    <w:p w:rsidR="00C50E00" w:rsidRDefault="00C50E00" w:rsidP="00021FA0">
      <w:pPr>
        <w:pStyle w:val="ac"/>
        <w:spacing w:line="276" w:lineRule="auto"/>
        <w:ind w:left="142" w:right="5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24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4762F2"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1144CE">
        <w:rPr>
          <w:rFonts w:ascii="Times New Roman" w:hAnsi="Times New Roman"/>
          <w:sz w:val="28"/>
          <w:szCs w:val="28"/>
        </w:rPr>
        <w:t>7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8B554A">
        <w:rPr>
          <w:rFonts w:ascii="Times New Roman" w:hAnsi="Times New Roman"/>
          <w:sz w:val="28"/>
          <w:szCs w:val="28"/>
        </w:rPr>
        <w:t>1.</w:t>
      </w:r>
      <w:r w:rsidR="000E240A">
        <w:rPr>
          <w:rFonts w:ascii="Times New Roman" w:hAnsi="Times New Roman"/>
          <w:sz w:val="28"/>
          <w:szCs w:val="28"/>
        </w:rPr>
        <w:t>4</w:t>
      </w:r>
      <w:r w:rsidRPr="008B554A">
        <w:rPr>
          <w:rFonts w:ascii="Times New Roman" w:hAnsi="Times New Roman"/>
          <w:sz w:val="28"/>
          <w:szCs w:val="28"/>
        </w:rPr>
        <w:t>.</w:t>
      </w:r>
      <w:r w:rsidR="000E240A">
        <w:rPr>
          <w:rFonts w:ascii="Times New Roman" w:hAnsi="Times New Roman"/>
          <w:sz w:val="28"/>
          <w:szCs w:val="28"/>
        </w:rPr>
        <w:t>2.</w:t>
      </w:r>
      <w:r w:rsidRPr="008B554A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8B554A">
        <w:rPr>
          <w:rFonts w:ascii="Times New Roman" w:hAnsi="Times New Roman"/>
          <w:sz w:val="28"/>
          <w:szCs w:val="28"/>
        </w:rPr>
        <w:t xml:space="preserve"> к Подпрограмме 3 «Основные ц</w:t>
      </w:r>
      <w:r w:rsidR="001144CE">
        <w:rPr>
          <w:rFonts w:ascii="Times New Roman" w:hAnsi="Times New Roman"/>
          <w:sz w:val="28"/>
          <w:szCs w:val="28"/>
        </w:rPr>
        <w:t>елевые индикаторы Подпрограммы</w:t>
      </w:r>
      <w:r w:rsidR="00D5001F">
        <w:rPr>
          <w:rFonts w:ascii="Times New Roman" w:hAnsi="Times New Roman"/>
          <w:sz w:val="28"/>
          <w:szCs w:val="28"/>
        </w:rPr>
        <w:t xml:space="preserve"> 3</w:t>
      </w:r>
      <w:r w:rsidRPr="008B554A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077744">
        <w:rPr>
          <w:rFonts w:ascii="Times New Roman" w:hAnsi="Times New Roman"/>
          <w:sz w:val="28"/>
          <w:szCs w:val="28"/>
        </w:rPr>
        <w:t>8</w:t>
      </w:r>
      <w:r w:rsidRPr="008B554A">
        <w:rPr>
          <w:rFonts w:ascii="Times New Roman" w:hAnsi="Times New Roman"/>
          <w:sz w:val="28"/>
          <w:szCs w:val="28"/>
        </w:rPr>
        <w:t>.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24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E240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Подпрограмме 3 </w:t>
      </w:r>
      <w:r w:rsidRPr="006A44B7">
        <w:rPr>
          <w:rFonts w:ascii="Times New Roman" w:hAnsi="Times New Roman"/>
          <w:sz w:val="28"/>
          <w:szCs w:val="28"/>
        </w:rPr>
        <w:t>«Перечень и характеристика основных мероприятий Подпрограммы</w:t>
      </w:r>
      <w:r w:rsidR="00D5001F">
        <w:rPr>
          <w:rFonts w:ascii="Times New Roman" w:hAnsi="Times New Roman"/>
          <w:sz w:val="28"/>
          <w:szCs w:val="28"/>
        </w:rPr>
        <w:t xml:space="preserve"> 3</w:t>
      </w:r>
      <w:r w:rsidRPr="006A44B7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077744">
        <w:rPr>
          <w:rFonts w:ascii="Times New Roman" w:hAnsi="Times New Roman"/>
          <w:sz w:val="28"/>
          <w:szCs w:val="28"/>
        </w:rPr>
        <w:t>9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C50E00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>1.</w:t>
      </w:r>
      <w:r w:rsidR="000E240A">
        <w:rPr>
          <w:rFonts w:ascii="Times New Roman" w:hAnsi="Times New Roman"/>
          <w:sz w:val="28"/>
          <w:szCs w:val="28"/>
        </w:rPr>
        <w:t>5</w:t>
      </w:r>
      <w:r w:rsidRPr="006A44B7">
        <w:rPr>
          <w:rFonts w:ascii="Times New Roman" w:hAnsi="Times New Roman"/>
          <w:sz w:val="28"/>
          <w:szCs w:val="28"/>
        </w:rPr>
        <w:t xml:space="preserve">. В приложении № 5 </w:t>
      </w:r>
      <w:r>
        <w:rPr>
          <w:rFonts w:ascii="Times New Roman" w:hAnsi="Times New Roman"/>
          <w:sz w:val="28"/>
          <w:szCs w:val="28"/>
        </w:rPr>
        <w:t xml:space="preserve">к Программе </w:t>
      </w:r>
      <w:r w:rsidRPr="006A44B7">
        <w:rPr>
          <w:rFonts w:ascii="Times New Roman" w:hAnsi="Times New Roman"/>
          <w:sz w:val="28"/>
          <w:szCs w:val="28"/>
        </w:rPr>
        <w:t xml:space="preserve">«Подпрограмма «Организация и осуществление деятельности по опеке и попечительству над несовершеннолетними на территории города Бузулука» </w:t>
      </w:r>
      <w:r>
        <w:rPr>
          <w:rFonts w:ascii="Times New Roman" w:hAnsi="Times New Roman"/>
          <w:sz w:val="28"/>
          <w:szCs w:val="28"/>
        </w:rPr>
        <w:t>(далее – Подпрограмма 4):</w:t>
      </w:r>
    </w:p>
    <w:p w:rsidR="00C50E00" w:rsidRDefault="00077744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240A">
        <w:rPr>
          <w:rFonts w:ascii="Times New Roman" w:hAnsi="Times New Roman"/>
          <w:sz w:val="28"/>
          <w:szCs w:val="28"/>
        </w:rPr>
        <w:t>5</w:t>
      </w:r>
      <w:r w:rsidR="00C50E00">
        <w:rPr>
          <w:rFonts w:ascii="Times New Roman" w:hAnsi="Times New Roman"/>
          <w:sz w:val="28"/>
          <w:szCs w:val="28"/>
        </w:rPr>
        <w:t xml:space="preserve">.1. </w:t>
      </w:r>
      <w:r w:rsidR="00C50E00" w:rsidRPr="006A44B7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C50E00">
        <w:rPr>
          <w:rFonts w:ascii="Times New Roman" w:hAnsi="Times New Roman"/>
          <w:sz w:val="28"/>
          <w:szCs w:val="28"/>
        </w:rPr>
        <w:t xml:space="preserve">4 </w:t>
      </w:r>
      <w:r w:rsidR="00C50E00"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C50E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C50E00" w:rsidRPr="006A44B7">
        <w:rPr>
          <w:rFonts w:ascii="Times New Roman" w:hAnsi="Times New Roman"/>
          <w:sz w:val="28"/>
          <w:szCs w:val="28"/>
        </w:rPr>
        <w:t>.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 w:rsidR="000E240A">
        <w:rPr>
          <w:rFonts w:ascii="Times New Roman" w:hAnsi="Times New Roman"/>
          <w:sz w:val="28"/>
          <w:szCs w:val="28"/>
        </w:rPr>
        <w:t>5</w:t>
      </w:r>
      <w:r w:rsidRPr="006A44B7">
        <w:rPr>
          <w:rFonts w:ascii="Times New Roman" w:hAnsi="Times New Roman"/>
          <w:sz w:val="28"/>
          <w:szCs w:val="28"/>
        </w:rPr>
        <w:t>.</w:t>
      </w:r>
      <w:r w:rsidR="009905EC">
        <w:rPr>
          <w:rFonts w:ascii="Times New Roman" w:hAnsi="Times New Roman"/>
          <w:sz w:val="28"/>
          <w:szCs w:val="28"/>
        </w:rPr>
        <w:t>2</w:t>
      </w:r>
      <w:r w:rsidR="000E240A">
        <w:rPr>
          <w:rFonts w:ascii="Times New Roman" w:hAnsi="Times New Roman"/>
          <w:sz w:val="28"/>
          <w:szCs w:val="28"/>
        </w:rPr>
        <w:t>.</w:t>
      </w:r>
      <w:r w:rsidRPr="006A44B7">
        <w:rPr>
          <w:rFonts w:ascii="Times New Roman" w:hAnsi="Times New Roman"/>
          <w:sz w:val="28"/>
          <w:szCs w:val="28"/>
        </w:rPr>
        <w:t xml:space="preserve">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Подпрограмме 4 </w:t>
      </w:r>
      <w:r w:rsidRPr="006A44B7">
        <w:rPr>
          <w:rFonts w:ascii="Times New Roman" w:hAnsi="Times New Roman"/>
          <w:sz w:val="28"/>
          <w:szCs w:val="28"/>
        </w:rPr>
        <w:t>«Перечень и характеристика основных мероприятий Подпрограммы</w:t>
      </w:r>
      <w:r w:rsidR="00D5001F">
        <w:rPr>
          <w:rFonts w:ascii="Times New Roman" w:hAnsi="Times New Roman"/>
          <w:sz w:val="28"/>
          <w:szCs w:val="28"/>
        </w:rPr>
        <w:t xml:space="preserve"> 4</w:t>
      </w:r>
      <w:r w:rsidRPr="006A44B7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="00077744">
        <w:rPr>
          <w:rFonts w:ascii="Times New Roman" w:hAnsi="Times New Roman"/>
          <w:sz w:val="28"/>
          <w:szCs w:val="28"/>
        </w:rPr>
        <w:t>1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6A44B7">
        <w:rPr>
          <w:rFonts w:ascii="Times New Roman" w:hAnsi="Times New Roman"/>
          <w:sz w:val="28"/>
          <w:szCs w:val="28"/>
        </w:rPr>
        <w:lastRenderedPageBreak/>
        <w:t xml:space="preserve">опубликованию  на </w:t>
      </w:r>
      <w:proofErr w:type="gramStart"/>
      <w:r w:rsidRPr="006A44B7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6A44B7">
        <w:rPr>
          <w:rFonts w:ascii="Times New Roman" w:hAnsi="Times New Roman"/>
          <w:sz w:val="28"/>
          <w:szCs w:val="28"/>
        </w:rPr>
        <w:t xml:space="preserve"> интернет-портале Бузулука БУЗУЛУК-ПРАВО.РФ.</w:t>
      </w:r>
    </w:p>
    <w:p w:rsidR="00C50E00" w:rsidRPr="006A44B7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C50E00" w:rsidRDefault="00C50E00" w:rsidP="00021FA0">
      <w:pPr>
        <w:pStyle w:val="ac"/>
        <w:spacing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4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4B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E240A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по социальной политике </w:t>
      </w:r>
      <w:proofErr w:type="spellStart"/>
      <w:r w:rsidR="000E240A">
        <w:rPr>
          <w:rFonts w:ascii="Times New Roman" w:hAnsi="Times New Roman"/>
          <w:sz w:val="28"/>
          <w:szCs w:val="28"/>
        </w:rPr>
        <w:t>Н.А.Севрюкова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0E00" w:rsidRDefault="00C50E00" w:rsidP="00021FA0">
      <w:pPr>
        <w:pStyle w:val="ac"/>
        <w:spacing w:line="276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C50E00" w:rsidRDefault="00C50E00" w:rsidP="00C50E00">
      <w:pPr>
        <w:pStyle w:val="ac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C50E00" w:rsidRPr="00472B80" w:rsidRDefault="00FB4CBC" w:rsidP="00FB4CBC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0E00" w:rsidRPr="006A44B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50E00" w:rsidRPr="006A44B7">
        <w:rPr>
          <w:rFonts w:ascii="Times New Roman" w:hAnsi="Times New Roman"/>
          <w:sz w:val="28"/>
          <w:szCs w:val="28"/>
        </w:rPr>
        <w:t xml:space="preserve"> города </w:t>
      </w:r>
      <w:r w:rsidR="00C50E00">
        <w:rPr>
          <w:rFonts w:ascii="Times New Roman" w:hAnsi="Times New Roman"/>
          <w:sz w:val="28"/>
          <w:szCs w:val="28"/>
        </w:rPr>
        <w:t xml:space="preserve">           </w:t>
      </w:r>
      <w:r w:rsidR="00077744">
        <w:rPr>
          <w:rFonts w:ascii="Times New Roman" w:hAnsi="Times New Roman"/>
          <w:sz w:val="28"/>
          <w:szCs w:val="28"/>
        </w:rPr>
        <w:t xml:space="preserve"> </w:t>
      </w:r>
      <w:r w:rsidR="003B4FB6">
        <w:rPr>
          <w:rFonts w:ascii="Times New Roman" w:hAnsi="Times New Roman"/>
          <w:sz w:val="28"/>
          <w:szCs w:val="28"/>
        </w:rPr>
        <w:t xml:space="preserve">                        </w:t>
      </w:r>
      <w:r w:rsidR="00C50E00">
        <w:rPr>
          <w:rFonts w:ascii="Times New Roman" w:hAnsi="Times New Roman"/>
          <w:sz w:val="28"/>
          <w:szCs w:val="28"/>
        </w:rPr>
        <w:t xml:space="preserve">  </w:t>
      </w:r>
      <w:r w:rsidR="00D4297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4297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Салмин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50E00" w:rsidRDefault="00C50E0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C50E00" w:rsidRDefault="00C50E0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21FA0" w:rsidRDefault="00021FA0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E240A" w:rsidRDefault="000E240A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077744" w:rsidRDefault="00077744" w:rsidP="00C50E00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C50E00" w:rsidRPr="00486E97" w:rsidRDefault="00C50E00" w:rsidP="00C50E00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 w:rsidRPr="00486E97">
        <w:rPr>
          <w:rFonts w:ascii="Times New Roman" w:hAnsi="Times New Roman"/>
          <w:sz w:val="28"/>
          <w:szCs w:val="28"/>
        </w:rPr>
        <w:t>Разослано: в дело,</w:t>
      </w:r>
      <w:r w:rsidR="004A691D" w:rsidRPr="00486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40A" w:rsidRPr="00486E97">
        <w:rPr>
          <w:rFonts w:ascii="Times New Roman" w:hAnsi="Times New Roman"/>
          <w:sz w:val="28"/>
          <w:szCs w:val="28"/>
        </w:rPr>
        <w:t>Севрюкову</w:t>
      </w:r>
      <w:proofErr w:type="spellEnd"/>
      <w:r w:rsidRPr="00486E97">
        <w:rPr>
          <w:rFonts w:ascii="Times New Roman" w:hAnsi="Times New Roman"/>
          <w:sz w:val="28"/>
          <w:szCs w:val="28"/>
        </w:rPr>
        <w:t xml:space="preserve"> </w:t>
      </w:r>
      <w:r w:rsidR="000E240A" w:rsidRPr="00486E97">
        <w:rPr>
          <w:rFonts w:ascii="Times New Roman" w:hAnsi="Times New Roman"/>
          <w:sz w:val="28"/>
          <w:szCs w:val="28"/>
        </w:rPr>
        <w:t>Н.А.</w:t>
      </w:r>
      <w:r w:rsidRPr="00486E97">
        <w:rPr>
          <w:rFonts w:ascii="Times New Roman" w:hAnsi="Times New Roman"/>
          <w:sz w:val="28"/>
          <w:szCs w:val="28"/>
        </w:rPr>
        <w:t>,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отделу пресс-службы Управления внутренней политики администрации города Бузулука, ООО «</w:t>
      </w:r>
      <w:proofErr w:type="spellStart"/>
      <w:r w:rsidRPr="00486E97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Pr="00486E97">
        <w:rPr>
          <w:rFonts w:ascii="Times New Roman" w:hAnsi="Times New Roman"/>
          <w:sz w:val="28"/>
          <w:szCs w:val="28"/>
        </w:rPr>
        <w:t xml:space="preserve"> плюс», редакции газеты «Российская провинция»</w:t>
      </w:r>
      <w:r w:rsidR="00486E97">
        <w:rPr>
          <w:rFonts w:ascii="Times New Roman" w:hAnsi="Times New Roman"/>
          <w:sz w:val="28"/>
          <w:szCs w:val="28"/>
        </w:rPr>
        <w:t>.</w:t>
      </w:r>
    </w:p>
    <w:tbl>
      <w:tblPr>
        <w:tblW w:w="4968" w:type="pct"/>
        <w:tblLayout w:type="fixed"/>
        <w:tblLook w:val="04A0"/>
      </w:tblPr>
      <w:tblGrid>
        <w:gridCol w:w="2623"/>
        <w:gridCol w:w="1170"/>
        <w:gridCol w:w="425"/>
        <w:gridCol w:w="1135"/>
        <w:gridCol w:w="1276"/>
        <w:gridCol w:w="3023"/>
      </w:tblGrid>
      <w:tr w:rsidR="009111C8" w:rsidRPr="00113A42" w:rsidTr="00000ED3">
        <w:trPr>
          <w:trHeight w:val="57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140"/>
            <w:bookmarkEnd w:id="0"/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63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1C8" w:rsidRPr="00113A42" w:rsidTr="00C06269">
        <w:trPr>
          <w:trHeight w:val="57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C06269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 постановлению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Бузулука 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от «13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122-п</w:t>
            </w:r>
          </w:p>
        </w:tc>
      </w:tr>
      <w:tr w:rsidR="004A691D" w:rsidRPr="00113A42" w:rsidTr="00000ED3">
        <w:trPr>
          <w:trHeight w:val="5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11C8" w:rsidRDefault="009111C8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A6" w:rsidRPr="006372A6" w:rsidRDefault="006372A6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6372A6" w:rsidRDefault="006372A6" w:rsidP="0063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 города Бузулука»</w:t>
            </w:r>
          </w:p>
          <w:p w:rsidR="006372A6" w:rsidRPr="006372A6" w:rsidRDefault="006372A6" w:rsidP="0063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691D" w:rsidRDefault="004202D0" w:rsidP="0063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="006372A6"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691D"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  <w:p w:rsidR="006372A6" w:rsidRPr="00113A42" w:rsidRDefault="006372A6" w:rsidP="0063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11C8" w:rsidRPr="00113A42" w:rsidTr="00000ED3">
        <w:trPr>
          <w:trHeight w:val="57"/>
        </w:trPr>
        <w:tc>
          <w:tcPr>
            <w:tcW w:w="13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691D" w:rsidRPr="00113A42" w:rsidRDefault="00126665" w:rsidP="00126665">
            <w:pPr>
              <w:tabs>
                <w:tab w:val="left" w:pos="1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64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126665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«Образование города Бузулука»   (далее - Программа)_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0E7" w:rsidRPr="00113A42" w:rsidRDefault="007B40E7" w:rsidP="007B4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64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 Российской Федерации, Семейный кодекс Российской  Федерации,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29.12.2012 № 273-ФЗ «Об образовании в Российской Федерации», Федеральный закон от 24.04.2008 № 48-ФЗ «Об опеке и попечительстве», Закон Оренбургской области от 06.03.1998 № 256/76-ОЗ «Об организации работы органов опеки и попечительства  Оренбургской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области», Закон  Оренбургской области от 26.11. 2007 № 1731/357-IV-ОЗ «О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несовершеннолетними», Устав муниципального образования  город Бузулук  Оренбургской области, распоряжение администрации города Бузулука от 13.07.2016 № 80-р «Об утверждении Перечня муниципальных программ города Бузулука», распоряжение администрации города Бузулука от 03.03.2017 № 42-р «О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разработке муниципальной программы «Образование города Бузулука»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64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Бузулука (далее по тексту - УО)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64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организации, частные общеобразовательные организации, имеющие государственную аккредитацию (по согласованию),  привлекаемые к реализации мероприятий  Программы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641" w:type="pct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1 «Развитие системы образования города Бузулука» (далее – Подпрограмма 1)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«Осуществление управления в сфере образования на территории города Бузулука» (далее – Подпрограмма 2)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«Совершенствование организации питания учащихся в муниципальных и частных общеобразовательных организациях, имеющих государственную аккредитацию, на территории города Бузулука» (далее – Подпрограмма 3)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«Организация и осуществление деятельности по опеке и попечительству над несовершеннолетними на территории города Бузулука» (далее - Подпрограмма 4)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3641" w:type="pct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современной модели образования, обеспечивающей формирование в городе Бузулуке 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удовлетворения потребностей населения города Бузулука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качественном образовании.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эффективности управления в сфере образования на территории города Бузулука.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Сохранение и укрепление здоровья учащихся    муниципальных и негосударственных, имеющих государственную аккредитацию, общеобразовательных организаций (далее по тексту – общеобразовательные организации)  за счет увеличения охвата горячим питанием, повышение качества и безопасности питания.  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51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индикаторы  Программы</w:t>
            </w:r>
          </w:p>
        </w:tc>
        <w:tc>
          <w:tcPr>
            <w:tcW w:w="364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40E7" w:rsidRPr="00113A42" w:rsidRDefault="007B40E7" w:rsidP="002D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 целевые индикаторы  Программы приведены в приложении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(этапы) реализации Программы </w:t>
            </w:r>
          </w:p>
        </w:tc>
        <w:tc>
          <w:tcPr>
            <w:tcW w:w="3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40E7" w:rsidRPr="00113A42" w:rsidRDefault="007B40E7" w:rsidP="002D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 годы 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40E7" w:rsidRPr="00113A42" w:rsidRDefault="007B40E7" w:rsidP="0091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36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7" w:rsidRDefault="007B40E7" w:rsidP="002D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2018-2022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4 614 881,9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руб.,</w:t>
            </w:r>
          </w:p>
          <w:p w:rsidR="007B40E7" w:rsidRPr="00113A42" w:rsidRDefault="007B40E7" w:rsidP="002D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2D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</w:p>
        </w:tc>
        <w:tc>
          <w:tcPr>
            <w:tcW w:w="146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313 872,5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321 401,4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311 796,6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264 527,7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1 511 608,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2D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522 602,3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572 019,7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595 717,9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645 091,9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522 054,8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3B385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2 857 486,6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2D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450F6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641,5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450F6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29 753,1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450F6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214 729,1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450F6D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347,2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45A57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08B" w:rsidRPr="00113A42" w:rsidTr="0054308B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4308B" w:rsidRPr="00113A42" w:rsidRDefault="0054308B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08B" w:rsidRDefault="0054308B" w:rsidP="0054308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245 786,5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308B" w:rsidRPr="00113A42" w:rsidRDefault="0054308B" w:rsidP="0054308B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08B" w:rsidRPr="00113A42" w:rsidRDefault="0054308B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00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Подпрограммам: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00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4 287 807,9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94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264 780,9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272 550,3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280 089,2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270 484,4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226 813,6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1 314 718,4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499 811,3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544 923,3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568 591,4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617 964,4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497 972,3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2 729 262,7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C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F01C9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29 431,5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F01C9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214 395,3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F01C9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243 826,8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296035" w:rsidRDefault="007B40E7" w:rsidP="0000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131 261,1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F01C9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26 573,2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F01C9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25 864,5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F01C9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25 854,5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F01C9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25 854,5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F01C9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27 114,4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F01C9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131 261,1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01B53" w:rsidRDefault="007B40E7" w:rsidP="0000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129 660,4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8 656,5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15 457,7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15 457,7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15 457,7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10 599,7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65 629,3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9 920,9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13 599,5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13 599,5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13 599,5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13 311,7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9B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64 031,1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01B53" w:rsidRDefault="007B40E7" w:rsidP="0000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66 152,5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12 870,1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13 496,9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13 527,0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13 528,0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10 770,8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64 192,8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в объёме: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641,5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333,8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347,2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315,6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40E7" w:rsidRPr="00113A42" w:rsidRDefault="007B40E7" w:rsidP="0053093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1 959,7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0E7" w:rsidRPr="00113A42" w:rsidRDefault="007B40E7" w:rsidP="0010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реализации Программы </w:t>
            </w: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мероприятий Программы ожидается: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качеством образовательных услуг;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привлекательности педагогической профессии и уровня квалификации преподавательских кадров;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очереди на зачисление детей в дошкольные образовательные организации;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условий во всех общеобразовательных организациях требованиям федеральных государственных стандартов;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охват детей 5-18 лет программами дополнительного образования;</w:t>
            </w:r>
          </w:p>
        </w:tc>
      </w:tr>
      <w:tr w:rsidR="007B40E7" w:rsidRPr="00113A42" w:rsidTr="00000ED3">
        <w:trPr>
          <w:trHeight w:val="57"/>
        </w:trPr>
        <w:tc>
          <w:tcPr>
            <w:tcW w:w="1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0E7" w:rsidRPr="00113A42" w:rsidRDefault="007B40E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0E7" w:rsidRPr="00113A42" w:rsidRDefault="007B40E7" w:rsidP="0010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сохранение охвата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горячим питанием к 2022 году на уровне 98%</w:t>
            </w:r>
          </w:p>
        </w:tc>
      </w:tr>
    </w:tbl>
    <w:p w:rsidR="004A691D" w:rsidRDefault="004A691D" w:rsidP="004A691D">
      <w:pPr>
        <w:sectPr w:rsidR="004A691D" w:rsidSect="00021FA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086"/>
        <w:gridCol w:w="542"/>
        <w:gridCol w:w="588"/>
        <w:gridCol w:w="2138"/>
        <w:gridCol w:w="1682"/>
        <w:gridCol w:w="2534"/>
      </w:tblGrid>
      <w:tr w:rsidR="004A691D" w:rsidRPr="00E26F4C" w:rsidTr="0007185B">
        <w:trPr>
          <w:trHeight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1" w:name="RANGE!A1:D44"/>
            <w:bookmarkEnd w:id="1"/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8D2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 к постановлению администрации города Бузу</w:t>
            </w:r>
            <w:r w:rsidR="008D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лука </w:t>
            </w:r>
            <w:r w:rsidR="0007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D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8D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122-п</w:t>
            </w:r>
          </w:p>
        </w:tc>
      </w:tr>
      <w:tr w:rsidR="004A691D" w:rsidRPr="00E26F4C" w:rsidTr="0007185B">
        <w:trPr>
          <w:trHeight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Подпрограммы 1</w:t>
            </w:r>
          </w:p>
          <w:p w:rsidR="00796716" w:rsidRPr="00E26F4C" w:rsidRDefault="00796716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91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системы образования города Бузулука» (далее – Подпрограмма)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E26F4C" w:rsidRDefault="004A691D" w:rsidP="0079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85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29.12.2012 № 273-ФЗ «Об образовании в Российской Федерации», Устав муниципального образования  город Бузулук  Оренбургской области</w:t>
            </w:r>
          </w:p>
        </w:tc>
      </w:tr>
      <w:tr w:rsidR="004A691D" w:rsidRPr="00E26F4C" w:rsidTr="0054308B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691D" w:rsidRPr="00E26F4C" w:rsidRDefault="004A691D" w:rsidP="0054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Бузулука (далее по тексту - УО)</w:t>
            </w:r>
            <w:bookmarkStart w:id="2" w:name="_GoBack"/>
            <w:bookmarkEnd w:id="2"/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</w:t>
            </w:r>
            <w:r w:rsidR="0077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МОО)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привлекаемые к реализации  Подпрограммы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91D" w:rsidRPr="00E26F4C" w:rsidRDefault="004A691D" w:rsidP="0079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Подпрограммы: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условий для  удовлетворения потребностей населения города Бузулука в качественном образовании.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Подпрограммы: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и общедоступного дошкольного, начального, основного общего, среднего общего образования, дополнительного образования, организованного отдыха детей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индикаторы  Подпрограммы</w:t>
            </w:r>
          </w:p>
        </w:tc>
        <w:tc>
          <w:tcPr>
            <w:tcW w:w="391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691D" w:rsidRPr="00E26F4C" w:rsidRDefault="004A691D" w:rsidP="0077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</w:t>
            </w:r>
            <w:r w:rsidR="0077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аторы  Подпрограммы приведены в 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приложении №</w:t>
            </w:r>
            <w:r w:rsidR="0077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 Подпрограмме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(этапы) реализации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691D" w:rsidRPr="00E26F4C" w:rsidRDefault="004A691D" w:rsidP="00772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2018- 2022  годы </w:t>
            </w:r>
          </w:p>
        </w:tc>
      </w:tr>
      <w:tr w:rsidR="003859FE" w:rsidRPr="00E26F4C" w:rsidTr="0007185B">
        <w:trPr>
          <w:trHeight w:val="20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9FE" w:rsidRPr="00E26F4C" w:rsidRDefault="003859FE" w:rsidP="0079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Подпрограммы с разбивкой по годам 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FE" w:rsidRPr="00E26F4C" w:rsidRDefault="003859FE" w:rsidP="0038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4 287 807,9   тыс. руб.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в объёме:</w:t>
            </w:r>
          </w:p>
        </w:tc>
      </w:tr>
      <w:tr w:rsidR="004A691D" w:rsidRPr="00E26F4C" w:rsidTr="0007185B">
        <w:trPr>
          <w:trHeight w:val="344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38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264 780,9</w:t>
            </w:r>
            <w:r w:rsidR="003859F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38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272 550,3</w:t>
            </w:r>
            <w:r w:rsidR="003859F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38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280 089,2</w:t>
            </w:r>
            <w:r w:rsidR="003859F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38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270 484,4</w:t>
            </w:r>
            <w:r w:rsidR="003859F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38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226 813,6</w:t>
            </w:r>
            <w:r w:rsidR="003859F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38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1 314 718,4</w:t>
            </w:r>
            <w:r w:rsidR="003859FE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 в объёме: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9E715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499 811,3</w:t>
            </w:r>
            <w:r w:rsidR="009E715D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9E715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544 923,3</w:t>
            </w:r>
            <w:r w:rsidR="009E715D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9E715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568 591,4</w:t>
            </w:r>
            <w:r w:rsidR="009E715D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9E715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617 964,4</w:t>
            </w:r>
            <w:r w:rsidR="009E715D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9E715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497 972,3</w:t>
            </w:r>
            <w:r w:rsidR="009E715D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9E715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2 729 262,7</w:t>
            </w:r>
            <w:r w:rsidR="009E715D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в объёме: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933E8B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29 431,5</w:t>
            </w:r>
            <w:r w:rsidR="00933E8B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  <w:r w:rsidR="0038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933E8B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214 395,3</w:t>
            </w:r>
            <w:r w:rsidR="00933E8B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E26F4C" w:rsidRDefault="004A691D" w:rsidP="00933E8B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243 826,8</w:t>
            </w:r>
            <w:r w:rsidR="00933E8B"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E26F4C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691D" w:rsidRPr="00796716" w:rsidRDefault="004A691D" w:rsidP="00796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Ожидаемый результат реализации Подпрограммы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мероприятий Подпрограммы ожидается: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предоставления дошкольного образования в соответствии с требованиями законодательства, в том числе увеличение количества мест в </w:t>
            </w:r>
            <w:r w:rsidR="00B0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дошкольных образовательных организациях (далее </w:t>
            </w:r>
            <w:proofErr w:type="gramStart"/>
            <w:r w:rsidR="00B0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B0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сохранение уровня посещаемости МДОО в год, обеспечение детей-инвалидов дошкольным образованием, развитие негосударственного сектора дошкольного образования.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предоставления общего образования в соответствии с требованиями законодательства, в том числе увеличение удельного веса обучающихся, сдавших итоговую аттестацию, обеспечение безопасных условий обучения в муниципальных общеобразовательных организациях города, проведение мероприятий по патриотическому воспитанию, развитие негосударственного сектора общего образования.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Обеспечение предоставления дополнительного образования в соответствии с требованиями законодательства, в том числе сохранение охвата детей дополнительным образованием, повышение уровня патриотизма у обучающихся, обеспечение безопасных условий пребывания обучающихся в </w:t>
            </w:r>
            <w:r w:rsidR="00AB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организациях дополнительного образования (далее – 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МОДО</w:t>
            </w:r>
            <w:r w:rsidR="00AB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предоставления услуг по отдыху детей в каникулярное время в соответствии с требованиями законодательства.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Участие муниципальных общеобразовательных организаций города в городских мероприятиях.</w:t>
            </w:r>
          </w:p>
        </w:tc>
      </w:tr>
      <w:tr w:rsidR="004A691D" w:rsidRPr="00E26F4C" w:rsidTr="0007185B">
        <w:trPr>
          <w:trHeight w:val="2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10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E26F4C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Оказание детям города психолого-педагогической и логопедической помощи</w:t>
            </w:r>
          </w:p>
        </w:tc>
      </w:tr>
    </w:tbl>
    <w:p w:rsidR="004A691D" w:rsidRDefault="004A691D" w:rsidP="004A691D">
      <w:r>
        <w:br w:type="page"/>
      </w:r>
    </w:p>
    <w:p w:rsidR="004A691D" w:rsidRDefault="004A691D" w:rsidP="004A691D">
      <w:pPr>
        <w:sectPr w:rsidR="004A691D" w:rsidSect="00E928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893" w:type="pct"/>
        <w:tblInd w:w="250" w:type="dxa"/>
        <w:tblLayout w:type="fixed"/>
        <w:tblLook w:val="04A0"/>
      </w:tblPr>
      <w:tblGrid>
        <w:gridCol w:w="567"/>
        <w:gridCol w:w="135"/>
        <w:gridCol w:w="1994"/>
        <w:gridCol w:w="5953"/>
        <w:gridCol w:w="1133"/>
        <w:gridCol w:w="1410"/>
        <w:gridCol w:w="1003"/>
        <w:gridCol w:w="991"/>
        <w:gridCol w:w="991"/>
        <w:gridCol w:w="991"/>
        <w:gridCol w:w="965"/>
      </w:tblGrid>
      <w:tr w:rsidR="0051035B" w:rsidRPr="00874E61" w:rsidTr="0051035B">
        <w:trPr>
          <w:trHeight w:val="20"/>
        </w:trPr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J29"/>
            <w:bookmarkEnd w:id="3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691D" w:rsidRPr="00874E61" w:rsidRDefault="004A691D" w:rsidP="00E9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E09" w:rsidRDefault="004A691D" w:rsidP="001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к постановлению администрации города Бузулука</w:t>
            </w:r>
            <w:r w:rsidR="0010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40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0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691D" w:rsidRPr="00874E61" w:rsidRDefault="004A691D" w:rsidP="0010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0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13» 02.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122-п</w:t>
            </w:r>
          </w:p>
        </w:tc>
      </w:tr>
      <w:tr w:rsidR="0051035B" w:rsidRPr="00874E61" w:rsidTr="0051035B">
        <w:trPr>
          <w:trHeight w:val="20"/>
        </w:trPr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874E61" w:rsidTr="0051035B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индикаторы Подпрограммы 1</w:t>
            </w:r>
          </w:p>
          <w:p w:rsidR="006A045D" w:rsidRPr="00874E61" w:rsidRDefault="006A045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показатели базового года</w:t>
            </w:r>
          </w:p>
        </w:tc>
        <w:tc>
          <w:tcPr>
            <w:tcW w:w="1531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показатели эффективности реализации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51035B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51035B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51035B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51035B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51035B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 дошкольного образования</w:t>
            </w: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дошкольного возраста, обеспеченных местами в МДОО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6A045D" w:rsidRDefault="006A045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5455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посещаемости  в год на одного ребенка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6A045D" w:rsidRDefault="00647DB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которым предоставлена услуга по присмотру и уходу, в т.ч. питание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6A045D" w:rsidRDefault="006A045D" w:rsidP="006A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47DBD" w:rsidRP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6A045D" w:rsidRDefault="006A045D" w:rsidP="006A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47DBD" w:rsidRP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Количество детей-инвалидов, которым предоставлена услуга по присмотру и уходу, в т.ч. питание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6A045D" w:rsidRDefault="006A045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детей, получающих дошкольное образование в частных дошкольных образовательных организациях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6A045D" w:rsidRDefault="00D50340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A045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47DBD"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4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Создание дополнительных мест </w:t>
            </w:r>
            <w:r w:rsidR="004B42D6"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детских садах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в возрасте от 2-х месяцев до 3-х лет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A045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7DBD" w:rsidRPr="00874E61" w:rsidRDefault="00647DB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Default="00647DB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Создание дополнительных мест </w:t>
            </w:r>
            <w:r w:rsidR="004B42D6"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детских садах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 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лет до 7 лет, </w:t>
            </w:r>
            <w:r w:rsidR="0079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7DBD" w:rsidRDefault="00647DBD" w:rsidP="006A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</w:t>
            </w:r>
            <w:r w:rsidR="004B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7DBD" w:rsidRPr="00874E61" w:rsidRDefault="00647DBD" w:rsidP="006A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лет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A045D" w:rsidP="006A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647DBD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DBD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BD" w:rsidRPr="00874E61" w:rsidRDefault="00647DB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B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 выпускников, сдавших итоговую аттестацию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Удельный вес педагогов, прошедших курсовую подготовку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A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МОО, в </w:t>
            </w:r>
            <w:proofErr w:type="gramStart"/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проводятся мероприятия по патриотическому воспитанию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691D"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Обеспечение </w:t>
            </w:r>
            <w:proofErr w:type="gramStart"/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B42D6" w:rsidP="004B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4A691D"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A691D"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1035B" w:rsidRPr="00874E61" w:rsidTr="0051035B">
        <w:trPr>
          <w:trHeight w:val="18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детей в возрасте от 6 до 18 лет, охваченных дополнительным образованием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объединений в МОДО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D50340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874E61" w:rsidRDefault="004A691D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D97" w:rsidRPr="00874E61" w:rsidRDefault="00F72D97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D97" w:rsidRPr="00874E61" w:rsidRDefault="00F72D97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Количество МОДО, </w:t>
            </w:r>
            <w:proofErr w:type="gramStart"/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обеспеченных</w:t>
            </w:r>
            <w:proofErr w:type="gramEnd"/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парашютными системами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97" w:rsidRDefault="00F72D97">
            <w:r w:rsidRPr="0047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D97" w:rsidRPr="00874E61" w:rsidRDefault="00F72D97" w:rsidP="006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2D97" w:rsidRPr="00874E61" w:rsidRDefault="00F72D97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B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загородных стационарных детских оздоровительных лагерей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97" w:rsidRDefault="00F72D97">
            <w:r w:rsidRPr="0047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Число детей, охваченных организованным отдыхом в загородных стационарных детских оздоровительных лагерях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97" w:rsidRDefault="00F72D97">
            <w:r w:rsidRPr="006F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детей, охваченных организованным отдыхом в лагерях дневного пребывания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97" w:rsidRDefault="00F72D97">
            <w:r w:rsidRPr="006F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D97" w:rsidRPr="00874E61" w:rsidRDefault="00F72D9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</w:tr>
      <w:tr w:rsidR="0051035B" w:rsidRPr="00874E61" w:rsidTr="0051035B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6A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874E6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242BC0" w:rsidRDefault="00242BC0" w:rsidP="00242BC0">
      <w:pPr>
        <w:tabs>
          <w:tab w:val="left" w:pos="13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16076" w:type="dxa"/>
        <w:tblInd w:w="192" w:type="dxa"/>
        <w:tblLayout w:type="fixed"/>
        <w:tblLook w:val="04A0"/>
      </w:tblPr>
      <w:tblGrid>
        <w:gridCol w:w="361"/>
        <w:gridCol w:w="122"/>
        <w:gridCol w:w="1276"/>
        <w:gridCol w:w="284"/>
        <w:gridCol w:w="736"/>
        <w:gridCol w:w="736"/>
        <w:gridCol w:w="736"/>
        <w:gridCol w:w="675"/>
        <w:gridCol w:w="675"/>
        <w:gridCol w:w="675"/>
        <w:gridCol w:w="384"/>
        <w:gridCol w:w="675"/>
        <w:gridCol w:w="675"/>
        <w:gridCol w:w="614"/>
        <w:gridCol w:w="675"/>
        <w:gridCol w:w="675"/>
        <w:gridCol w:w="675"/>
        <w:gridCol w:w="675"/>
        <w:gridCol w:w="675"/>
        <w:gridCol w:w="384"/>
        <w:gridCol w:w="675"/>
        <w:gridCol w:w="675"/>
        <w:gridCol w:w="384"/>
        <w:gridCol w:w="825"/>
        <w:gridCol w:w="87"/>
        <w:gridCol w:w="1047"/>
      </w:tblGrid>
      <w:tr w:rsidR="00242BC0" w:rsidRPr="000009E0" w:rsidTr="002F224E">
        <w:trPr>
          <w:trHeight w:val="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9108ED">
            <w:pPr>
              <w:spacing w:after="0" w:line="240" w:lineRule="auto"/>
              <w:ind w:right="-148" w:hanging="101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9108ED">
            <w:pPr>
              <w:spacing w:after="0" w:line="240" w:lineRule="auto"/>
              <w:ind w:right="-57" w:hanging="68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0009E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BC0" w:rsidRDefault="00242BC0" w:rsidP="0024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Приложение № 4</w:t>
            </w:r>
            <w:r w:rsidRPr="000009E0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 xml:space="preserve"> к постановлению администрации города Бузулука </w:t>
            </w:r>
          </w:p>
          <w:p w:rsidR="00242BC0" w:rsidRPr="000009E0" w:rsidRDefault="00E51E09" w:rsidP="0024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от "13" 02.</w:t>
            </w:r>
            <w:r w:rsidR="00242BC0" w:rsidRPr="000009E0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2019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 xml:space="preserve"> 122-п</w:t>
            </w:r>
          </w:p>
        </w:tc>
      </w:tr>
      <w:tr w:rsidR="00242BC0" w:rsidRPr="007729A5" w:rsidTr="002F224E">
        <w:trPr>
          <w:trHeight w:val="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160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BC0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Перечень и характеристика основных мероприятий Подпрограммы 1</w:t>
            </w:r>
          </w:p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Мероприятия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Коды бюджетной  классификации</w:t>
            </w:r>
          </w:p>
        </w:tc>
        <w:tc>
          <w:tcPr>
            <w:tcW w:w="11338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финансирования (тыс. руб.)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Ожидаемый результат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за 2018-2022</w:t>
            </w:r>
          </w:p>
        </w:tc>
        <w:tc>
          <w:tcPr>
            <w:tcW w:w="919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годам:</w:t>
            </w: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1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0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17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7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ОБ**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ФБ***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1607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1.Развитие  дошкольного образования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Уплата земельного налога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038 0701 11 1 01 20180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ind w:left="-136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5701,7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C8733F" w:rsidP="009108ED">
            <w:pPr>
              <w:spacing w:after="0" w:line="240" w:lineRule="auto"/>
              <w:ind w:left="-163" w:right="-16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C8733F" w:rsidP="009108ED">
            <w:pPr>
              <w:spacing w:after="0" w:line="240" w:lineRule="auto"/>
              <w:ind w:left="-4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9108ED">
            <w:pPr>
              <w:spacing w:after="0" w:line="240" w:lineRule="auto"/>
              <w:ind w:left="-15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1143,3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C8733F" w:rsidP="009108ED">
            <w:pPr>
              <w:spacing w:after="0" w:line="240" w:lineRule="auto"/>
              <w:ind w:right="-127" w:hanging="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C8733F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9108ED">
            <w:pPr>
              <w:spacing w:after="0" w:line="240" w:lineRule="auto"/>
              <w:ind w:right="-60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1143,7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C8733F" w:rsidP="009108ED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9108ED">
            <w:pPr>
              <w:spacing w:after="0" w:line="240" w:lineRule="auto"/>
              <w:ind w:right="-47" w:hanging="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9108ED">
            <w:pPr>
              <w:spacing w:after="0" w:line="240" w:lineRule="auto"/>
              <w:ind w:right="-81"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1143,7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9108ED">
            <w:pPr>
              <w:spacing w:after="0" w:line="240" w:lineRule="auto"/>
              <w:ind w:right="-115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1143,7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9108ED">
            <w:pPr>
              <w:spacing w:after="0" w:line="240" w:lineRule="auto"/>
              <w:ind w:right="-7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9108ED">
            <w:pPr>
              <w:spacing w:after="0" w:line="240" w:lineRule="auto"/>
              <w:ind w:right="-149" w:hanging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1127,3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Недопущение недоимки по земельному налогу</w:t>
            </w:r>
          </w:p>
        </w:tc>
      </w:tr>
      <w:tr w:rsidR="00242BC0" w:rsidRPr="007729A5" w:rsidTr="002F224E">
        <w:trPr>
          <w:trHeight w:val="5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ind w:left="-136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9108ED">
            <w:pPr>
              <w:spacing w:after="0" w:line="240" w:lineRule="auto"/>
              <w:ind w:left="-15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5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ind w:left="-136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ind w:left="-136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Уплата налога на имущество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038 0701 11 1 01 20190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ind w:left="-136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32690,5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C8733F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C8733F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5193,1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6802,4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6802,4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6802,4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7090,2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Недопущение недоимки по  налогу на имущество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ind w:left="-136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ind w:left="-136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5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ind w:left="-136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1.3.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038 0701 11 1 01 21520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123711,0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27108,3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25596,0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25596,0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25596,0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19814,7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предоставления дошкольного образования в соответствии с требованиями законодательства 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1.4.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038 0701 11 1 01 21510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559057,7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119077,4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118046,6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114833,5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114833,5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92266,7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1.5.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038 0701 11 1 01 80260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1931,0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1931,0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детей-инвалидов дошкольным образованием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1.6.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038 0701 11 1 01 80260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8015,7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2039,5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2039,5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2039,5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1897,2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детей-инвалидов дошкольным образованием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1.7.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</w:t>
            </w:r>
          </w:p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038 0701 11 1 01 80981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175254,8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175254,8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предоставления дошкольного образования в соответствии с требованиями законодательства 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1.8.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038 0701 11 1 01 80981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689019,0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175580,5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175580,5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175580,5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162277,5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предоставления дошкольного образования в соответствии с требованиями законодательства </w:t>
            </w: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1.9.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038 1004 11 1 01 80190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8612,5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8612,5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расходов родителей (законных представителей) воспитанников на оплату услуг по присмотру и уходу за детьми в МДОО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1.10.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038 1004 11 1 01 80190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33125,6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8051,2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8051,2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8051,2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8972,0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расходов родителей (законных представителей) воспитанников на оплату услуг по присмотру и уходу за детьми в МДОО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P2 51590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2283,9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9810,5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29431,5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2283,9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9810,5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29431,5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Создание дополнительных мест для детей в МДОУ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1.12.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Р</w:t>
            </w:r>
            <w:proofErr w:type="gramStart"/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52320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12997,9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8933,1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214395,3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12997,9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8933,1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214395,3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Создание дополнительных мест для детей в МДОУ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1.13.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0701 11 1 P2 S0010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6250,7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107397,1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1428,6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24545,5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4822,1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82851,6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Создание дополнительных мест для детей в МДОУ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1607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2.Развитие общего образования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Мероприятия по патриотическому воспитанию граждан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038 0702 11 1 02 20030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1110,0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222,0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222,0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222,0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222,0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222,0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Повышение уровня патриотизма у </w:t>
            </w:r>
            <w:proofErr w:type="gramStart"/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2.2.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Уплата земельного налога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038 0702 11 1 02 20180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6107,4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1184,7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1226,6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1226,6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1226,6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1242,9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Недопущение недоимки по земельному налогу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Уплата налога на имущество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038 0702 11 1 02 20190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17409,8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2808,3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3657,7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3657,7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3657,7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3628,4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Недопущение недоимки по  налогу на имущество</w:t>
            </w:r>
          </w:p>
        </w:tc>
      </w:tr>
      <w:tr w:rsidR="00242BC0" w:rsidRPr="007729A5" w:rsidTr="00242BC0">
        <w:trPr>
          <w:trHeight w:val="50"/>
        </w:trPr>
        <w:tc>
          <w:tcPr>
            <w:tcW w:w="48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2.4.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038 0702 11 1 02 21600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387841,9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76003,8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81001,4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79929,4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79929,0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70978,3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предоставления общего образования в соответствии с требованиями законодательства </w:t>
            </w: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42BC0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2.5.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038 0702 11 1 02 80270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2110,3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2110,3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Развитие негосударственного сектора общего образования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2.6.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038 0702 11 1 02 80270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9236,8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2375,5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2375,5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2375,5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2110,3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Развитие негосударственного сектора общего образования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2.7.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038 0702 11 1 02 80982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293654,3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293654,3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F224E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предоставления общего образования в соответствии с требованиями законодательства 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2.8.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038 0702 11 1 02 80982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1304768,8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332712,4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332712,4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332712,4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306631,6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предоставления общего образования в соответствии с требованиями законодательства 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1607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3. Дополнительное образование детей</w:t>
            </w:r>
          </w:p>
        </w:tc>
      </w:tr>
      <w:tr w:rsidR="00242BC0" w:rsidRPr="007729A5" w:rsidTr="00BA0EF4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Уплата земельного налога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038 0703 11 1 03 20180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1396,1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204,9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389,8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389,8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389,8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21,8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Недопущение недоимки по земельному налогу</w:t>
            </w:r>
          </w:p>
        </w:tc>
      </w:tr>
      <w:tr w:rsidR="00242BC0" w:rsidRPr="007729A5" w:rsidTr="00BA0EF4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BA0EF4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3.2.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Уплата налога на имущество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038 0703 11 1 03 20190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424,2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79,3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99,2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99,2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99,2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47,3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Недопущение недоимки по  налогу на имущество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3.3.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038 0703 11 1 03 21700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155080,4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30817,9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32081,0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31762,4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31762,4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28656,7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предоставления дополнительного образования в соответствии с требованиями законодательства 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3.4.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Субсидии на 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0703 11 1 03 S1020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162,8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1465,0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162,8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1465,0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Увеличение заработной платы педагогических работников муниципальных учреждений дополнительного образования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3.5.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Социально значимые мероприятия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038 0703 11 1 03 21320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1062,0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1062,0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Приобретение парашютных систем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C0" w:rsidRPr="0047200A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1607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 xml:space="preserve">4.  Организация отдыха  детей 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Уплата земельного налога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038 0707 11 1 04 20180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552,0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184,0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368,0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Недопущение недоимки по земельному налогу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4.2.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Уплата налога на имущество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038 0707 11 1 04 20190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82,6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21,3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61,3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Недопущение недоимки по  налогу на имущество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4.3.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 и проведение детской оздоровительной кампании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038 0707 11 1 04 21900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1857,8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569,8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1288,0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предоставления услуг по отдыху детей в каникулярное время в соответствии с требованиями законодательства 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4.4.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038 1004 11 1 04 80530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15721,4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15721,4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предоставления услуг по отдыху детей в каникулярное время в соответствии с требованиями законодательства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4.5.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038 1004 11 1 04 80530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59144,8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14353,7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14353,7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14353,7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16083,7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предоставления услуг по отдыху детей в каникулярное время в соответствии с требованиями законодательства</w:t>
            </w: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2BC0" w:rsidRPr="007729A5" w:rsidTr="002F224E">
        <w:trPr>
          <w:trHeight w:val="20"/>
        </w:trPr>
        <w:tc>
          <w:tcPr>
            <w:tcW w:w="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Подпрограмме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A2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1314718,4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2729262,7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243826,8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264780,9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499811,3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272550,3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544923,3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29431,5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280089,2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568591,4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214395,3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270484,4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617964,4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226813,6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242BC0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497972,3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47200A" w:rsidRDefault="00D877AA" w:rsidP="002F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72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BC0" w:rsidRPr="007729A5" w:rsidRDefault="00242BC0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242BC0" w:rsidRDefault="00242BC0" w:rsidP="00242BC0">
      <w:pPr>
        <w:ind w:firstLine="142"/>
        <w:contextualSpacing/>
        <w:rPr>
          <w:rFonts w:ascii="Times New Roman" w:hAnsi="Times New Roman" w:cs="Times New Roman"/>
          <w:sz w:val="18"/>
        </w:rPr>
      </w:pPr>
    </w:p>
    <w:p w:rsidR="00242BC0" w:rsidRDefault="00242BC0" w:rsidP="00242BC0">
      <w:pPr>
        <w:ind w:firstLine="142"/>
        <w:contextualSpacing/>
        <w:rPr>
          <w:rFonts w:ascii="Times New Roman" w:hAnsi="Times New Roman" w:cs="Times New Roman"/>
          <w:sz w:val="18"/>
        </w:rPr>
      </w:pPr>
      <w:r w:rsidRPr="001F1C5B">
        <w:rPr>
          <w:rFonts w:ascii="Times New Roman" w:hAnsi="Times New Roman" w:cs="Times New Roman"/>
          <w:sz w:val="18"/>
        </w:rPr>
        <w:t>Примечание:</w:t>
      </w:r>
    </w:p>
    <w:p w:rsidR="00242BC0" w:rsidRDefault="00242BC0" w:rsidP="00242BC0">
      <w:pPr>
        <w:ind w:firstLine="142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МБ</w:t>
      </w:r>
      <w:r w:rsidR="00A24CB8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 – местный бюджет</w:t>
      </w:r>
    </w:p>
    <w:p w:rsidR="00242BC0" w:rsidRDefault="00242BC0" w:rsidP="00242BC0">
      <w:pPr>
        <w:ind w:firstLine="142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ОБ</w:t>
      </w:r>
      <w:r w:rsidR="00A24CB8">
        <w:rPr>
          <w:rFonts w:ascii="Times New Roman" w:hAnsi="Times New Roman" w:cs="Times New Roman"/>
          <w:sz w:val="18"/>
        </w:rPr>
        <w:t>**</w:t>
      </w:r>
      <w:r>
        <w:rPr>
          <w:rFonts w:ascii="Times New Roman" w:hAnsi="Times New Roman" w:cs="Times New Roman"/>
          <w:sz w:val="18"/>
        </w:rPr>
        <w:t xml:space="preserve"> – областной бюджет</w:t>
      </w:r>
    </w:p>
    <w:p w:rsidR="00242BC0" w:rsidRPr="001F1C5B" w:rsidRDefault="00242BC0" w:rsidP="00242BC0">
      <w:pPr>
        <w:ind w:firstLine="142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ФБ</w:t>
      </w:r>
      <w:r w:rsidR="00A24CB8">
        <w:rPr>
          <w:rFonts w:ascii="Times New Roman" w:hAnsi="Times New Roman" w:cs="Times New Roman"/>
          <w:sz w:val="18"/>
        </w:rPr>
        <w:t>***</w:t>
      </w:r>
      <w:r>
        <w:rPr>
          <w:rFonts w:ascii="Times New Roman" w:hAnsi="Times New Roman" w:cs="Times New Roman"/>
          <w:sz w:val="18"/>
        </w:rPr>
        <w:t xml:space="preserve"> – федеральный бюджет</w:t>
      </w:r>
    </w:p>
    <w:p w:rsidR="004A691D" w:rsidRDefault="004A691D" w:rsidP="004A691D">
      <w:pPr>
        <w:contextualSpacing/>
        <w:sectPr w:rsidR="004A691D" w:rsidSect="00E9288E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3289"/>
        <w:gridCol w:w="1215"/>
        <w:gridCol w:w="1005"/>
        <w:gridCol w:w="2951"/>
        <w:gridCol w:w="1110"/>
      </w:tblGrid>
      <w:tr w:rsidR="004A691D" w:rsidRPr="00113A42" w:rsidTr="00E9288E">
        <w:trPr>
          <w:trHeight w:val="2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A1:D41"/>
            <w:bookmarkEnd w:id="4"/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97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города Бузулука </w:t>
            </w:r>
            <w:r w:rsidR="0097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7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7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122-п</w:t>
            </w:r>
          </w:p>
        </w:tc>
      </w:tr>
      <w:tr w:rsidR="004A691D" w:rsidRPr="00113A42" w:rsidTr="00E9288E">
        <w:trPr>
          <w:trHeight w:val="2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91D" w:rsidRPr="00113A42" w:rsidTr="00E9288E">
        <w:trPr>
          <w:trHeight w:val="2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91D" w:rsidRPr="00113A42" w:rsidTr="00E9288E">
        <w:trPr>
          <w:trHeight w:val="20"/>
        </w:trPr>
        <w:tc>
          <w:tcPr>
            <w:tcW w:w="44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Подпрограммы 2</w:t>
            </w:r>
          </w:p>
          <w:p w:rsidR="00973F5C" w:rsidRPr="00113A42" w:rsidRDefault="00973F5C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91D" w:rsidRPr="00113A42" w:rsidTr="00E9288E">
        <w:trPr>
          <w:trHeight w:val="2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91D" w:rsidRPr="00113A42" w:rsidTr="00E9288E">
        <w:trPr>
          <w:trHeight w:val="20"/>
        </w:trPr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28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«Осуществление управления в сфере образования на территории города Бузулука» (далее – Подпрограмма)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от 29.12.2012    № 273-ФЗ «Об образовании в Российской Федерации», Устав муниципального образования  город Бузулук  Оренбургской области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Бузулука (далее по тексту - УО)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казенные учреждения, привлекаемые к реализации мероприятий  Подпрограммы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Подпрограммы: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Подпрограммы: Повышение эффективности управления в сфере образования на территории города Бузулука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Подпрограммы: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образовательной политики города в сфере образования в соответствии с Конституцией Российской Федерации, действующим законодательством Российской Федерации, направленной на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</w:t>
            </w:r>
            <w:r w:rsid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</w:t>
            </w:r>
            <w:proofErr w:type="gramEnd"/>
            <w:r w:rsid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Российской Ф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едерации) и создание 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 целевые индикаторы  Подпрограммы </w:t>
            </w:r>
          </w:p>
        </w:tc>
        <w:tc>
          <w:tcPr>
            <w:tcW w:w="328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индикаторы  Подпрограммы приведены в приложении № 1 к Подпрограмме 2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(этапы) реализации Подпрограммы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</w:tr>
      <w:tr w:rsidR="00237836" w:rsidRPr="00113A42" w:rsidTr="00237836">
        <w:trPr>
          <w:trHeight w:val="20"/>
        </w:trPr>
        <w:tc>
          <w:tcPr>
            <w:tcW w:w="171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836" w:rsidRPr="00113A42" w:rsidRDefault="00237836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Подпрограммы с разбивкой по годам 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836" w:rsidRPr="00237836" w:rsidRDefault="00237836" w:rsidP="0023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по Подпрограмме - 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131 261,1   </w:t>
            </w:r>
            <w:r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местного бюджета в объёме: 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237836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г. -</w:t>
            </w:r>
          </w:p>
        </w:tc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237836">
            <w:pPr>
              <w:spacing w:after="0" w:line="240" w:lineRule="auto"/>
              <w:ind w:left="-109" w:right="-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26 573,2   </w:t>
            </w:r>
            <w:r w:rsidR="00237836"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237836" w:rsidRDefault="004A691D" w:rsidP="0023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23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  <w:r w:rsid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237836">
            <w:pPr>
              <w:spacing w:after="0" w:line="240" w:lineRule="auto"/>
              <w:ind w:left="-109" w:right="-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25 864,5   </w:t>
            </w:r>
            <w:r w:rsidR="00237836"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237836" w:rsidRDefault="004A691D" w:rsidP="0023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  <w:r w:rsid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237836">
            <w:pPr>
              <w:spacing w:after="0" w:line="240" w:lineRule="auto"/>
              <w:ind w:left="-109" w:right="-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25 854,5   </w:t>
            </w:r>
            <w:r w:rsidR="00237836"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237836" w:rsidRDefault="004A691D" w:rsidP="0023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  <w:r w:rsid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237836">
            <w:pPr>
              <w:spacing w:after="0" w:line="240" w:lineRule="auto"/>
              <w:ind w:left="-109" w:right="-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25 854,5   </w:t>
            </w:r>
            <w:r w:rsidR="00237836"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237836" w:rsidRDefault="004A691D" w:rsidP="0023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</w:t>
            </w:r>
            <w:r w:rsid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237836">
            <w:pPr>
              <w:spacing w:after="0" w:line="240" w:lineRule="auto"/>
              <w:ind w:left="-109" w:right="-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27 114,4   </w:t>
            </w:r>
            <w:r w:rsidR="00237836"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237836" w:rsidRDefault="004A691D" w:rsidP="0023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237836">
            <w:pPr>
              <w:spacing w:after="0" w:line="240" w:lineRule="auto"/>
              <w:ind w:left="-109" w:right="-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131 261,1   </w:t>
            </w:r>
            <w:r w:rsidR="00237836"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237836" w:rsidRDefault="004A691D" w:rsidP="0023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113A42" w:rsidTr="00973F5C">
        <w:trPr>
          <w:trHeight w:val="20"/>
        </w:trPr>
        <w:tc>
          <w:tcPr>
            <w:tcW w:w="17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691D" w:rsidRPr="00113A42" w:rsidRDefault="004A691D" w:rsidP="0097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Подпрограммы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мероприятий Подпрограммы ожидается:</w:t>
            </w:r>
          </w:p>
        </w:tc>
      </w:tr>
      <w:tr w:rsidR="004A691D" w:rsidRPr="00113A42" w:rsidTr="00E9288E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время.</w:t>
            </w:r>
          </w:p>
        </w:tc>
      </w:tr>
      <w:tr w:rsidR="004A691D" w:rsidRPr="00113A42" w:rsidTr="00E9288E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691D" w:rsidRPr="00113A42" w:rsidTr="00E9288E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организаций системы образования  качественным хозяйственным обслуживанием.</w:t>
            </w:r>
          </w:p>
        </w:tc>
      </w:tr>
      <w:tr w:rsidR="004A691D" w:rsidRPr="00113A42" w:rsidTr="00E9288E">
        <w:trPr>
          <w:trHeight w:val="20"/>
        </w:trPr>
        <w:tc>
          <w:tcPr>
            <w:tcW w:w="17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качественной организации ведения бухгалтерского и налогового учета и отчетности организаций системы образования</w:t>
            </w:r>
          </w:p>
        </w:tc>
      </w:tr>
    </w:tbl>
    <w:p w:rsidR="004A691D" w:rsidRDefault="004A691D" w:rsidP="004A691D"/>
    <w:p w:rsidR="004A691D" w:rsidRDefault="004A691D" w:rsidP="004A691D">
      <w:pPr>
        <w:sectPr w:rsidR="004A691D" w:rsidSect="00E928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772" w:type="pct"/>
        <w:tblInd w:w="392" w:type="dxa"/>
        <w:tblLook w:val="04A0"/>
      </w:tblPr>
      <w:tblGrid>
        <w:gridCol w:w="624"/>
        <w:gridCol w:w="2685"/>
        <w:gridCol w:w="2266"/>
        <w:gridCol w:w="1230"/>
        <w:gridCol w:w="1230"/>
        <w:gridCol w:w="1016"/>
        <w:gridCol w:w="972"/>
        <w:gridCol w:w="972"/>
        <w:gridCol w:w="972"/>
        <w:gridCol w:w="1240"/>
        <w:gridCol w:w="2527"/>
      </w:tblGrid>
      <w:tr w:rsidR="004A691D" w:rsidRPr="00113A42" w:rsidTr="00F55921">
        <w:trPr>
          <w:trHeight w:val="2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" w:name="RANGE!A1:W92"/>
            <w:bookmarkEnd w:id="5"/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109" w:rsidRDefault="004A691D" w:rsidP="00E9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6</w:t>
            </w:r>
            <w:r w:rsidR="001B3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постановлению</w:t>
            </w:r>
          </w:p>
          <w:p w:rsidR="001B3109" w:rsidRDefault="00F9417F" w:rsidP="001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4A691D"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города Бузулука</w:t>
            </w:r>
            <w:r w:rsidR="001B3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  <w:r w:rsidR="004A691D"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B3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4A691D" w:rsidRPr="00113A42" w:rsidRDefault="00F9417F" w:rsidP="001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="004A691D"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1B3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1B3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02.</w:t>
            </w:r>
            <w:r w:rsidR="004A691D"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122-п</w:t>
            </w: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91D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и характеристика основных мероприятий Подпрограммы 2</w:t>
            </w:r>
          </w:p>
          <w:p w:rsidR="001B3109" w:rsidRPr="00113A42" w:rsidRDefault="001B3109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    бюджетной  классификации</w:t>
            </w:r>
          </w:p>
        </w:tc>
        <w:tc>
          <w:tcPr>
            <w:tcW w:w="20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(тыс. руб.)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результат</w:t>
            </w: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за 2018-2022</w:t>
            </w:r>
          </w:p>
        </w:tc>
        <w:tc>
          <w:tcPr>
            <w:tcW w:w="1641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МБ*</w:t>
            </w:r>
          </w:p>
        </w:tc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Осуществление управления в сфере образования</w:t>
            </w: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управления в сфере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038 0709 11 2 01 10020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25160,0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5576,2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5442,7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8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 </w:t>
            </w: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038 0709 11 2 01 21730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2404,0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480,8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480,8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480,8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480,8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480,8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2.Финансовое обеспечение деятельности учреждений в сфере образования</w:t>
            </w: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038 0709 11 2 02 40180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27782,7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5613,6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5245,4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организаций системы образования  качественным хозяйственным обслуживанием</w:t>
            </w: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038 0709 11 2 02 40190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14206,6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2783,0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2824,3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2908,2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2908,2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2782,9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744EF4">
        <w:trPr>
          <w:trHeight w:val="20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113A42" w:rsidRDefault="004A691D" w:rsidP="0074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038 0709 11 2 02 40200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61707,8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12119,6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12067,4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12179,1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12179,1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13162,6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7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F55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качественной организации ведения бухгалтерского и налогового учета и отчетности организаций системы образования</w:t>
            </w: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113A42" w:rsidTr="00F55921">
        <w:trPr>
          <w:trHeight w:val="2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131261,1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26573,2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25864,5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25854,5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25854,5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27114,4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113A42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55921" w:rsidRDefault="00F55921" w:rsidP="00F55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5921" w:rsidRPr="00254CFD" w:rsidRDefault="00F55921" w:rsidP="00F55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CFD">
        <w:rPr>
          <w:rFonts w:ascii="Times New Roman" w:hAnsi="Times New Roman" w:cs="Times New Roman"/>
          <w:sz w:val="20"/>
          <w:szCs w:val="20"/>
        </w:rPr>
        <w:t>Примечание:</w:t>
      </w:r>
    </w:p>
    <w:p w:rsidR="00F55921" w:rsidRPr="00254CFD" w:rsidRDefault="00F55921" w:rsidP="00F55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CFD">
        <w:rPr>
          <w:rFonts w:ascii="Times New Roman" w:hAnsi="Times New Roman" w:cs="Times New Roman"/>
          <w:sz w:val="20"/>
          <w:szCs w:val="20"/>
        </w:rPr>
        <w:t>МБ</w:t>
      </w:r>
      <w:r w:rsidR="00C06269">
        <w:rPr>
          <w:rFonts w:ascii="Times New Roman" w:hAnsi="Times New Roman" w:cs="Times New Roman"/>
          <w:sz w:val="20"/>
          <w:szCs w:val="20"/>
        </w:rPr>
        <w:t>*</w:t>
      </w:r>
      <w:r w:rsidRPr="00254CFD">
        <w:rPr>
          <w:rFonts w:ascii="Times New Roman" w:hAnsi="Times New Roman" w:cs="Times New Roman"/>
          <w:sz w:val="20"/>
          <w:szCs w:val="20"/>
        </w:rPr>
        <w:t xml:space="preserve"> – местный бюджет</w:t>
      </w:r>
    </w:p>
    <w:p w:rsidR="004A691D" w:rsidRDefault="004A691D" w:rsidP="004A691D">
      <w:r>
        <w:br w:type="page"/>
      </w:r>
    </w:p>
    <w:p w:rsidR="004A691D" w:rsidRDefault="004A691D" w:rsidP="004A691D">
      <w:pPr>
        <w:sectPr w:rsidR="004A691D" w:rsidSect="00E9288E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W w:w="5033" w:type="pct"/>
        <w:tblLook w:val="04A0"/>
      </w:tblPr>
      <w:tblGrid>
        <w:gridCol w:w="2476"/>
        <w:gridCol w:w="407"/>
        <w:gridCol w:w="771"/>
        <w:gridCol w:w="1828"/>
        <w:gridCol w:w="724"/>
        <w:gridCol w:w="3427"/>
      </w:tblGrid>
      <w:tr w:rsidR="004A691D" w:rsidRPr="00A53A8F" w:rsidTr="000667FE">
        <w:trPr>
          <w:trHeight w:val="20"/>
        </w:trPr>
        <w:tc>
          <w:tcPr>
            <w:tcW w:w="1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6" w:name="RANGE!A1:D42"/>
            <w:bookmarkEnd w:id="6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815" w:rsidRDefault="00DE4815" w:rsidP="00D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4A691D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DE4815" w:rsidRDefault="00DE4815" w:rsidP="00D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4A691D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4A691D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A691D" w:rsidRPr="00842A63" w:rsidRDefault="00DE4815" w:rsidP="00D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</w:t>
            </w:r>
            <w:r w:rsidR="004A691D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122-п</w:t>
            </w:r>
          </w:p>
        </w:tc>
      </w:tr>
      <w:tr w:rsidR="004A691D" w:rsidRPr="00A53A8F" w:rsidTr="00D81128">
        <w:trPr>
          <w:trHeight w:val="20"/>
        </w:trPr>
        <w:tc>
          <w:tcPr>
            <w:tcW w:w="1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D81128">
        <w:trPr>
          <w:trHeight w:val="20"/>
        </w:trPr>
        <w:tc>
          <w:tcPr>
            <w:tcW w:w="1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81" w:rsidRPr="00A53A8F" w:rsidTr="00D81128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81" w:rsidRDefault="00124581" w:rsidP="0012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Подпрограммы 3</w:t>
            </w:r>
          </w:p>
          <w:p w:rsidR="00124581" w:rsidRPr="00842A63" w:rsidRDefault="00124581" w:rsidP="0012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71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  города Бузулука» (далее – Подпрограмма)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29.12.2012 № 273-ФЗ «Об образовании в Российской Федерации», Устав муниципального образования  город Бузулук  Оренбургской области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Бузулука (далее - УО)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общеобразовательные организации, негосударственные, имеющие государственную аккредитацию, общеобразовательные организации (по согласованию),  привлекаемые к реализации мероприятий  Подпрограммы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Цель и задача Подпрограммы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Подпрограммы: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15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укрепление здоровья учащихся    муниципальных и негосударственных, имеющих государственную аккредитацию, общеобразовательных организациях  за счет увеличения охвата горячим питанием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15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Подпрограммы: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качественного и сбалансированного питания в соответствии с возрастными и физиологическими потребностями учащихся в пищевых веществах и энергии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Основные  целевые индикаторы  Подпрограммы</w:t>
            </w:r>
          </w:p>
        </w:tc>
        <w:tc>
          <w:tcPr>
            <w:tcW w:w="371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691D" w:rsidRPr="00842A63" w:rsidRDefault="004A691D" w:rsidP="00C4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индикаторы  Программы приведены в приложении №1 к Подпрограмме 3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Сроки (этапы) реализации Программы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691D" w:rsidRPr="00842A63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годы </w:t>
            </w:r>
          </w:p>
        </w:tc>
      </w:tr>
      <w:tr w:rsidR="00103534" w:rsidRPr="00A53A8F" w:rsidTr="000667FE">
        <w:trPr>
          <w:trHeight w:val="20"/>
        </w:trPr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534" w:rsidRPr="00A53A8F" w:rsidRDefault="00103534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Финансовое обеспечение мероприятий Подпрограммы с разбивкой по годам 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534" w:rsidRPr="00842A63" w:rsidRDefault="00103534" w:rsidP="0010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по Подпрограмме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- 129 660,4 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15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местного бюджета в объёме: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103534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г. -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D8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8 656,5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  <w:r w:rsidR="0010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D8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15 457,7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  <w:r w:rsidR="0010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D8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15 457,7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  <w:r w:rsidR="0010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D8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15 457,7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</w:t>
            </w:r>
            <w:r w:rsidR="0010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D8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10 599,7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D8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65 629,3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15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областного бюджета в объёме: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103534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г. -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0667F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9 920,9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  <w:r w:rsidR="0010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0667F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13 599,5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  <w:r w:rsidR="0010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0667F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13 599,5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  <w:r w:rsidR="0010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0667F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13 599,5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E528A6">
        <w:trPr>
          <w:trHeight w:val="20"/>
        </w:trPr>
        <w:tc>
          <w:tcPr>
            <w:tcW w:w="1285" w:type="pct"/>
            <w:vMerge/>
            <w:tcBorders>
              <w:top w:val="nil"/>
              <w:left w:val="single" w:sz="8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</w:t>
            </w:r>
            <w:r w:rsidR="0010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691D" w:rsidRPr="00842A63" w:rsidRDefault="004A691D" w:rsidP="000667F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13 311,7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A53A8F" w:rsidTr="00E528A6">
        <w:trPr>
          <w:trHeight w:val="20"/>
        </w:trPr>
        <w:tc>
          <w:tcPr>
            <w:tcW w:w="1285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91D" w:rsidRPr="00842A63" w:rsidRDefault="004A691D" w:rsidP="0006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132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FE" w:rsidRDefault="004A691D" w:rsidP="00E528A6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64 031,1   </w:t>
            </w:r>
            <w:r w:rsidR="00103534"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E528A6" w:rsidRPr="00842A63" w:rsidRDefault="00E528A6" w:rsidP="00E528A6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42A63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A53A8F" w:rsidTr="00E528A6">
        <w:trPr>
          <w:trHeight w:val="20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691D" w:rsidRPr="00A53A8F" w:rsidRDefault="004A691D" w:rsidP="001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Ожидаемый результат реализации Подпрограммы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выполнения мероприятий Подпрограммы ожидается: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15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5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5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всех учащихся в муниципальных общеобразовательных организаций и частных, имеющих государственную аккредитацию, общеобразовательных  организаций города дотациями на питание за счет средств местного бюджета.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15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Предоставление освобождения в установленном размере от платы за питание детям, посещающим группы продленного дня, из социально-незащищенных и малообеспеченных семей.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15" w:type="pct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детей и подростков горячим питанием в лагерях дневного пребывания.</w:t>
            </w:r>
          </w:p>
        </w:tc>
      </w:tr>
      <w:tr w:rsidR="004A691D" w:rsidRPr="00A53A8F" w:rsidTr="000667FE">
        <w:trPr>
          <w:trHeight w:val="20"/>
        </w:trPr>
        <w:tc>
          <w:tcPr>
            <w:tcW w:w="128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15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42A63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5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всех учащихся  муниципальных общеобразовательных организаций города дотацией  на питание за счет средств областного бюджета</w:t>
            </w:r>
          </w:p>
        </w:tc>
      </w:tr>
    </w:tbl>
    <w:p w:rsidR="004A691D" w:rsidRDefault="004A691D" w:rsidP="004A691D">
      <w:pPr>
        <w:sectPr w:rsidR="004A691D" w:rsidSect="00E928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729" w:type="pct"/>
        <w:tblInd w:w="675" w:type="dxa"/>
        <w:tblLayout w:type="fixed"/>
        <w:tblLook w:val="04A0"/>
      </w:tblPr>
      <w:tblGrid>
        <w:gridCol w:w="783"/>
        <w:gridCol w:w="1628"/>
        <w:gridCol w:w="265"/>
        <w:gridCol w:w="3050"/>
        <w:gridCol w:w="1890"/>
        <w:gridCol w:w="1890"/>
        <w:gridCol w:w="1269"/>
        <w:gridCol w:w="854"/>
        <w:gridCol w:w="278"/>
        <w:gridCol w:w="539"/>
        <w:gridCol w:w="736"/>
        <w:gridCol w:w="296"/>
        <w:gridCol w:w="982"/>
        <w:gridCol w:w="50"/>
        <w:gridCol w:w="1082"/>
      </w:tblGrid>
      <w:tr w:rsidR="00E528A6" w:rsidRPr="00A53A8F" w:rsidTr="00546CF1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8A6" w:rsidRDefault="004A691D" w:rsidP="00E5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8</w:t>
            </w: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города Бузулука</w:t>
            </w:r>
          </w:p>
          <w:p w:rsidR="004A691D" w:rsidRPr="00A53A8F" w:rsidRDefault="004A691D" w:rsidP="00E5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5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5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</w:t>
            </w: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122-п</w:t>
            </w:r>
          </w:p>
        </w:tc>
      </w:tr>
      <w:tr w:rsidR="00E528A6" w:rsidRPr="00A53A8F" w:rsidTr="00546CF1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E528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индикаторы Подпрограммы 3</w:t>
            </w:r>
          </w:p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8A6" w:rsidRPr="00A53A8F" w:rsidTr="00546CF1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A53A8F" w:rsidTr="00546CF1">
        <w:trPr>
          <w:trHeight w:val="20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(услуга)</w:t>
            </w:r>
          </w:p>
        </w:tc>
        <w:tc>
          <w:tcPr>
            <w:tcW w:w="10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показатели базового года</w:t>
            </w:r>
          </w:p>
        </w:tc>
        <w:tc>
          <w:tcPr>
            <w:tcW w:w="195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показатели эффективности реализации</w:t>
            </w:r>
          </w:p>
        </w:tc>
      </w:tr>
      <w:tr w:rsidR="00E528A6" w:rsidRPr="00A53A8F" w:rsidTr="00AE1340">
        <w:trPr>
          <w:trHeight w:val="20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E528A6" w:rsidRPr="00A53A8F" w:rsidTr="00AE1340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54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54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учащихся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546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Число обучающихся МОО, получающих дотацию на питание, за счет средств местного бюджета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</w:tr>
      <w:tr w:rsidR="00546CF1" w:rsidRPr="00A53A8F" w:rsidTr="00AE1340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546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F1" w:rsidRDefault="00546CF1" w:rsidP="00546CF1">
            <w:pPr>
              <w:jc w:val="center"/>
            </w:pPr>
            <w:r w:rsidRPr="005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46CF1" w:rsidRPr="00A53A8F" w:rsidTr="00AE1340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546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учащихся,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ГПД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F1" w:rsidRDefault="00546CF1" w:rsidP="00546CF1">
            <w:pPr>
              <w:jc w:val="center"/>
            </w:pPr>
            <w:r w:rsidRPr="005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546CF1" w:rsidRPr="00A53A8F" w:rsidTr="00AE1340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546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Число детей и подростков, охваченных горячим питанием в лагерях дневного пребывания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F1" w:rsidRDefault="00546CF1" w:rsidP="00546CF1">
            <w:pPr>
              <w:jc w:val="center"/>
            </w:pPr>
            <w:r w:rsidRPr="005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</w:tr>
      <w:tr w:rsidR="00546CF1" w:rsidRPr="00A53A8F" w:rsidTr="00AE1340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546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Число обучающихся, получающих субсидию на питание, за счет средств областного бюджета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F1" w:rsidRDefault="00546CF1" w:rsidP="00546CF1">
            <w:pPr>
              <w:jc w:val="center"/>
            </w:pPr>
            <w:r w:rsidRPr="0056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F1" w:rsidRPr="00A53A8F" w:rsidRDefault="00546CF1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</w:tr>
    </w:tbl>
    <w:p w:rsidR="004A691D" w:rsidRDefault="004A691D" w:rsidP="004A691D"/>
    <w:p w:rsidR="004A691D" w:rsidRDefault="004A691D" w:rsidP="004A691D">
      <w:pPr>
        <w:sectPr w:rsidR="004A691D" w:rsidSect="00E9288E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W w:w="4858" w:type="pct"/>
        <w:tblInd w:w="250" w:type="dxa"/>
        <w:tblLayout w:type="fixed"/>
        <w:tblLook w:val="04A0"/>
      </w:tblPr>
      <w:tblGrid>
        <w:gridCol w:w="486"/>
        <w:gridCol w:w="1935"/>
        <w:gridCol w:w="1410"/>
        <w:gridCol w:w="801"/>
        <w:gridCol w:w="801"/>
        <w:gridCol w:w="711"/>
        <w:gridCol w:w="711"/>
        <w:gridCol w:w="801"/>
        <w:gridCol w:w="801"/>
        <w:gridCol w:w="801"/>
        <w:gridCol w:w="801"/>
        <w:gridCol w:w="801"/>
        <w:gridCol w:w="801"/>
        <w:gridCol w:w="801"/>
        <w:gridCol w:w="807"/>
        <w:gridCol w:w="766"/>
        <w:gridCol w:w="1983"/>
      </w:tblGrid>
      <w:tr w:rsidR="00D9275C" w:rsidRPr="00A53A8F" w:rsidTr="00D9275C">
        <w:trPr>
          <w:trHeight w:val="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" w:name="RANGE!A1:W51"/>
            <w:bookmarkEnd w:id="7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B5" w:rsidRDefault="004A691D" w:rsidP="0081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9</w:t>
            </w:r>
            <w:r w:rsidR="00811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постановлению </w:t>
            </w:r>
          </w:p>
          <w:p w:rsidR="008119B5" w:rsidRDefault="00585763" w:rsidP="0081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811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A691D"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</w:t>
            </w:r>
            <w:r w:rsidR="00811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министрации города Бузулука  </w:t>
            </w:r>
          </w:p>
          <w:p w:rsidR="004A691D" w:rsidRPr="00A53A8F" w:rsidRDefault="008119B5" w:rsidP="0081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«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13»02.</w:t>
            </w:r>
            <w:r w:rsidR="004A691D"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122-п</w:t>
            </w: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A53A8F" w:rsidTr="00D9275C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и характеристика основных мероприятий Подпрограммы 3</w:t>
            </w:r>
          </w:p>
          <w:p w:rsidR="008119B5" w:rsidRPr="00A53A8F" w:rsidRDefault="008119B5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    бюджетной  классификации</w:t>
            </w:r>
          </w:p>
        </w:tc>
        <w:tc>
          <w:tcPr>
            <w:tcW w:w="2946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(тыс. руб.)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результат</w:t>
            </w: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за 2018-2022</w:t>
            </w:r>
          </w:p>
        </w:tc>
        <w:tc>
          <w:tcPr>
            <w:tcW w:w="244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ОБ**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91D" w:rsidRPr="00A53A8F" w:rsidTr="00D9275C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Организация питания учащихся</w:t>
            </w: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доступности питания учащихся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038 0702 11 3 01 20310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53013,7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6070,5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всех учащихся в муниципальных общеобразовательных организаций города и частных, имеющих государственную аккредитацию,  образовательных  организаций дотациями на питание за счет средств местного бюджета</w:t>
            </w: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038 0702 11 3 01 20320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2506,8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530,4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530,4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питания  детям из социально- незащищенных и малообеспеченных семей, посещающих ГПД</w:t>
            </w: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 0702 11 3 01 S0170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64031,1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9920,9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13599,5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13599,5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13599,5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13311,7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всех учащихся  муниципальных общеобразовательных организаций города дотацией  на питание за счет средств областного бюджета.</w:t>
            </w: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C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038 0707 11 3 01 20330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10108,7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2200,7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034D12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детей и подростков горячим питанием в лагерях дневного пребывания</w:t>
            </w: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75C" w:rsidRPr="00A53A8F" w:rsidTr="00D9275C">
        <w:trPr>
          <w:trHeight w:val="20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65629,3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64031,1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8656,5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9920,9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15457,7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13599,5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15457,7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13599,5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15457,7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13599,5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10599,7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13311,7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85763" w:rsidRDefault="0099189B" w:rsidP="00811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119B5" w:rsidRPr="00254CFD" w:rsidRDefault="00585763" w:rsidP="00811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119B5" w:rsidRPr="00254CFD">
        <w:rPr>
          <w:rFonts w:ascii="Times New Roman" w:hAnsi="Times New Roman" w:cs="Times New Roman"/>
          <w:sz w:val="20"/>
          <w:szCs w:val="20"/>
        </w:rPr>
        <w:t>Примечание:</w:t>
      </w:r>
    </w:p>
    <w:p w:rsidR="008119B5" w:rsidRPr="00254CFD" w:rsidRDefault="0099189B" w:rsidP="00811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119B5" w:rsidRPr="00254CFD">
        <w:rPr>
          <w:rFonts w:ascii="Times New Roman" w:hAnsi="Times New Roman" w:cs="Times New Roman"/>
          <w:sz w:val="20"/>
          <w:szCs w:val="20"/>
        </w:rPr>
        <w:t>МБ</w:t>
      </w:r>
      <w:r w:rsidR="00C06269">
        <w:rPr>
          <w:rFonts w:ascii="Times New Roman" w:hAnsi="Times New Roman" w:cs="Times New Roman"/>
          <w:sz w:val="20"/>
          <w:szCs w:val="20"/>
        </w:rPr>
        <w:t>*</w:t>
      </w:r>
      <w:r w:rsidR="008119B5" w:rsidRPr="00254CFD">
        <w:rPr>
          <w:rFonts w:ascii="Times New Roman" w:hAnsi="Times New Roman" w:cs="Times New Roman"/>
          <w:sz w:val="20"/>
          <w:szCs w:val="20"/>
        </w:rPr>
        <w:t xml:space="preserve"> – местный бюджет</w:t>
      </w:r>
    </w:p>
    <w:p w:rsidR="004A691D" w:rsidRPr="008119B5" w:rsidRDefault="0099189B" w:rsidP="00811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119B5" w:rsidRPr="00254CFD">
        <w:rPr>
          <w:rFonts w:ascii="Times New Roman" w:hAnsi="Times New Roman" w:cs="Times New Roman"/>
          <w:sz w:val="20"/>
          <w:szCs w:val="20"/>
        </w:rPr>
        <w:t>ОБ</w:t>
      </w:r>
      <w:r w:rsidR="00C06269">
        <w:rPr>
          <w:rFonts w:ascii="Times New Roman" w:hAnsi="Times New Roman" w:cs="Times New Roman"/>
          <w:sz w:val="20"/>
          <w:szCs w:val="20"/>
        </w:rPr>
        <w:t>**</w:t>
      </w:r>
      <w:r w:rsidR="008119B5" w:rsidRPr="00254CFD">
        <w:rPr>
          <w:rFonts w:ascii="Times New Roman" w:hAnsi="Times New Roman" w:cs="Times New Roman"/>
          <w:sz w:val="20"/>
          <w:szCs w:val="20"/>
        </w:rPr>
        <w:t xml:space="preserve"> – областной бюджет</w:t>
      </w:r>
      <w:r w:rsidR="004A691D">
        <w:br w:type="page"/>
      </w:r>
    </w:p>
    <w:p w:rsidR="004A691D" w:rsidRDefault="004A691D" w:rsidP="004A691D">
      <w:pPr>
        <w:sectPr w:rsidR="004A691D" w:rsidSect="00E9288E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W w:w="5092" w:type="pct"/>
        <w:tblLayout w:type="fixed"/>
        <w:tblLook w:val="04A0"/>
      </w:tblPr>
      <w:tblGrid>
        <w:gridCol w:w="2233"/>
        <w:gridCol w:w="1132"/>
        <w:gridCol w:w="635"/>
        <w:gridCol w:w="1495"/>
        <w:gridCol w:w="1446"/>
        <w:gridCol w:w="869"/>
        <w:gridCol w:w="1936"/>
      </w:tblGrid>
      <w:tr w:rsidR="004A691D" w:rsidRPr="00852B01" w:rsidTr="00DB25F7">
        <w:trPr>
          <w:trHeight w:val="20"/>
        </w:trPr>
        <w:tc>
          <w:tcPr>
            <w:tcW w:w="20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F2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10 к постановлению администрации города Бузулука</w:t>
            </w:r>
            <w:r w:rsidR="00F2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B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F2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от «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2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122-п</w:t>
            </w:r>
          </w:p>
        </w:tc>
      </w:tr>
      <w:tr w:rsidR="004A691D" w:rsidRPr="00852B01" w:rsidTr="00DB25F7">
        <w:trPr>
          <w:trHeight w:val="20"/>
        </w:trPr>
        <w:tc>
          <w:tcPr>
            <w:tcW w:w="20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852B01" w:rsidTr="00DB25F7">
        <w:trPr>
          <w:trHeight w:val="20"/>
        </w:trPr>
        <w:tc>
          <w:tcPr>
            <w:tcW w:w="20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720" w:rsidRPr="00852B01" w:rsidTr="00DB25F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720" w:rsidRDefault="00F23720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720" w:rsidRDefault="00F23720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Подпрограммы 4</w:t>
            </w:r>
          </w:p>
          <w:p w:rsidR="00F23720" w:rsidRPr="00852B01" w:rsidRDefault="00F23720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5F7" w:rsidRPr="00852B01" w:rsidTr="00DB25F7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55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«Организация и осуществление деятельности по опеке и попечительству над несовершеннолетними» (далее – Подпрограмма)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38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 Российской Федерации, Семейный кодекс Российской  Федерации, Федеральный закон от 06.10.2003 № 131-ФЗ «Об общих принципах организации местного самоуправления в Российской Федерации», Федеральный закон от 24.04.2008 № 48-ФЗ «Об опеке и попечительстве», Закон Оренбургской области от 06.03.1998 № 256/76–ОЗ «Об организации работы органов опеки и попечительства  Оренбургской области», Закон  Оренбургской области от 26.11.2007 № 1731/357-IV-ОЗ «О наделении городских округов и муниципальных</w:t>
            </w:r>
            <w:proofErr w:type="gramEnd"/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несовершеннолетними», Устав муниципального образования  город Бузулук Оренбургской области</w:t>
            </w:r>
          </w:p>
        </w:tc>
      </w:tr>
      <w:tr w:rsidR="004A691D" w:rsidRPr="00852B01" w:rsidTr="00C414C9">
        <w:trPr>
          <w:trHeight w:val="20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691D" w:rsidRPr="00852B01" w:rsidRDefault="004A691D" w:rsidP="00C4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Бузулука (далее по тексту - УО)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855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организации, привлекаемые к реализации  Подпрограммы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задача Подпрограммы</w:t>
            </w:r>
          </w:p>
        </w:tc>
        <w:tc>
          <w:tcPr>
            <w:tcW w:w="385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Подпрограммы: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 несовершеннолетних детей, в том числе детей-сирот и детей, оставшихся без попечения родителей, и лиц из числа детей-сирот и   детей, оставшихся без попечения родителей.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Подпрограммы: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содержания, воспитания, обучения, социальной защиты, охраны здоровья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 w:rsidR="004A691D" w:rsidRPr="00852B01" w:rsidTr="00C414C9">
        <w:trPr>
          <w:trHeight w:val="20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индикаторы  Подпрограммы</w:t>
            </w:r>
          </w:p>
        </w:tc>
        <w:tc>
          <w:tcPr>
            <w:tcW w:w="385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691D" w:rsidRPr="00852B01" w:rsidRDefault="004A691D" w:rsidP="00C4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целевые индикаторы  Подпрограммы приведены в приложении №1 к Подпрограмме</w:t>
            </w:r>
          </w:p>
        </w:tc>
      </w:tr>
      <w:tr w:rsidR="004A691D" w:rsidRPr="00852B01" w:rsidTr="00C414C9">
        <w:trPr>
          <w:trHeight w:val="20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(этапы) реализации Подпрограммы</w:t>
            </w:r>
          </w:p>
        </w:tc>
        <w:tc>
          <w:tcPr>
            <w:tcW w:w="3855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2018-2022  годы </w:t>
            </w:r>
          </w:p>
        </w:tc>
      </w:tr>
      <w:tr w:rsidR="00B87A94" w:rsidRPr="00852B01" w:rsidTr="00C414C9">
        <w:trPr>
          <w:trHeight w:val="20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A94" w:rsidRDefault="00B87A94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Подпрограммы с разбивкой по годам</w:t>
            </w:r>
          </w:p>
          <w:p w:rsidR="00EF750F" w:rsidRDefault="00EF750F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0F" w:rsidRDefault="00EF750F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0F" w:rsidRDefault="00EF750F" w:rsidP="00C41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C9" w:rsidRDefault="00C414C9" w:rsidP="00C41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0F" w:rsidRDefault="00EF750F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0F" w:rsidRPr="00852B01" w:rsidRDefault="00EF750F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94" w:rsidRPr="00852B01" w:rsidRDefault="00B87A94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Всего по Подпрограмме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4A691D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 в объёме: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12 870,1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13 496,9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13 527,0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13 528,0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10 770,8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64 192,8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6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в объёме: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641,5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333,8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347,2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</w:t>
            </w:r>
            <w:r w:rsidR="00C0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315,6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5F7" w:rsidRPr="00852B01" w:rsidTr="00C414C9">
        <w:trPr>
          <w:trHeight w:val="20"/>
        </w:trPr>
        <w:tc>
          <w:tcPr>
            <w:tcW w:w="11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852B01" w:rsidRDefault="004A691D" w:rsidP="0044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1 959,7</w:t>
            </w:r>
            <w:r w:rsidR="00C078D9"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852B01" w:rsidRDefault="004A691D" w:rsidP="00C0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691D" w:rsidRPr="00852B01" w:rsidRDefault="004A691D" w:rsidP="00B8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Подпрограммы</w:t>
            </w:r>
          </w:p>
        </w:tc>
        <w:tc>
          <w:tcPr>
            <w:tcW w:w="3855" w:type="pct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выплат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прав и законных интересов детей-сирот и детей, оставшихся без попечения родителей, в городе Бузулуке.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содержания подопечных в семье опекуна.</w:t>
            </w:r>
          </w:p>
        </w:tc>
      </w:tr>
      <w:tr w:rsidR="004A691D" w:rsidRPr="00852B01" w:rsidTr="00DB25F7">
        <w:trPr>
          <w:trHeight w:val="20"/>
        </w:trPr>
        <w:tc>
          <w:tcPr>
            <w:tcW w:w="1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691D" w:rsidRPr="00852B01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91D" w:rsidRPr="00852B01" w:rsidRDefault="004A691D" w:rsidP="00B8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содержания подопечных в приемных семьях и вознаграждения приемным родителям</w:t>
            </w:r>
          </w:p>
        </w:tc>
      </w:tr>
    </w:tbl>
    <w:p w:rsidR="004A691D" w:rsidRPr="00852B01" w:rsidRDefault="004A691D" w:rsidP="004A691D">
      <w:pPr>
        <w:rPr>
          <w:rFonts w:ascii="Times New Roman" w:hAnsi="Times New Roman" w:cs="Times New Roman"/>
          <w:sz w:val="24"/>
          <w:szCs w:val="24"/>
        </w:rPr>
      </w:pPr>
    </w:p>
    <w:p w:rsidR="004A691D" w:rsidRPr="00852B01" w:rsidRDefault="004A691D" w:rsidP="004A691D">
      <w:pPr>
        <w:rPr>
          <w:rFonts w:ascii="Times New Roman" w:hAnsi="Times New Roman" w:cs="Times New Roman"/>
          <w:sz w:val="24"/>
          <w:szCs w:val="24"/>
        </w:rPr>
      </w:pPr>
      <w:r w:rsidRPr="00852B01">
        <w:rPr>
          <w:rFonts w:ascii="Times New Roman" w:hAnsi="Times New Roman" w:cs="Times New Roman"/>
          <w:sz w:val="24"/>
          <w:szCs w:val="24"/>
        </w:rPr>
        <w:br w:type="page"/>
      </w:r>
    </w:p>
    <w:p w:rsidR="004A691D" w:rsidRDefault="004A691D" w:rsidP="004A691D">
      <w:pPr>
        <w:sectPr w:rsidR="004A691D" w:rsidSect="00E928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418" w:type="pct"/>
        <w:tblInd w:w="-601" w:type="dxa"/>
        <w:tblLayout w:type="fixed"/>
        <w:tblLook w:val="04A0"/>
      </w:tblPr>
      <w:tblGrid>
        <w:gridCol w:w="565"/>
        <w:gridCol w:w="2413"/>
        <w:gridCol w:w="1778"/>
        <w:gridCol w:w="737"/>
        <w:gridCol w:w="676"/>
        <w:gridCol w:w="737"/>
        <w:gridCol w:w="580"/>
        <w:gridCol w:w="737"/>
        <w:gridCol w:w="580"/>
        <w:gridCol w:w="737"/>
        <w:gridCol w:w="580"/>
        <w:gridCol w:w="737"/>
        <w:gridCol w:w="580"/>
        <w:gridCol w:w="737"/>
        <w:gridCol w:w="586"/>
        <w:gridCol w:w="865"/>
        <w:gridCol w:w="2397"/>
      </w:tblGrid>
      <w:tr w:rsidR="00AD73E1" w:rsidRPr="00A53A8F" w:rsidTr="00AD73E1">
        <w:trPr>
          <w:trHeight w:val="2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bookmarkStart w:id="8" w:name="RANGE!A1:W63"/>
            <w:bookmarkEnd w:id="8"/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3B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к постановлению администрации города Бузулука </w:t>
            </w:r>
            <w:r w:rsidR="003B74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  </w:t>
            </w:r>
            <w:r w:rsidR="00AD73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         </w:t>
            </w:r>
            <w:r w:rsidR="003B74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3B74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от «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13</w:t>
            </w:r>
            <w:r w:rsidR="003B74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»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02.</w:t>
            </w: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2019 №</w:t>
            </w:r>
            <w:r w:rsidR="00E51E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122-п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4A691D" w:rsidRPr="00A53A8F" w:rsidTr="00AD73E1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91D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Перечень и характеристика основных мероприятий Подпрограммы 4 </w:t>
            </w:r>
          </w:p>
          <w:p w:rsidR="00DB25F7" w:rsidRPr="00A53A8F" w:rsidRDefault="00DB25F7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№ </w:t>
            </w:r>
            <w:proofErr w:type="gramStart"/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</w:t>
            </w:r>
            <w:proofErr w:type="gramEnd"/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/п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Мероприятия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Коды     бюджетной  классификации</w:t>
            </w:r>
          </w:p>
        </w:tc>
        <w:tc>
          <w:tcPr>
            <w:tcW w:w="2496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Объем финансирования (тыс. руб.)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Исполнители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Ожидаемый результат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 за 2018-2022</w:t>
            </w:r>
          </w:p>
        </w:tc>
        <w:tc>
          <w:tcPr>
            <w:tcW w:w="2055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 том числе по годам:</w:t>
            </w: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2018 год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2019 год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2020 год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2021 год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2022 год</w:t>
            </w: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ОБ**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ФБ***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ФБ</w:t>
            </w: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4A691D" w:rsidRPr="00A53A8F" w:rsidTr="00AD73E1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1. Выполнение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1.1.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AD73E1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Финансовое обеспечение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038 0709 11 4 01 80954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868,4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868,4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УО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Обеспечение прав и законных интересов детей0сирот и детей, оставшихся без попечения родителей, в городе Бузулуке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2B6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1.2.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038 0709 11 4 01 80954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3566,9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879,1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909,2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910,2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868,4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A46FC4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УО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Обеспечение прав и законных интересов детей0сирот и детей, оставшихся без попечения родителей, в городе Бузулуке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1.3.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Финансовое обеспечение содержания ребенка в семье опекуна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038 1004 11 4 01 88110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9578,8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9578,8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УО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Обеспечение выплат на содержания детей в семье опекуна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1.4.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038 1004 11 4 01 88110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38374,8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10107,2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10107,2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10107,2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8053,2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УО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Обеспечение выплат на содержания детей в семье опекуна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1.5.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Финансовое обеспечение содержания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038 1004 11 4 01 88120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2422,9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2422,9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УО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Обеспечение выплат на содержание детей в приемных семьях и вознаграждения приемным родителям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91D" w:rsidRPr="00A53A8F" w:rsidRDefault="004A691D" w:rsidP="00EF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1.6.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038 1004 11 4 01 88120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9381,0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2510,6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2510,6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2510,6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1849,2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УО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Обеспечение выплат на содержание детей в приемных семьях и вознаграждения приемным родителям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1.7.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038 1004 11 4 01 52600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1959,7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2B6B4B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641,5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321,6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333,8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347,2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5A274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315,6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УО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Обеспечение выплат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AD73E1" w:rsidRPr="00A53A8F" w:rsidTr="00AD73E1">
        <w:trPr>
          <w:trHeight w:val="2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64192,8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1959,7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12870,1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641,5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13496,9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321,6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13527,0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333,8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13528,0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347,2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10770,8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315,6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1D" w:rsidRPr="00A53A8F" w:rsidRDefault="004A691D" w:rsidP="00E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53A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</w:tr>
    </w:tbl>
    <w:p w:rsidR="00AD73E1" w:rsidRDefault="00AD73E1" w:rsidP="00EF7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3E1" w:rsidRDefault="00EF750F" w:rsidP="00EF7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CFD">
        <w:rPr>
          <w:rFonts w:ascii="Times New Roman" w:hAnsi="Times New Roman" w:cs="Times New Roman"/>
          <w:sz w:val="20"/>
          <w:szCs w:val="20"/>
        </w:rPr>
        <w:t>Примечание:</w:t>
      </w:r>
      <w:r w:rsidR="005A27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50F" w:rsidRDefault="00EF750F" w:rsidP="00EF7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CFD">
        <w:rPr>
          <w:rFonts w:ascii="Times New Roman" w:hAnsi="Times New Roman" w:cs="Times New Roman"/>
          <w:sz w:val="20"/>
          <w:szCs w:val="20"/>
        </w:rPr>
        <w:t>ОБ</w:t>
      </w:r>
      <w:r w:rsidR="00C06269">
        <w:rPr>
          <w:rFonts w:ascii="Times New Roman" w:hAnsi="Times New Roman" w:cs="Times New Roman"/>
          <w:sz w:val="20"/>
          <w:szCs w:val="20"/>
        </w:rPr>
        <w:t>**</w:t>
      </w:r>
      <w:r w:rsidRPr="00254CFD">
        <w:rPr>
          <w:rFonts w:ascii="Times New Roman" w:hAnsi="Times New Roman" w:cs="Times New Roman"/>
          <w:sz w:val="20"/>
          <w:szCs w:val="20"/>
        </w:rPr>
        <w:t xml:space="preserve"> – областной бюджет</w:t>
      </w:r>
    </w:p>
    <w:p w:rsidR="00EF750F" w:rsidRPr="00254CFD" w:rsidRDefault="00EF750F" w:rsidP="00EF7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ФБ</w:t>
      </w:r>
      <w:r w:rsidR="00C06269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 xml:space="preserve"> – федеральный бюджет</w:t>
      </w:r>
    </w:p>
    <w:p w:rsidR="005C5413" w:rsidRDefault="005C5413" w:rsidP="003A46B3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C5413" w:rsidSect="00AD73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DE" w:rsidRDefault="00AB58DE" w:rsidP="008F3C33">
      <w:pPr>
        <w:spacing w:after="0" w:line="240" w:lineRule="auto"/>
      </w:pPr>
      <w:r>
        <w:separator/>
      </w:r>
    </w:p>
  </w:endnote>
  <w:endnote w:type="continuationSeparator" w:id="0">
    <w:p w:rsidR="00AB58DE" w:rsidRDefault="00AB58DE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DE" w:rsidRDefault="00AB58DE" w:rsidP="008F3C33">
      <w:pPr>
        <w:spacing w:after="0" w:line="240" w:lineRule="auto"/>
      </w:pPr>
      <w:r>
        <w:separator/>
      </w:r>
    </w:p>
  </w:footnote>
  <w:footnote w:type="continuationSeparator" w:id="0">
    <w:p w:rsidR="00AB58DE" w:rsidRDefault="00AB58DE" w:rsidP="008F3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D"/>
    <w:rsid w:val="00000708"/>
    <w:rsid w:val="00000ED3"/>
    <w:rsid w:val="00006993"/>
    <w:rsid w:val="00021FA0"/>
    <w:rsid w:val="00034D12"/>
    <w:rsid w:val="00042F85"/>
    <w:rsid w:val="000667FE"/>
    <w:rsid w:val="0007185B"/>
    <w:rsid w:val="00077744"/>
    <w:rsid w:val="000969E0"/>
    <w:rsid w:val="000A176D"/>
    <w:rsid w:val="000B310A"/>
    <w:rsid w:val="000E240A"/>
    <w:rsid w:val="00101B53"/>
    <w:rsid w:val="00102428"/>
    <w:rsid w:val="00103534"/>
    <w:rsid w:val="001144CE"/>
    <w:rsid w:val="00124581"/>
    <w:rsid w:val="00126665"/>
    <w:rsid w:val="00135846"/>
    <w:rsid w:val="00137538"/>
    <w:rsid w:val="00143400"/>
    <w:rsid w:val="00151D66"/>
    <w:rsid w:val="00161C6D"/>
    <w:rsid w:val="001B3109"/>
    <w:rsid w:val="001B3961"/>
    <w:rsid w:val="001C664C"/>
    <w:rsid w:val="001F01BE"/>
    <w:rsid w:val="00237836"/>
    <w:rsid w:val="00240851"/>
    <w:rsid w:val="00242002"/>
    <w:rsid w:val="00242BC0"/>
    <w:rsid w:val="00254CFD"/>
    <w:rsid w:val="002730BF"/>
    <w:rsid w:val="002948A0"/>
    <w:rsid w:val="00296035"/>
    <w:rsid w:val="002B6B4B"/>
    <w:rsid w:val="002D4838"/>
    <w:rsid w:val="002E0B83"/>
    <w:rsid w:val="002E7EA6"/>
    <w:rsid w:val="002F224E"/>
    <w:rsid w:val="00301CD7"/>
    <w:rsid w:val="003035FD"/>
    <w:rsid w:val="00305C28"/>
    <w:rsid w:val="00347F4A"/>
    <w:rsid w:val="00380854"/>
    <w:rsid w:val="003859FE"/>
    <w:rsid w:val="00385C35"/>
    <w:rsid w:val="00386E62"/>
    <w:rsid w:val="00396A8C"/>
    <w:rsid w:val="003A46B3"/>
    <w:rsid w:val="003B2C3B"/>
    <w:rsid w:val="003B385B"/>
    <w:rsid w:val="003B4FB6"/>
    <w:rsid w:val="003B7409"/>
    <w:rsid w:val="003E2069"/>
    <w:rsid w:val="00402E3F"/>
    <w:rsid w:val="0041559E"/>
    <w:rsid w:val="004202D0"/>
    <w:rsid w:val="00436BD4"/>
    <w:rsid w:val="00441B16"/>
    <w:rsid w:val="004479C6"/>
    <w:rsid w:val="00450F6D"/>
    <w:rsid w:val="00453741"/>
    <w:rsid w:val="004647BC"/>
    <w:rsid w:val="00471C53"/>
    <w:rsid w:val="0047200A"/>
    <w:rsid w:val="00486E97"/>
    <w:rsid w:val="00487951"/>
    <w:rsid w:val="004A691D"/>
    <w:rsid w:val="004B42D6"/>
    <w:rsid w:val="004D2779"/>
    <w:rsid w:val="004E325B"/>
    <w:rsid w:val="0051035B"/>
    <w:rsid w:val="005157E9"/>
    <w:rsid w:val="005201F3"/>
    <w:rsid w:val="00530934"/>
    <w:rsid w:val="0054308B"/>
    <w:rsid w:val="00546CF1"/>
    <w:rsid w:val="00585763"/>
    <w:rsid w:val="005A274D"/>
    <w:rsid w:val="005C5413"/>
    <w:rsid w:val="005D52B9"/>
    <w:rsid w:val="0060611D"/>
    <w:rsid w:val="006372A6"/>
    <w:rsid w:val="00647DBD"/>
    <w:rsid w:val="00673EAC"/>
    <w:rsid w:val="006773B2"/>
    <w:rsid w:val="006A045D"/>
    <w:rsid w:val="0070604E"/>
    <w:rsid w:val="00744EF4"/>
    <w:rsid w:val="00772813"/>
    <w:rsid w:val="00793E90"/>
    <w:rsid w:val="00796716"/>
    <w:rsid w:val="007B40E7"/>
    <w:rsid w:val="007C28F3"/>
    <w:rsid w:val="00806B7D"/>
    <w:rsid w:val="008119B5"/>
    <w:rsid w:val="00816144"/>
    <w:rsid w:val="00825160"/>
    <w:rsid w:val="0085602A"/>
    <w:rsid w:val="00866719"/>
    <w:rsid w:val="00877D0E"/>
    <w:rsid w:val="00880421"/>
    <w:rsid w:val="008C7851"/>
    <w:rsid w:val="008D261F"/>
    <w:rsid w:val="008F3C33"/>
    <w:rsid w:val="009108ED"/>
    <w:rsid w:val="009111C8"/>
    <w:rsid w:val="00924F6B"/>
    <w:rsid w:val="00933E8B"/>
    <w:rsid w:val="00945A57"/>
    <w:rsid w:val="00955B3F"/>
    <w:rsid w:val="00973F5C"/>
    <w:rsid w:val="009905EC"/>
    <w:rsid w:val="0099189B"/>
    <w:rsid w:val="009B47A3"/>
    <w:rsid w:val="009E620B"/>
    <w:rsid w:val="009E715D"/>
    <w:rsid w:val="00A01F8A"/>
    <w:rsid w:val="00A1317E"/>
    <w:rsid w:val="00A24140"/>
    <w:rsid w:val="00A24CB8"/>
    <w:rsid w:val="00A3123F"/>
    <w:rsid w:val="00A44939"/>
    <w:rsid w:val="00A45621"/>
    <w:rsid w:val="00A46FC4"/>
    <w:rsid w:val="00A5475F"/>
    <w:rsid w:val="00A5642F"/>
    <w:rsid w:val="00A80B39"/>
    <w:rsid w:val="00AA3D52"/>
    <w:rsid w:val="00AB3B7A"/>
    <w:rsid w:val="00AB58DE"/>
    <w:rsid w:val="00AC6DC3"/>
    <w:rsid w:val="00AD73E1"/>
    <w:rsid w:val="00AE1340"/>
    <w:rsid w:val="00AE36AF"/>
    <w:rsid w:val="00B03734"/>
    <w:rsid w:val="00B04D88"/>
    <w:rsid w:val="00B051D7"/>
    <w:rsid w:val="00B25254"/>
    <w:rsid w:val="00B342BA"/>
    <w:rsid w:val="00B50F0F"/>
    <w:rsid w:val="00B512E2"/>
    <w:rsid w:val="00B87A94"/>
    <w:rsid w:val="00BA0EF4"/>
    <w:rsid w:val="00BC64F3"/>
    <w:rsid w:val="00BE78CA"/>
    <w:rsid w:val="00BF51C4"/>
    <w:rsid w:val="00C0551C"/>
    <w:rsid w:val="00C06269"/>
    <w:rsid w:val="00C078D9"/>
    <w:rsid w:val="00C2254D"/>
    <w:rsid w:val="00C414C9"/>
    <w:rsid w:val="00C43F5A"/>
    <w:rsid w:val="00C50E00"/>
    <w:rsid w:val="00C53079"/>
    <w:rsid w:val="00C83A75"/>
    <w:rsid w:val="00C8733F"/>
    <w:rsid w:val="00C91C6A"/>
    <w:rsid w:val="00CA7F53"/>
    <w:rsid w:val="00CB4E8C"/>
    <w:rsid w:val="00CB7AE6"/>
    <w:rsid w:val="00CD3DB5"/>
    <w:rsid w:val="00CD6085"/>
    <w:rsid w:val="00CE50E4"/>
    <w:rsid w:val="00D051EC"/>
    <w:rsid w:val="00D42975"/>
    <w:rsid w:val="00D50009"/>
    <w:rsid w:val="00D5001F"/>
    <w:rsid w:val="00D50340"/>
    <w:rsid w:val="00D509C6"/>
    <w:rsid w:val="00D6720C"/>
    <w:rsid w:val="00D7128F"/>
    <w:rsid w:val="00D71B88"/>
    <w:rsid w:val="00D77C8D"/>
    <w:rsid w:val="00D81128"/>
    <w:rsid w:val="00D8751E"/>
    <w:rsid w:val="00D876E6"/>
    <w:rsid w:val="00D877AA"/>
    <w:rsid w:val="00D922C0"/>
    <w:rsid w:val="00D9275C"/>
    <w:rsid w:val="00DB25F7"/>
    <w:rsid w:val="00DE221D"/>
    <w:rsid w:val="00DE4815"/>
    <w:rsid w:val="00DF7357"/>
    <w:rsid w:val="00E07492"/>
    <w:rsid w:val="00E343E1"/>
    <w:rsid w:val="00E51E09"/>
    <w:rsid w:val="00E528A6"/>
    <w:rsid w:val="00E7009B"/>
    <w:rsid w:val="00E9288E"/>
    <w:rsid w:val="00EA55FB"/>
    <w:rsid w:val="00EA742A"/>
    <w:rsid w:val="00EB4AE5"/>
    <w:rsid w:val="00EC2BE6"/>
    <w:rsid w:val="00EC5EDC"/>
    <w:rsid w:val="00EF750F"/>
    <w:rsid w:val="00F01C90"/>
    <w:rsid w:val="00F11887"/>
    <w:rsid w:val="00F23720"/>
    <w:rsid w:val="00F55921"/>
    <w:rsid w:val="00F6761E"/>
    <w:rsid w:val="00F72D97"/>
    <w:rsid w:val="00F75DA9"/>
    <w:rsid w:val="00F9417F"/>
    <w:rsid w:val="00F974C6"/>
    <w:rsid w:val="00FB4475"/>
    <w:rsid w:val="00FB4CBC"/>
    <w:rsid w:val="00FC33E1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DDCDA3AE72CCA57DE7446856DA9BD059939B81A17D91CD3C2BD3B34CEF8C183E1898AFC5C0815DA7973HDb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9B2E673C4DCAD5DD393B4488F417BDFC36E07DCEDFA575ACFB0288F41A0369028BECF52A8F4190A7CBA8rEUF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FDDCDA3AE72CCA57DE7446856DA9BD059939B81A17D91CD3C2BD3B34CEF8C183E1898AFC5C0815DA7F71HDb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DDCDA3AE72CCA57DE7446856DA9BD059939B81A17D91CD3C2BD3B34CEF8C183E1898AFC5C0815DA7E79HDb6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EF56-A090-4EEF-935D-A2146E5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7396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Юлия Бурдакова</cp:lastModifiedBy>
  <cp:revision>168</cp:revision>
  <cp:lastPrinted>2019-02-07T01:52:00Z</cp:lastPrinted>
  <dcterms:created xsi:type="dcterms:W3CDTF">2018-12-24T10:13:00Z</dcterms:created>
  <dcterms:modified xsi:type="dcterms:W3CDTF">2019-02-18T05:12:00Z</dcterms:modified>
</cp:coreProperties>
</file>