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F249D7" w:rsidRDefault="00F249D7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F249D7">
              <w:rPr>
                <w:sz w:val="28"/>
                <w:szCs w:val="28"/>
              </w:rPr>
              <w:t>1738-п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57DCE" w:rsidRDefault="00620F61" w:rsidP="00E57DC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20F6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20F6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20F6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</w:t>
            </w:r>
            <w:r w:rsidR="00E57DCE">
              <w:rPr>
                <w:sz w:val="28"/>
                <w:szCs w:val="28"/>
                <w:lang w:eastAsia="ru-RU"/>
              </w:rPr>
              <w:t>б отмене постановления администрации города Бузулука от 15.09.2020 № 1572-п</w:t>
            </w:r>
          </w:p>
          <w:p w:rsidR="00E46825" w:rsidRDefault="00E46825" w:rsidP="00756ED3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3C71AC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F768F6" w:rsidRPr="00F768F6">
        <w:rPr>
          <w:sz w:val="28"/>
          <w:szCs w:val="28"/>
        </w:rPr>
        <w:t>пунктом 2 статьи 6 Федерального закона от 29.12.2004 № 191-ФЗ «О введении в действие Градостроительного кодекса Российской Федерации»</w:t>
      </w:r>
      <w:r w:rsidR="00F768F6">
        <w:rPr>
          <w:sz w:val="28"/>
          <w:szCs w:val="28"/>
        </w:rPr>
        <w:t xml:space="preserve">, </w:t>
      </w:r>
      <w:r w:rsidR="003C71AC" w:rsidRPr="003C71AC">
        <w:rPr>
          <w:sz w:val="28"/>
          <w:szCs w:val="28"/>
        </w:rPr>
        <w:t>Указ</w:t>
      </w:r>
      <w:r w:rsidR="00E57DCE">
        <w:rPr>
          <w:sz w:val="28"/>
          <w:szCs w:val="28"/>
        </w:rPr>
        <w:t>ом</w:t>
      </w:r>
      <w:r w:rsidR="003C71AC" w:rsidRPr="003C71AC">
        <w:rPr>
          <w:sz w:val="28"/>
          <w:szCs w:val="28"/>
        </w:rPr>
        <w:t xml:space="preserve"> Губернатора Оренбургской области от 28.09.2020 </w:t>
      </w:r>
      <w:r w:rsidR="003C71AC">
        <w:rPr>
          <w:sz w:val="28"/>
          <w:szCs w:val="28"/>
        </w:rPr>
        <w:t>№</w:t>
      </w:r>
      <w:r w:rsidR="003C71AC" w:rsidRPr="003C71AC">
        <w:rPr>
          <w:sz w:val="28"/>
          <w:szCs w:val="28"/>
        </w:rPr>
        <w:t xml:space="preserve"> 456-ук </w:t>
      </w:r>
      <w:r w:rsidR="003C71AC">
        <w:rPr>
          <w:sz w:val="28"/>
          <w:szCs w:val="28"/>
        </w:rPr>
        <w:t>«</w:t>
      </w:r>
      <w:r w:rsidR="003C71AC" w:rsidRPr="003C71AC">
        <w:rPr>
          <w:sz w:val="28"/>
          <w:szCs w:val="28"/>
        </w:rPr>
        <w:t>О внесении изменения в указ Губернатора Оренбургской области от 17.03.2020</w:t>
      </w:r>
      <w:proofErr w:type="gramEnd"/>
      <w:r w:rsidR="003C71AC" w:rsidRPr="003C71AC">
        <w:rPr>
          <w:sz w:val="28"/>
          <w:szCs w:val="28"/>
        </w:rPr>
        <w:t xml:space="preserve"> </w:t>
      </w:r>
      <w:r w:rsidR="00E57DCE">
        <w:rPr>
          <w:sz w:val="28"/>
          <w:szCs w:val="28"/>
        </w:rPr>
        <w:t>№</w:t>
      </w:r>
      <w:r w:rsidR="003C71AC" w:rsidRPr="003C71AC">
        <w:rPr>
          <w:sz w:val="28"/>
          <w:szCs w:val="28"/>
        </w:rPr>
        <w:t xml:space="preserve"> 112-ук</w:t>
      </w:r>
      <w:r w:rsidR="003C71A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№758</w:t>
      </w:r>
      <w:r w:rsidR="006214D4">
        <w:rPr>
          <w:sz w:val="28"/>
          <w:szCs w:val="28"/>
        </w:rPr>
        <w:t>:</w:t>
      </w:r>
    </w:p>
    <w:p w:rsidR="00871721" w:rsidRPr="0094566C" w:rsidRDefault="00871721" w:rsidP="00F768F6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="00BC4A78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администрации от 15.09.2020 № 157</w:t>
      </w:r>
      <w:r w:rsidR="00F768F6">
        <w:rPr>
          <w:sz w:val="28"/>
          <w:szCs w:val="28"/>
        </w:rPr>
        <w:t>2</w:t>
      </w:r>
      <w:r>
        <w:rPr>
          <w:sz w:val="28"/>
          <w:szCs w:val="28"/>
        </w:rPr>
        <w:t>-п «</w:t>
      </w:r>
      <w:r w:rsidR="00F768F6" w:rsidRPr="00F768F6">
        <w:rPr>
          <w:sz w:val="28"/>
          <w:szCs w:val="28"/>
        </w:rPr>
        <w:t>О назначении и проведении публичных слушаний по внесению изменения в проект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г. Бузулук</w:t>
      </w:r>
      <w:r w:rsidR="007B0ADC">
        <w:rPr>
          <w:sz w:val="28"/>
          <w:szCs w:val="28"/>
        </w:rPr>
        <w:t>».</w:t>
      </w:r>
    </w:p>
    <w:p w:rsidR="00E46825" w:rsidRDefault="00E57DCE" w:rsidP="00E57DCE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2. </w:t>
      </w:r>
      <w:r w:rsidR="00D167DB" w:rsidRPr="00E57DCE">
        <w:rPr>
          <w:sz w:val="28"/>
          <w:szCs w:val="28"/>
        </w:rPr>
        <w:t xml:space="preserve">Настоящее постановление </w:t>
      </w:r>
      <w:r w:rsidR="006D04C1" w:rsidRPr="00E57DCE">
        <w:rPr>
          <w:sz w:val="28"/>
          <w:szCs w:val="28"/>
        </w:rPr>
        <w:t>в</w:t>
      </w:r>
      <w:r w:rsidR="006214D4" w:rsidRPr="00E57DCE">
        <w:rPr>
          <w:sz w:val="28"/>
          <w:szCs w:val="28"/>
        </w:rPr>
        <w:t xml:space="preserve">ступает в силу после подписания, </w:t>
      </w:r>
      <w:r w:rsidR="00D167DB" w:rsidRPr="00E57DCE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="00D167DB" w:rsidRPr="00E57DCE">
        <w:rPr>
          <w:sz w:val="28"/>
          <w:szCs w:val="28"/>
        </w:rPr>
        <w:t>.Р</w:t>
      </w:r>
      <w:proofErr w:type="gramEnd"/>
      <w:r w:rsidR="00D167DB" w:rsidRPr="00E57DCE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D167DB" w:rsidRPr="00E57DCE">
        <w:rPr>
          <w:color w:val="000000"/>
          <w:sz w:val="28"/>
          <w:szCs w:val="28"/>
        </w:rPr>
        <w:t>www.бузулук.рф.</w:t>
      </w:r>
    </w:p>
    <w:p w:rsidR="00F852E8" w:rsidRDefault="00E57DCE" w:rsidP="00E57DCE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852E8">
        <w:rPr>
          <w:sz w:val="28"/>
          <w:szCs w:val="28"/>
        </w:rPr>
        <w:t>Контроль за</w:t>
      </w:r>
      <w:proofErr w:type="gramEnd"/>
      <w:r w:rsidR="00F852E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</w:t>
      </w:r>
      <w:r w:rsidR="0013169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города В.С.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.</w:t>
      </w:r>
    </w:p>
    <w:p w:rsidR="00F852E8" w:rsidRDefault="00F852E8" w:rsidP="00F852E8"/>
    <w:p w:rsidR="007B0ADC" w:rsidRDefault="007B0ADC" w:rsidP="00F852E8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31"/>
        <w:gridCol w:w="116"/>
      </w:tblGrid>
      <w:tr w:rsidR="00F852E8" w:rsidTr="00F852E8">
        <w:tc>
          <w:tcPr>
            <w:tcW w:w="5812" w:type="dxa"/>
            <w:vAlign w:val="bottom"/>
            <w:hideMark/>
          </w:tcPr>
          <w:p w:rsidR="00F852E8" w:rsidRDefault="00E57DCE">
            <w:pPr>
              <w:ind w:right="620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Глава</w:t>
            </w:r>
            <w:r w:rsidR="00F852E8">
              <w:rPr>
                <w:sz w:val="28"/>
                <w:szCs w:val="28"/>
                <w:lang w:bidi="hi-IN"/>
              </w:rPr>
              <w:t xml:space="preserve"> города                                                                    </w:t>
            </w:r>
            <w:r>
              <w:rPr>
                <w:sz w:val="28"/>
                <w:szCs w:val="28"/>
                <w:lang w:bidi="hi-IN"/>
              </w:rPr>
              <w:t xml:space="preserve">               </w:t>
            </w:r>
            <w:r w:rsidR="00F852E8">
              <w:rPr>
                <w:sz w:val="28"/>
                <w:szCs w:val="28"/>
                <w:lang w:bidi="hi-IN"/>
              </w:rPr>
              <w:t xml:space="preserve">     </w:t>
            </w:r>
            <w:r>
              <w:rPr>
                <w:sz w:val="28"/>
                <w:szCs w:val="28"/>
                <w:lang w:bidi="hi-IN"/>
              </w:rPr>
              <w:t xml:space="preserve">С.А. </w:t>
            </w:r>
            <w:proofErr w:type="spellStart"/>
            <w:r>
              <w:rPr>
                <w:sz w:val="28"/>
                <w:szCs w:val="28"/>
                <w:lang w:bidi="hi-IN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33"/>
              <w:gridCol w:w="2270"/>
              <w:gridCol w:w="3118"/>
            </w:tblGrid>
            <w:tr w:rsidR="00F852E8">
              <w:tc>
                <w:tcPr>
                  <w:tcW w:w="4533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2270" w:type="dxa"/>
                  <w:vAlign w:val="bottom"/>
                </w:tcPr>
                <w:p w:rsidR="00F852E8" w:rsidRDefault="00F852E8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3118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-89"/>
                    <w:jc w:val="both"/>
                    <w:rPr>
                      <w:lang w:bidi="hi-IN"/>
                    </w:rPr>
                  </w:pPr>
                </w:p>
              </w:tc>
            </w:tr>
          </w:tbl>
          <w:p w:rsidR="00F852E8" w:rsidRDefault="00F852E8">
            <w:pPr>
              <w:ind w:right="-58"/>
              <w:rPr>
                <w:lang w:bidi="hi-IN"/>
              </w:rPr>
            </w:pPr>
          </w:p>
        </w:tc>
        <w:tc>
          <w:tcPr>
            <w:tcW w:w="4253" w:type="dxa"/>
            <w:vAlign w:val="bottom"/>
          </w:tcPr>
          <w:p w:rsidR="00F852E8" w:rsidRDefault="00F852E8">
            <w:pPr>
              <w:ind w:right="87"/>
              <w:jc w:val="right"/>
              <w:rPr>
                <w:sz w:val="28"/>
                <w:szCs w:val="28"/>
                <w:lang w:bidi="hi-IN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E57DCE" w:rsidRDefault="00E57DCE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56ED3" w:rsidRDefault="00756ED3">
      <w:pPr>
        <w:jc w:val="both"/>
        <w:rPr>
          <w:sz w:val="28"/>
          <w:szCs w:val="28"/>
        </w:rPr>
      </w:pPr>
    </w:p>
    <w:p w:rsidR="00BC4A78" w:rsidRDefault="00BC4A78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B0ADC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</w:t>
      </w:r>
      <w:r w:rsidR="007B0ADC" w:rsidRPr="007B0ADC">
        <w:rPr>
          <w:sz w:val="28"/>
          <w:szCs w:val="28"/>
        </w:rPr>
        <w:t>Управлению градообразования и капитального строительства города Бузулука - 2 экз., управлению по информационной политике администрации города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CE" w:rsidRDefault="00E57DCE" w:rsidP="00473576">
      <w:r>
        <w:separator/>
      </w:r>
    </w:p>
  </w:endnote>
  <w:endnote w:type="continuationSeparator" w:id="1">
    <w:p w:rsidR="00E57DCE" w:rsidRDefault="00E57DCE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CE" w:rsidRDefault="00E57DCE" w:rsidP="00473576">
      <w:r>
        <w:separator/>
      </w:r>
    </w:p>
  </w:footnote>
  <w:footnote w:type="continuationSeparator" w:id="1">
    <w:p w:rsidR="00E57DCE" w:rsidRDefault="00E57DCE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CE" w:rsidRDefault="00E57DCE">
    <w:pPr>
      <w:pStyle w:val="ac"/>
      <w:jc w:val="center"/>
    </w:pPr>
  </w:p>
  <w:p w:rsidR="00E57DCE" w:rsidRDefault="00E57DC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3B9"/>
    <w:multiLevelType w:val="hybridMultilevel"/>
    <w:tmpl w:val="8830208A"/>
    <w:lvl w:ilvl="0" w:tplc="D5628E10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4728F2"/>
    <w:multiLevelType w:val="hybridMultilevel"/>
    <w:tmpl w:val="00A299B2"/>
    <w:lvl w:ilvl="0" w:tplc="EE5A7F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80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0E677B"/>
    <w:rsid w:val="00104909"/>
    <w:rsid w:val="00106D75"/>
    <w:rsid w:val="0013169E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1FD7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71AC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1E7B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0F6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1BEC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56ED3"/>
    <w:rsid w:val="00772772"/>
    <w:rsid w:val="007B0ADC"/>
    <w:rsid w:val="007D3994"/>
    <w:rsid w:val="007F3477"/>
    <w:rsid w:val="008014D4"/>
    <w:rsid w:val="00847917"/>
    <w:rsid w:val="00871721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0574"/>
    <w:rsid w:val="00BB6F25"/>
    <w:rsid w:val="00BC4A78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35E4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57DCE"/>
    <w:rsid w:val="00E76123"/>
    <w:rsid w:val="00E761A0"/>
    <w:rsid w:val="00E76356"/>
    <w:rsid w:val="00E9022C"/>
    <w:rsid w:val="00E949ED"/>
    <w:rsid w:val="00E96227"/>
    <w:rsid w:val="00EB45BD"/>
    <w:rsid w:val="00EC6CD6"/>
    <w:rsid w:val="00ED2C64"/>
    <w:rsid w:val="00ED31F3"/>
    <w:rsid w:val="00F2258F"/>
    <w:rsid w:val="00F22F60"/>
    <w:rsid w:val="00F249D7"/>
    <w:rsid w:val="00F45B20"/>
    <w:rsid w:val="00F57A30"/>
    <w:rsid w:val="00F74AC3"/>
    <w:rsid w:val="00F768F6"/>
    <w:rsid w:val="00F7730F"/>
    <w:rsid w:val="00F7761E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112</cp:revision>
  <cp:lastPrinted>2020-10-05T04:46:00Z</cp:lastPrinted>
  <dcterms:created xsi:type="dcterms:W3CDTF">2017-04-24T04:38:00Z</dcterms:created>
  <dcterms:modified xsi:type="dcterms:W3CDTF">2020-10-08T10:50:00Z</dcterms:modified>
  <dc:language>ru-RU</dc:language>
</cp:coreProperties>
</file>