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246" w:tblpY="1126"/>
        <w:tblW w:w="50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</w:tblGrid>
      <w:tr w:rsidR="001D5468" w14:paraId="542A7C8E" w14:textId="77777777">
        <w:trPr>
          <w:trHeight w:hRule="exact" w:val="5651"/>
        </w:trPr>
        <w:tc>
          <w:tcPr>
            <w:tcW w:w="5038" w:type="dxa"/>
          </w:tcPr>
          <w:p w14:paraId="7194B4AC" w14:textId="77777777" w:rsidR="001D5468" w:rsidRDefault="00B221C8">
            <w:pPr>
              <w:tabs>
                <w:tab w:val="left" w:pos="634"/>
                <w:tab w:val="center" w:pos="2373"/>
                <w:tab w:val="right" w:pos="4822"/>
              </w:tabs>
              <w:ind w:left="-7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  <w:r>
              <w:rPr>
                <w:noProof/>
              </w:rPr>
              <w:drawing>
                <wp:inline distT="0" distB="0" distL="0" distR="0" wp14:anchorId="3E189000" wp14:editId="4F593514">
                  <wp:extent cx="5619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41FD2" w14:textId="77777777" w:rsidR="001D5468" w:rsidRDefault="001D5468">
            <w:pPr>
              <w:ind w:left="1134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AA5A682" w14:textId="77777777" w:rsidR="001D5468" w:rsidRDefault="00B221C8">
            <w:pPr>
              <w:ind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ГОРОДА </w:t>
            </w:r>
          </w:p>
          <w:p w14:paraId="3FF1C6BB" w14:textId="77777777" w:rsidR="001D5468" w:rsidRDefault="00B221C8">
            <w:pPr>
              <w:ind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БУЗУЛУКА</w:t>
            </w:r>
          </w:p>
          <w:p w14:paraId="3961D75D" w14:textId="77777777" w:rsidR="001D5468" w:rsidRDefault="001D5468">
            <w:pPr>
              <w:ind w:right="-70"/>
              <w:jc w:val="center"/>
              <w:rPr>
                <w:rFonts w:ascii="Times New Roman" w:hAnsi="Times New Roman" w:cs="Times New Roman"/>
                <w:b/>
                <w:caps/>
                <w:sz w:val="10"/>
                <w:szCs w:val="10"/>
              </w:rPr>
            </w:pPr>
          </w:p>
          <w:p w14:paraId="798FE60B" w14:textId="77777777" w:rsidR="001D5468" w:rsidRDefault="00B221C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14:paraId="66330A7F" w14:textId="1DFDAE0F" w:rsidR="001D5468" w:rsidRPr="00EA1F49" w:rsidRDefault="00B221C8" w:rsidP="00EA1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4F268673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400BB3A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B1B648D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4ED762C" w14:textId="2EB6BB3E" w:rsidR="001D5468" w:rsidRPr="00EA1F49" w:rsidRDefault="00B221C8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56459463_Copy_1"/>
            <w:r w:rsidR="00EA1F49" w:rsidRPr="00EA1F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03.07.2024</w:t>
            </w:r>
            <w:r w:rsidRPr="00EA1F4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bookmarkEnd w:id="0"/>
            <w:r w:rsidR="00EA1F49" w:rsidRPr="00EA1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F49" w:rsidRPr="00EA1F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1760-п</w:t>
            </w:r>
          </w:p>
          <w:p w14:paraId="04DB670E" w14:textId="77777777" w:rsidR="001D5468" w:rsidRDefault="00B221C8">
            <w:pPr>
              <w:ind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Бузулук</w:t>
            </w:r>
          </w:p>
          <w:p w14:paraId="700D3B3B" w14:textId="77777777" w:rsidR="001D5468" w:rsidRDefault="00B221C8">
            <w:pPr>
              <w:tabs>
                <w:tab w:val="left" w:pos="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46A63AA6" w14:textId="77777777" w:rsidR="001D5468" w:rsidRDefault="00B221C8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2531903_Copy_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 внесении изменений  </w:t>
            </w:r>
          </w:p>
          <w:p w14:paraId="7224C1A7" w14:textId="77777777" w:rsidR="001D5468" w:rsidRDefault="00B221C8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постановление администрации </w:t>
            </w:r>
          </w:p>
          <w:p w14:paraId="07260B39" w14:textId="77777777" w:rsidR="001D5468" w:rsidRDefault="00B221C8">
            <w:pPr>
              <w:keepNext/>
              <w:keepLines/>
              <w:ind w:left="492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города Бузулука </w:t>
            </w:r>
          </w:p>
          <w:p w14:paraId="59893E61" w14:textId="77777777" w:rsidR="001D5468" w:rsidRDefault="00B221C8">
            <w:pPr>
              <w:keepNext/>
              <w:keepLines/>
              <w:ind w:left="634" w:hanging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13.12.2022 № 2467-п</w:t>
            </w:r>
          </w:p>
          <w:p w14:paraId="012B03AE" w14:textId="77777777" w:rsidR="001D5468" w:rsidRDefault="001D5468">
            <w:pPr>
              <w:keepNext/>
              <w:keepLines/>
              <w:ind w:left="492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8E806" w14:textId="77777777" w:rsidR="001D5468" w:rsidRDefault="001D5468">
            <w:pPr>
              <w:keepNext/>
              <w:keepLines/>
              <w:ind w:left="492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A28C4" w14:textId="77777777" w:rsidR="001D5468" w:rsidRDefault="001D5468">
            <w:pPr>
              <w:keepNext/>
              <w:keepLines/>
              <w:ind w:left="492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AAC71" w14:textId="77777777" w:rsidR="001D5468" w:rsidRDefault="001D5468">
            <w:pPr>
              <w:keepNext/>
              <w:keepLines/>
              <w:ind w:left="492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6183C" w14:textId="77777777" w:rsidR="001D5468" w:rsidRDefault="001D5468">
            <w:pPr>
              <w:keepNext/>
              <w:keepLines/>
              <w:ind w:left="492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C7D94" w14:textId="77777777" w:rsidR="001D5468" w:rsidRDefault="00B221C8">
            <w:pPr>
              <w:keepNext/>
              <w:keepLines/>
              <w:ind w:left="492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</w:t>
            </w:r>
            <w:bookmarkStart w:id="2" w:name="_Hlk122331477_Copy_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13.12.2022  № 2467-п</w:t>
            </w:r>
            <w:bookmarkEnd w:id="1"/>
            <w:bookmarkEnd w:id="2"/>
          </w:p>
        </w:tc>
      </w:tr>
    </w:tbl>
    <w:p w14:paraId="7CF93763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7FCECF11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3BEAB3FD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3607D1A5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65026D86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29308B91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46670401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79117B64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2EB7B426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5886E35B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49CCF3D3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56B2B05B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20247092" w14:textId="77777777" w:rsidR="001D5468" w:rsidRDefault="001D5468">
      <w:pPr>
        <w:pStyle w:val="1"/>
        <w:ind w:left="1134"/>
        <w:jc w:val="both"/>
        <w:rPr>
          <w:sz w:val="28"/>
          <w:szCs w:val="28"/>
        </w:rPr>
      </w:pPr>
    </w:p>
    <w:p w14:paraId="30FF5EE4" w14:textId="77777777" w:rsidR="001D5468" w:rsidRDefault="001D5468">
      <w:pPr>
        <w:pStyle w:val="1"/>
        <w:ind w:left="1134"/>
        <w:jc w:val="both"/>
        <w:rPr>
          <w:sz w:val="20"/>
        </w:rPr>
      </w:pPr>
    </w:p>
    <w:p w14:paraId="4FE8201A" w14:textId="77777777" w:rsidR="001D5468" w:rsidRDefault="00B221C8">
      <w:pPr>
        <w:pStyle w:val="1"/>
        <w:ind w:left="1134" w:firstLine="282"/>
        <w:jc w:val="both"/>
        <w:rPr>
          <w:sz w:val="28"/>
          <w:szCs w:val="28"/>
        </w:rPr>
      </w:pPr>
      <w:bookmarkStart w:id="3" w:name="_Hlk146211968"/>
      <w:r>
        <w:rPr>
          <w:sz w:val="28"/>
          <w:szCs w:val="28"/>
        </w:rPr>
        <w:t xml:space="preserve">      </w:t>
      </w:r>
      <w:bookmarkEnd w:id="3"/>
    </w:p>
    <w:p w14:paraId="17246608" w14:textId="77777777" w:rsidR="001D5468" w:rsidRDefault="00B221C8">
      <w:pPr>
        <w:pStyle w:val="1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A6AF98D" w14:textId="77777777" w:rsidR="001D5468" w:rsidRDefault="001D5468">
      <w:pPr>
        <w:pStyle w:val="1"/>
        <w:ind w:left="1134"/>
        <w:jc w:val="both"/>
        <w:rPr>
          <w:rFonts w:eastAsia="Calibri"/>
          <w:sz w:val="28"/>
          <w:szCs w:val="28"/>
          <w:lang w:eastAsia="en-US"/>
        </w:rPr>
      </w:pPr>
    </w:p>
    <w:p w14:paraId="24F47C5A" w14:textId="77777777" w:rsidR="001D5468" w:rsidRDefault="001D5468">
      <w:pPr>
        <w:pStyle w:val="1"/>
        <w:ind w:left="1134"/>
        <w:jc w:val="both"/>
        <w:rPr>
          <w:rFonts w:eastAsia="Calibri"/>
          <w:sz w:val="28"/>
          <w:szCs w:val="28"/>
          <w:lang w:eastAsia="en-US"/>
        </w:rPr>
      </w:pPr>
    </w:p>
    <w:p w14:paraId="52535246" w14:textId="77777777" w:rsidR="001D5468" w:rsidRDefault="00B221C8">
      <w:pPr>
        <w:pStyle w:val="1"/>
        <w:ind w:left="1134" w:firstLine="28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статей 7, 30, пункта 5 статьи 40, статьи 43 Устава города Бузулука,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решения городского Совета депутатов 25.04.2024 № 397                    «О внесении изменений в решение городского Совета депутатов                                  от </w:t>
      </w:r>
      <w:r>
        <w:rPr>
          <w:rFonts w:eastAsia="Calibri"/>
          <w:sz w:val="28"/>
          <w:szCs w:val="28"/>
          <w:lang w:eastAsia="en-US"/>
        </w:rPr>
        <w:t>22.12.2023 №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351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«О бюджете города Бузулука на 2024 год и на плановый период 2025 и 2026 годов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sz w:val="28"/>
          <w:szCs w:val="28"/>
        </w:rPr>
        <w:t>,  постановления</w:t>
      </w:r>
      <w:proofErr w:type="gramEnd"/>
      <w:r>
        <w:rPr>
          <w:sz w:val="28"/>
          <w:szCs w:val="28"/>
        </w:rPr>
        <w:t xml:space="preserve"> администрации города Бузулука от 06.11.2015  № 2433-п «Об утверждении Порядка разработки, реализации  и оценки эффективности муниципальных программ города Бузулука»:</w:t>
      </w:r>
    </w:p>
    <w:p w14:paraId="61882F81" w14:textId="77777777" w:rsidR="001D5468" w:rsidRDefault="00B221C8">
      <w:pPr>
        <w:pStyle w:val="1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приложение к постановлению администрации города Бузулука от 13.12.2022 № 2467-п «Об утверждении муниципальной программы «Создание системы кадастра недвижимости и управления земельным комплексом на территории города Бузулука» изменения, изложив приложения № 1, № 3, № 4 в новой редакции согласно приложениям № 1 - 3.</w:t>
      </w:r>
    </w:p>
    <w:p w14:paraId="40934D2B" w14:textId="77777777" w:rsidR="001D5468" w:rsidRDefault="00B221C8">
      <w:pPr>
        <w:pStyle w:val="1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вступает в силу после официального опубликования в газете «Российская провинция» и подлежит официальному опубликованию на правовом интернет – портале Бузулука                                      БУЗУЛУК - ПРАВО.РФ.</w:t>
      </w:r>
    </w:p>
    <w:p w14:paraId="6E043446" w14:textId="77777777" w:rsidR="001D5468" w:rsidRDefault="00B221C8">
      <w:pPr>
        <w:pStyle w:val="1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подлежит включению в областной регистр муниципальных нормативных правовых актов.</w:t>
      </w:r>
    </w:p>
    <w:p w14:paraId="32565079" w14:textId="77777777" w:rsidR="001D5468" w:rsidRDefault="00B221C8">
      <w:pPr>
        <w:pStyle w:val="1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bookmarkStart w:id="4" w:name="_Hlk161655545"/>
      <w:r>
        <w:rPr>
          <w:sz w:val="28"/>
          <w:szCs w:val="28"/>
        </w:rPr>
        <w:t>Контроль за исполнением настоящего постановления возложить                    на первого заместителя главы администрации города Немкова А.А.</w:t>
      </w:r>
    </w:p>
    <w:p w14:paraId="345A134A" w14:textId="77777777" w:rsidR="001D5468" w:rsidRDefault="001D5468">
      <w:pPr>
        <w:pStyle w:val="1"/>
        <w:ind w:left="1134" w:firstLine="282"/>
        <w:jc w:val="both"/>
        <w:rPr>
          <w:sz w:val="28"/>
          <w:szCs w:val="28"/>
        </w:rPr>
      </w:pPr>
    </w:p>
    <w:p w14:paraId="7EA2D5D8" w14:textId="77777777" w:rsidR="001D5468" w:rsidRDefault="001D5468"/>
    <w:p w14:paraId="47F2C91D" w14:textId="77777777" w:rsidR="001D5468" w:rsidRDefault="001D5468"/>
    <w:p w14:paraId="481A2AF0" w14:textId="69CBA1D1" w:rsidR="001D5468" w:rsidRDefault="001D5468"/>
    <w:p w14:paraId="2EEE0504" w14:textId="77777777" w:rsidR="001D5468" w:rsidRDefault="00B221C8">
      <w:pPr>
        <w:pStyle w:val="1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В.С. Песков</w:t>
      </w:r>
    </w:p>
    <w:p w14:paraId="7C433D65" w14:textId="77777777" w:rsidR="001D5468" w:rsidRDefault="00B221C8">
      <w:pPr>
        <w:pStyle w:val="1"/>
        <w:ind w:left="1134" w:firstLine="282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</w:t>
      </w:r>
      <w:bookmarkEnd w:id="4"/>
      <w:r>
        <w:rPr>
          <w:rFonts w:ascii="Calibri" w:eastAsia="Calibri" w:hAnsi="Calibri"/>
          <w:sz w:val="28"/>
          <w:szCs w:val="28"/>
          <w:lang w:eastAsia="en-US"/>
        </w:rPr>
        <w:t xml:space="preserve">  </w:t>
      </w:r>
    </w:p>
    <w:p w14:paraId="3A974ED1" w14:textId="77777777" w:rsidR="001D5468" w:rsidRDefault="001D5468"/>
    <w:p w14:paraId="59B77CF8" w14:textId="77777777" w:rsidR="001D5468" w:rsidRDefault="001D5468"/>
    <w:p w14:paraId="6F421626" w14:textId="77777777" w:rsidR="001D5468" w:rsidRDefault="001D5468"/>
    <w:p w14:paraId="5558AAC3" w14:textId="77777777" w:rsidR="001D5468" w:rsidRDefault="001D5468"/>
    <w:p w14:paraId="459BD787" w14:textId="77777777" w:rsidR="001D5468" w:rsidRDefault="001D5468"/>
    <w:p w14:paraId="06A823F9" w14:textId="77777777" w:rsidR="001D5468" w:rsidRDefault="001D5468"/>
    <w:p w14:paraId="7B78B755" w14:textId="77777777" w:rsidR="001D5468" w:rsidRDefault="001D5468"/>
    <w:p w14:paraId="611E3AB4" w14:textId="77777777" w:rsidR="001D5468" w:rsidRDefault="001D5468"/>
    <w:p w14:paraId="5FBEEAEC" w14:textId="77777777" w:rsidR="001D5468" w:rsidRDefault="001D5468"/>
    <w:p w14:paraId="3A475047" w14:textId="77777777" w:rsidR="001D5468" w:rsidRDefault="001D5468"/>
    <w:p w14:paraId="5CDF86E3" w14:textId="77777777" w:rsidR="001D5468" w:rsidRDefault="001D5468"/>
    <w:p w14:paraId="06469D2B" w14:textId="77777777" w:rsidR="001D5468" w:rsidRDefault="001D5468"/>
    <w:p w14:paraId="5E0820E8" w14:textId="77777777" w:rsidR="001D5468" w:rsidRDefault="001D5468"/>
    <w:p w14:paraId="78E35D83" w14:textId="77777777" w:rsidR="001D5468" w:rsidRDefault="001D5468"/>
    <w:p w14:paraId="458766BF" w14:textId="77777777" w:rsidR="001D5468" w:rsidRDefault="001D5468"/>
    <w:p w14:paraId="767D8679" w14:textId="77777777" w:rsidR="001D5468" w:rsidRDefault="001D5468"/>
    <w:p w14:paraId="489CCF09" w14:textId="77777777" w:rsidR="001D5468" w:rsidRDefault="001D5468"/>
    <w:p w14:paraId="42BF6882" w14:textId="77777777" w:rsidR="001D5468" w:rsidRDefault="001D5468"/>
    <w:p w14:paraId="44190DB5" w14:textId="77777777" w:rsidR="001D5468" w:rsidRDefault="001D5468"/>
    <w:p w14:paraId="102FA15D" w14:textId="77777777" w:rsidR="001D5468" w:rsidRDefault="001D5468"/>
    <w:p w14:paraId="0E4E20A4" w14:textId="77777777" w:rsidR="001D5468" w:rsidRDefault="001D5468"/>
    <w:p w14:paraId="6646DB5D" w14:textId="77777777" w:rsidR="001D5468" w:rsidRDefault="001D5468"/>
    <w:p w14:paraId="475A69EF" w14:textId="77777777" w:rsidR="001D5468" w:rsidRDefault="001D5468"/>
    <w:p w14:paraId="729EC5EB" w14:textId="77777777" w:rsidR="001D5468" w:rsidRDefault="001D5468"/>
    <w:p w14:paraId="501BCF3E" w14:textId="77777777" w:rsidR="001D5468" w:rsidRDefault="001D5468"/>
    <w:p w14:paraId="55EA5590" w14:textId="77777777" w:rsidR="001D5468" w:rsidRDefault="001D5468"/>
    <w:p w14:paraId="19E15F90" w14:textId="77777777" w:rsidR="001D5468" w:rsidRDefault="001D5468"/>
    <w:p w14:paraId="761BE084" w14:textId="77777777" w:rsidR="001D5468" w:rsidRDefault="001D5468"/>
    <w:p w14:paraId="2681138D" w14:textId="77777777" w:rsidR="001D5468" w:rsidRDefault="001D5468"/>
    <w:p w14:paraId="40D7DBC5" w14:textId="77777777" w:rsidR="001D5468" w:rsidRDefault="001D5468"/>
    <w:p w14:paraId="3416DC59" w14:textId="77777777" w:rsidR="001D5468" w:rsidRDefault="001D5468"/>
    <w:p w14:paraId="6C101C9E" w14:textId="77777777" w:rsidR="001D5468" w:rsidRDefault="001D5468"/>
    <w:p w14:paraId="4126D4E1" w14:textId="77777777" w:rsidR="001D5468" w:rsidRDefault="001D5468"/>
    <w:p w14:paraId="09C1A2C5" w14:textId="77777777" w:rsidR="001D5468" w:rsidRDefault="001D5468"/>
    <w:p w14:paraId="648E09AD" w14:textId="77777777" w:rsidR="001D5468" w:rsidRDefault="001D5468"/>
    <w:p w14:paraId="38160ED6" w14:textId="77777777" w:rsidR="001D5468" w:rsidRDefault="001D5468"/>
    <w:p w14:paraId="4143EB2E" w14:textId="77777777" w:rsidR="001D5468" w:rsidRDefault="001D5468"/>
    <w:p w14:paraId="65A20978" w14:textId="77777777" w:rsidR="001D5468" w:rsidRDefault="001D5468"/>
    <w:p w14:paraId="14521E8F" w14:textId="77777777" w:rsidR="001D5468" w:rsidRDefault="001D5468"/>
    <w:p w14:paraId="2D6AFEE2" w14:textId="77777777" w:rsidR="001D5468" w:rsidRDefault="001D5468"/>
    <w:p w14:paraId="7CC10102" w14:textId="77777777" w:rsidR="001D5468" w:rsidRDefault="001D5468"/>
    <w:p w14:paraId="1350B2EC" w14:textId="77777777" w:rsidR="001D5468" w:rsidRDefault="001D5468"/>
    <w:p w14:paraId="19ECD1B1" w14:textId="77777777" w:rsidR="001D5468" w:rsidRDefault="001D5468"/>
    <w:p w14:paraId="2D35317E" w14:textId="77777777" w:rsidR="001D5468" w:rsidRDefault="001D5468"/>
    <w:p w14:paraId="6CB87F78" w14:textId="77777777" w:rsidR="001D5468" w:rsidRDefault="001D5468"/>
    <w:p w14:paraId="7CFF107B" w14:textId="77777777" w:rsidR="001D5468" w:rsidRDefault="001D5468"/>
    <w:p w14:paraId="6028427B" w14:textId="77777777" w:rsidR="001D5468" w:rsidRDefault="001D5468"/>
    <w:p w14:paraId="038B5602" w14:textId="77777777" w:rsidR="001D5468" w:rsidRDefault="001D5468"/>
    <w:p w14:paraId="136F3EBB" w14:textId="77777777" w:rsidR="001D5468" w:rsidRDefault="001D5468"/>
    <w:p w14:paraId="2DC641A9" w14:textId="77777777" w:rsidR="001D5468" w:rsidRDefault="001D5468"/>
    <w:p w14:paraId="29D1ACF0" w14:textId="77777777" w:rsidR="001D5468" w:rsidRDefault="001D5468"/>
    <w:p w14:paraId="6BE44408" w14:textId="77777777" w:rsidR="001D5468" w:rsidRDefault="001D5468"/>
    <w:p w14:paraId="2F12E6BC" w14:textId="77777777" w:rsidR="001D5468" w:rsidRDefault="001D5468"/>
    <w:p w14:paraId="032A8FA5" w14:textId="77777777" w:rsidR="001D5468" w:rsidRDefault="001D5468"/>
    <w:p w14:paraId="12D55C26" w14:textId="77777777" w:rsidR="001D5468" w:rsidRDefault="001D5468"/>
    <w:p w14:paraId="1E3CE1EB" w14:textId="77777777" w:rsidR="001D5468" w:rsidRDefault="001D5468"/>
    <w:p w14:paraId="20B3C31F" w14:textId="77777777" w:rsidR="001D5468" w:rsidRDefault="00B221C8">
      <w:pPr>
        <w:pStyle w:val="1"/>
        <w:ind w:left="1134"/>
        <w:jc w:val="both"/>
        <w:rPr>
          <w:szCs w:val="24"/>
        </w:rPr>
        <w:sectPr w:rsidR="001D5468">
          <w:headerReference w:type="default" r:id="rId8"/>
          <w:pgSz w:w="11906" w:h="16838"/>
          <w:pgMar w:top="1135" w:right="849" w:bottom="567" w:left="709" w:header="709" w:footer="0" w:gutter="0"/>
          <w:cols w:space="720"/>
          <w:formProt w:val="0"/>
          <w:titlePg/>
          <w:docGrid w:linePitch="360"/>
        </w:sectPr>
      </w:pPr>
      <w:r>
        <w:rPr>
          <w:color w:val="000000"/>
          <w:sz w:val="28"/>
          <w:szCs w:val="28"/>
        </w:rPr>
        <w:t xml:space="preserve">Разослано: в дело, Немкову А.А., Управлению </w:t>
      </w:r>
      <w:proofErr w:type="spellStart"/>
      <w:r>
        <w:rPr>
          <w:color w:val="000000"/>
          <w:sz w:val="28"/>
          <w:szCs w:val="28"/>
        </w:rPr>
        <w:t>градообразования</w:t>
      </w:r>
      <w:proofErr w:type="spellEnd"/>
      <w:r>
        <w:rPr>
          <w:color w:val="000000"/>
          <w:sz w:val="28"/>
          <w:szCs w:val="28"/>
        </w:rPr>
        <w:t xml:space="preserve"> и капитального строительства города Бузулука, Финансовому управлению администрации города Бузулука, управлению по информационной политике администрации города Бузулука, ООО «</w:t>
      </w:r>
      <w:proofErr w:type="spellStart"/>
      <w:r>
        <w:rPr>
          <w:color w:val="000000"/>
          <w:sz w:val="28"/>
          <w:szCs w:val="28"/>
        </w:rPr>
        <w:t>Информправо</w:t>
      </w:r>
      <w:proofErr w:type="spellEnd"/>
      <w:r>
        <w:rPr>
          <w:color w:val="000000"/>
          <w:sz w:val="28"/>
          <w:szCs w:val="28"/>
        </w:rPr>
        <w:t xml:space="preserve"> плюс», редакции газеты «Российская провинция»</w:t>
      </w:r>
    </w:p>
    <w:p w14:paraId="2B51526E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69D41B74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Приложение № 1</w:t>
      </w:r>
    </w:p>
    <w:p w14:paraId="092E14A6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contextualSpacing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14:paraId="32D6D6D8" w14:textId="57CC914A" w:rsidR="001D5468" w:rsidRDefault="00B221C8" w:rsidP="00EA1F4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contextualSpacing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города Бузулука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FCF4A8" w14:textId="3DE35E96" w:rsidR="001D5468" w:rsidRDefault="00B221C8">
      <w:pPr>
        <w:widowControl/>
        <w:ind w:left="1049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от «</w:t>
      </w:r>
      <w:r w:rsidR="00EA1F49"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A1F49">
        <w:rPr>
          <w:rFonts w:ascii="Times New Roman" w:hAnsi="Times New Roman" w:cs="Times New Roman"/>
          <w:color w:val="000000"/>
          <w:sz w:val="24"/>
          <w:szCs w:val="24"/>
        </w:rPr>
        <w:t xml:space="preserve"> 07.2024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A1F49">
        <w:rPr>
          <w:rFonts w:ascii="Times New Roman" w:hAnsi="Times New Roman" w:cs="Times New Roman"/>
          <w:color w:val="000000"/>
          <w:sz w:val="24"/>
          <w:szCs w:val="24"/>
        </w:rPr>
        <w:t xml:space="preserve"> 1760-п</w:t>
      </w:r>
    </w:p>
    <w:p w14:paraId="6142C937" w14:textId="77777777" w:rsidR="001D5468" w:rsidRDefault="00B221C8">
      <w:pPr>
        <w:widowControl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Перечень </w:t>
      </w:r>
    </w:p>
    <w:p w14:paraId="5A2E2A4E" w14:textId="77777777" w:rsidR="001D5468" w:rsidRDefault="00B221C8">
      <w:pPr>
        <w:widowControl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показателей к муниципальной программе</w:t>
      </w:r>
    </w:p>
    <w:p w14:paraId="3819DEAF" w14:textId="77777777" w:rsidR="001D5468" w:rsidRDefault="001D5468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3967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5608"/>
        <w:gridCol w:w="1275"/>
        <w:gridCol w:w="851"/>
        <w:gridCol w:w="708"/>
        <w:gridCol w:w="710"/>
        <w:gridCol w:w="709"/>
        <w:gridCol w:w="708"/>
        <w:gridCol w:w="626"/>
        <w:gridCol w:w="82"/>
        <w:gridCol w:w="710"/>
        <w:gridCol w:w="708"/>
        <w:gridCol w:w="709"/>
      </w:tblGrid>
      <w:tr w:rsidR="001D5468" w14:paraId="21AFA81B" w14:textId="7777777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AC1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403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29E9C29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07D9E695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948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EEC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1D5468" w14:paraId="4DF89F45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DCC9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0813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A0E3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F21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3D1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61F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121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2D3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117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E4B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015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326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1D5468" w14:paraId="3AEB791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F6D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F7E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77C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770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967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542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9FE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1F7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EB7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537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1C3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EF4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5468" w14:paraId="18AE0768" w14:textId="77777777">
        <w:trPr>
          <w:trHeight w:val="471"/>
        </w:trPr>
        <w:tc>
          <w:tcPr>
            <w:tcW w:w="13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3C9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6EA2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68" w14:paraId="0A63ABC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F05A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A927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земельных участков, в отношении которых проведены кадастровые работы к площади земельных участков, внесенных в Единый государственный реестр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0BB2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6CE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A1F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F00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DC9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42F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903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8F0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CB4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34E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5468" w14:paraId="245B458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C316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F0C4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 недвижимости, в отношении которых проведены комплексные кадастровые работы, к  количеству объектов недвижимости,  запланированному для проведения комплексных кадастровых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7DDF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B8C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02F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631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AE7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C78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282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B91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551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190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5468" w14:paraId="4310F0B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4A25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622E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 рабочих мест средствами оснащения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5866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2B2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58C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7DF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63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B57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91A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FA4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240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6C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68" w14:paraId="1B6FF635" w14:textId="77777777">
        <w:trPr>
          <w:trHeight w:val="513"/>
        </w:trPr>
        <w:tc>
          <w:tcPr>
            <w:tcW w:w="139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03C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распоряжению и инвентаризации земельных ресурсов, в том числе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5468" w14:paraId="3E2DE2E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02B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919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C0B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614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C65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D01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3C8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1BD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23F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FBB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B01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5D2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5468" w14:paraId="035851CC" w14:textId="77777777">
        <w:tc>
          <w:tcPr>
            <w:tcW w:w="139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BA0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по проведению комплексных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5468" w14:paraId="337617F1" w14:textId="77777777">
        <w:trPr>
          <w:trHeight w:val="15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6BBE0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271A0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количества объектов недвижимости, в отношении которых проведены комплексные кадастровые работы, к  количеству объектов недвижимости,  запланированному для проведения комплексных кадастровых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DDB45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14:paraId="2401BF3C" w14:textId="77777777" w:rsidR="001D5468" w:rsidRDefault="001D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21A1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0C90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C694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0C0C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0A4A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8848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06F2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4212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898A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5468" w14:paraId="7C3AA66D" w14:textId="77777777">
        <w:tc>
          <w:tcPr>
            <w:tcW w:w="139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377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«Мероприятия по оснащению организационной техникой и программным обеспечением, подготовке, переподготовке  кадров»</w:t>
            </w:r>
          </w:p>
        </w:tc>
      </w:tr>
      <w:tr w:rsidR="001D5468" w14:paraId="4A71401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92A4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7EE8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 приобретенного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программного обеспечения к задействованному из них в работе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88B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8BE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C6B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B50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614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CB6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8D8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579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9E2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D9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68" w14:paraId="5047B86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488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335D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специалистов, принявших участие в мероприятиях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374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478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2B7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A3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269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C2C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33A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DA8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116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BA1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797D3D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  <w:sectPr w:rsidR="001D5468">
          <w:headerReference w:type="default" r:id="rId9"/>
          <w:headerReference w:type="first" r:id="rId10"/>
          <w:pgSz w:w="16838" w:h="11906" w:orient="landscape"/>
          <w:pgMar w:top="1134" w:right="850" w:bottom="1418" w:left="1701" w:header="709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51C66DBE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№ 2</w:t>
      </w:r>
    </w:p>
    <w:p w14:paraId="446CF108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14:paraId="6B4B1CE8" w14:textId="15032527" w:rsidR="001D5468" w:rsidRPr="00EA1F49" w:rsidRDefault="00B221C8" w:rsidP="00EA1F4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Calibri" w:hAnsi="Calibri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города Бузулука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3BA0D5A9" w14:textId="5C73B59E" w:rsidR="001D5468" w:rsidRDefault="00B221C8">
      <w:pPr>
        <w:widowControl/>
        <w:ind w:left="10490" w:hanging="142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от «</w:t>
      </w:r>
      <w:r w:rsidR="00EA1F49"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A1F49">
        <w:rPr>
          <w:rFonts w:ascii="Times New Roman" w:hAnsi="Times New Roman" w:cs="Times New Roman"/>
          <w:color w:val="000000"/>
          <w:sz w:val="24"/>
          <w:szCs w:val="24"/>
        </w:rPr>
        <w:t>07.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2024 № </w:t>
      </w:r>
      <w:r w:rsidR="00EA1F49">
        <w:rPr>
          <w:rFonts w:ascii="Times New Roman" w:hAnsi="Times New Roman" w:cs="Times New Roman"/>
          <w:color w:val="000000"/>
          <w:sz w:val="24"/>
          <w:szCs w:val="24"/>
        </w:rPr>
        <w:t>1760-п</w:t>
      </w:r>
    </w:p>
    <w:p w14:paraId="24318518" w14:textId="77777777" w:rsidR="001D5468" w:rsidRDefault="001D5468">
      <w:pPr>
        <w:widowControl/>
        <w:ind w:left="10490"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1ACBB540" w14:textId="77777777" w:rsidR="001D5468" w:rsidRDefault="00B22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</w:p>
    <w:p w14:paraId="13F50F53" w14:textId="77777777" w:rsidR="001D5468" w:rsidRDefault="00B221C8">
      <w:pPr>
        <w:ind w:left="1152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p w14:paraId="3B59AA09" w14:textId="77777777" w:rsidR="001D5468" w:rsidRDefault="001D5468">
      <w:pPr>
        <w:ind w:left="11520" w:firstLine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84" w:type="dxa"/>
        <w:tblInd w:w="42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900"/>
        <w:gridCol w:w="1701"/>
        <w:gridCol w:w="785"/>
        <w:gridCol w:w="709"/>
        <w:gridCol w:w="1559"/>
        <w:gridCol w:w="850"/>
        <w:gridCol w:w="851"/>
        <w:gridCol w:w="851"/>
        <w:gridCol w:w="992"/>
        <w:gridCol w:w="991"/>
        <w:gridCol w:w="992"/>
        <w:gridCol w:w="851"/>
        <w:gridCol w:w="850"/>
      </w:tblGrid>
      <w:tr w:rsidR="001D5468" w14:paraId="5598F5F9" w14:textId="77777777">
        <w:trPr>
          <w:cantSplit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CEEA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CCFF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3194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F3B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54D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1D5468" w14:paraId="73D4215C" w14:textId="77777777">
        <w:trPr>
          <w:cantSplit/>
          <w:trHeight w:val="171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12AB2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FD551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7586B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7F27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D80C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2C33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6E16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1110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6AAE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86A3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F63A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E9C7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54DD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6CA1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1D5468" w14:paraId="338124AD" w14:textId="77777777">
        <w:trPr>
          <w:cantSplit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AA8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CA4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838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A0B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5BF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553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F3F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8A5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10D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D60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7D4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8A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D1E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6AD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5468" w14:paraId="7FE2670F" w14:textId="77777777">
        <w:trPr>
          <w:cantSplit/>
          <w:trHeight w:val="78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DCC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DEADFFD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C627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8676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0A80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системы кадастра недвижимости и управления земельным комплексом на территории города Бузулука»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9BBA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167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DD8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6FC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53C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94C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FC9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478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428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687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F16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A5E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D5468" w14:paraId="060689E0" w14:textId="77777777">
        <w:trPr>
          <w:cantSplit/>
          <w:trHeight w:val="1515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B538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E81B" w14:textId="77777777" w:rsidR="001D5468" w:rsidRDefault="001D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2795" w14:textId="77777777" w:rsidR="001D5468" w:rsidRDefault="00B221C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357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711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6F6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385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F44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910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4F3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1DF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365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93F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7DE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8967978"/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  <w:bookmarkEnd w:id="5"/>
          </w:p>
        </w:tc>
      </w:tr>
      <w:tr w:rsidR="001D5468" w14:paraId="5E703543" w14:textId="77777777">
        <w:trPr>
          <w:trHeight w:val="83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0043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AD26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7974908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9A2E8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6072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B7CE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распоряжению и инвентаризации земельных ресурсов, в том числе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21C4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446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FCD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58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08D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416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91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AD2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8A1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652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2F4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4E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1D5468" w14:paraId="6BDEA718" w14:textId="77777777">
        <w:trPr>
          <w:trHeight w:val="27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2D4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996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602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BB6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071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627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1A6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5FF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C86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795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119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E2C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FD4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78D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D5468" w14:paraId="62A39009" w14:textId="77777777">
        <w:trPr>
          <w:trHeight w:val="27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3F8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EE0A" w14:textId="77777777" w:rsidR="001D5468" w:rsidRDefault="00B221C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Организация работ и услуг по распоряжению и инвентаризации земельных ресурсов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B59F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733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139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BB0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13 4 01 21820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214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993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EF8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475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B60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700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755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584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1D5468" w14:paraId="006F9266" w14:textId="77777777">
        <w:trPr>
          <w:trHeight w:val="138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9218" w14:textId="77777777" w:rsidR="001D5468" w:rsidRDefault="00B2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0FB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«Мероприятие по проведению комплексных кадастровых работ»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E3FE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53B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DE5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2B3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B50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26B1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2348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6189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9B13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087D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7019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3EAB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D5468" w14:paraId="0A55906A" w14:textId="77777777">
        <w:trPr>
          <w:trHeight w:val="90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FD7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90BA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1459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7FF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D95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304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23 4 02 21830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107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AF5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8DB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031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54F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1F6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C1E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B50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D5468" w14:paraId="3E7D5625" w14:textId="77777777">
        <w:trPr>
          <w:trHeight w:val="138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DA1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BAC8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«Мероприятия по оснащению организационной техникой и программным обеспечением, подготовке, переподготовке  кадров»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671E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C94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B1C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612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13 4 03 00000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E54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684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4E0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412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8B3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C35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3B2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B4C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5468" w14:paraId="6CEA8BEC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A779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CB95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программным обеспечением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248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377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9103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0B50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13 4 03 21850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DEB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016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94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22C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E0E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9E6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484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BA5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5468" w14:paraId="0C7B9B9A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C149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04BC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537A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251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D9C5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4DA7" w14:textId="77777777" w:rsidR="001D5468" w:rsidRDefault="00B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13 4 03 21860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FFD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DFC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5D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DCD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3CF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71D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77E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BBD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D0D0AA7" w14:textId="77777777" w:rsidR="001D5468" w:rsidRDefault="001D546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785EB335" w14:textId="77777777" w:rsidR="001D5468" w:rsidRDefault="001D546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640DF2E9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062CBBD3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7D2E45B2" w14:textId="77777777" w:rsidR="001D5468" w:rsidRDefault="001D546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7334B8C5" w14:textId="77777777" w:rsidR="001D5468" w:rsidRDefault="001D546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48A14830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6E5B458E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E885CE9" w14:textId="77777777" w:rsidR="001D5468" w:rsidRDefault="001D546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10612818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7A4BE533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CA4D67A" w14:textId="77777777" w:rsidR="001D5468" w:rsidRDefault="001D546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6AC4F763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Приложение № 3</w:t>
      </w:r>
    </w:p>
    <w:p w14:paraId="21536E7A" w14:textId="77777777" w:rsidR="001D5468" w:rsidRDefault="00B221C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14:paraId="6759C342" w14:textId="488E9295" w:rsidR="001D5468" w:rsidRDefault="00B221C8" w:rsidP="00EA1F4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Calibri" w:hAnsi="Calibri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города Бузулука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3AF09BF5" w14:textId="65150C07" w:rsidR="001D5468" w:rsidRDefault="00B221C8">
      <w:pPr>
        <w:widowControl/>
        <w:ind w:left="1049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от «</w:t>
      </w:r>
      <w:r w:rsidR="00EA1F49"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A1F49">
        <w:rPr>
          <w:rFonts w:ascii="Times New Roman" w:hAnsi="Times New Roman" w:cs="Times New Roman"/>
          <w:color w:val="000000"/>
          <w:sz w:val="24"/>
          <w:szCs w:val="24"/>
        </w:rPr>
        <w:t xml:space="preserve">07.2024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A1F49">
        <w:rPr>
          <w:rFonts w:ascii="Times New Roman" w:hAnsi="Times New Roman" w:cs="Times New Roman"/>
          <w:color w:val="000000"/>
          <w:sz w:val="24"/>
          <w:szCs w:val="24"/>
        </w:rPr>
        <w:t xml:space="preserve"> 1760-п</w:t>
      </w:r>
    </w:p>
    <w:p w14:paraId="3B9BEC22" w14:textId="77777777" w:rsidR="001D5468" w:rsidRDefault="001D546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BE9DEE" w14:textId="77777777" w:rsidR="001D5468" w:rsidRDefault="00B221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6BD9B8A" w14:textId="77777777" w:rsidR="001D5468" w:rsidRDefault="00B221C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</w:t>
      </w:r>
    </w:p>
    <w:p w14:paraId="0304BC14" w14:textId="77777777" w:rsidR="001D5468" w:rsidRDefault="00B221C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с разбивкой по источникам финансирования </w:t>
      </w:r>
    </w:p>
    <w:p w14:paraId="67AFEE8E" w14:textId="77777777" w:rsidR="001D5468" w:rsidRDefault="00B221C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68" w:type="dxa"/>
        <w:tblInd w:w="42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3275"/>
        <w:gridCol w:w="2270"/>
        <w:gridCol w:w="1136"/>
        <w:gridCol w:w="992"/>
        <w:gridCol w:w="1134"/>
        <w:gridCol w:w="1132"/>
        <w:gridCol w:w="1133"/>
        <w:gridCol w:w="1134"/>
        <w:gridCol w:w="1276"/>
        <w:gridCol w:w="1133"/>
      </w:tblGrid>
      <w:tr w:rsidR="001D5468" w14:paraId="51F1DDA9" w14:textId="77777777">
        <w:trPr>
          <w:trHeight w:val="31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ACA1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E94A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54A71C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FE8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0D8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2D7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1D5468" w14:paraId="6A70CB0D" w14:textId="77777777">
        <w:trPr>
          <w:trHeight w:val="648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7569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0EE4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2130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F8B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785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6E8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403E72A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589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0C12707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65F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51BFA16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EE5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75877E7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3C3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14:paraId="4C11475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CEF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1D5468" w14:paraId="668F5CC9" w14:textId="77777777">
        <w:trPr>
          <w:trHeight w:val="19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975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30A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61C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A56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03E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C59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E1C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7F8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85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DFE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5E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5468" w14:paraId="405D072F" w14:textId="77777777">
        <w:trPr>
          <w:trHeight w:val="43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66A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1A7D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«Создание системы кадастра </w:t>
            </w:r>
          </w:p>
          <w:p w14:paraId="07B716FD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и управления </w:t>
            </w:r>
          </w:p>
          <w:p w14:paraId="15F998C4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комплексом на </w:t>
            </w:r>
          </w:p>
          <w:p w14:paraId="23665B2A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города Бузулука»</w:t>
            </w:r>
          </w:p>
          <w:p w14:paraId="28C42A6F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A57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14:paraId="7C838D9B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C5DEE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5F9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B51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04A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57A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8B8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204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E46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B5E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D5468" w14:paraId="64A0E6E8" w14:textId="77777777">
        <w:trPr>
          <w:trHeight w:val="49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77DB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E7F8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060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44A270AA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FFD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33B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1EC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27E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EB6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DA9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66D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392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68" w14:paraId="255638EA" w14:textId="77777777">
        <w:trPr>
          <w:trHeight w:val="36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4CA5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FACE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98C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14764849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FCB06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68F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9A8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5CF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832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8E2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CC0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228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63C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68" w14:paraId="2CB72BAC" w14:textId="77777777">
        <w:trPr>
          <w:trHeight w:val="47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3E7F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9801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409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E61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657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0B6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365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DC8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26E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344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334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D5468" w14:paraId="567CFBEC" w14:textId="77777777">
        <w:trPr>
          <w:trHeight w:val="69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292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4B1B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«Мероприятия по распоряжению и инвентаризации земельных ресурсов, в том числе государственная собственность на которые не разграничена»</w:t>
            </w:r>
          </w:p>
          <w:p w14:paraId="51341C68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9434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613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14:paraId="3ADB2C8A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79A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0AF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EB7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1B7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230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D6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63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A07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1D5468" w14:paraId="12FA647E" w14:textId="77777777">
        <w:trPr>
          <w:trHeight w:val="6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63A7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CC1F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7B8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0017DC91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625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ADB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443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C4E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94E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70C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BDE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672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68" w14:paraId="0B115C19" w14:textId="77777777">
        <w:trPr>
          <w:trHeight w:val="37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EC06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6924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3E1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44D4615A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9C9A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90C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953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0DD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AC3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C68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935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4A5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C32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68" w14:paraId="69BFB20A" w14:textId="77777777">
        <w:trPr>
          <w:trHeight w:val="40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EAC6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708B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4A5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5D7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AB9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9D4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0D2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7E6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55D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C8B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824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1D5468" w14:paraId="080CB0F4" w14:textId="77777777">
        <w:trPr>
          <w:trHeight w:val="9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E235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B3A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677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DB1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A91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D55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D84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FBE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8EA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C1E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E8C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5468" w14:paraId="05D38DF5" w14:textId="77777777">
        <w:trPr>
          <w:trHeight w:val="14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483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91E9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«Мероприятие по проведению комплексных кадастровых работ»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792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A68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641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47B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A89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BD5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4CF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10A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A31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D5468" w14:paraId="3BE68041" w14:textId="77777777">
        <w:trPr>
          <w:trHeight w:val="14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9AE1F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A4FE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73E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01C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B98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BE9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853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769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D41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9B3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782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68" w14:paraId="2574127A" w14:textId="77777777">
        <w:trPr>
          <w:trHeight w:val="14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322C5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9B4A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107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5F3E9F7C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4020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A9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E65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1F0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025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C9A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E3C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60E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367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68" w14:paraId="27F30C25" w14:textId="77777777">
        <w:trPr>
          <w:trHeight w:val="144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A257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E383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CE77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1B3A75B6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28FB9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866C" w14:textId="77777777" w:rsidR="001D5468" w:rsidRDefault="00B2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AB6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B9B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CB00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872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E04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AA7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3FF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D5468" w14:paraId="649827F1" w14:textId="77777777">
        <w:trPr>
          <w:trHeight w:val="487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AA2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80CA" w14:textId="77777777" w:rsidR="001D5468" w:rsidRDefault="00B2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оснащению организационной техникой и программным обеспечением, подготовке, переподготовке 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E5A631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735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1D75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029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8F8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FF5F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AFC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93E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948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1068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5468" w14:paraId="60396E3F" w14:textId="77777777">
        <w:trPr>
          <w:trHeight w:val="47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314D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2E44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B1A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5FE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08C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3E1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C27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1B1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077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20D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07E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68" w14:paraId="31C40765" w14:textId="77777777">
        <w:trPr>
          <w:trHeight w:val="48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5E7A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1DE6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E781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2FB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A0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3B0E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77BA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0D2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C736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581B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D67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68" w14:paraId="6BCA06B3" w14:textId="77777777">
        <w:trPr>
          <w:trHeight w:val="14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6CB5" w14:textId="77777777" w:rsidR="001D5468" w:rsidRDefault="001D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2C61" w14:textId="77777777" w:rsidR="001D5468" w:rsidRDefault="001D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49C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F8AC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7EA2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BD69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243D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E96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61C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7E23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C7B4" w14:textId="77777777" w:rsidR="001D5468" w:rsidRDefault="00B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06FF7B7" w14:textId="77777777" w:rsidR="001D5468" w:rsidRDefault="00B221C8">
      <w:pPr>
        <w:widowControl/>
        <w:tabs>
          <w:tab w:val="left" w:pos="85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27EF688" w14:textId="77777777" w:rsidR="001D5468" w:rsidRDefault="001D5468">
      <w:pPr>
        <w:widowControl/>
      </w:pPr>
    </w:p>
    <w:p w14:paraId="7BC48B15" w14:textId="77777777" w:rsidR="001D5468" w:rsidRDefault="001D5468">
      <w:pPr>
        <w:widowControl/>
      </w:pPr>
    </w:p>
    <w:sectPr w:rsidR="001D5468">
      <w:headerReference w:type="default" r:id="rId11"/>
      <w:headerReference w:type="first" r:id="rId12"/>
      <w:pgSz w:w="16838" w:h="11906" w:orient="landscape"/>
      <w:pgMar w:top="766" w:right="678" w:bottom="709" w:left="397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A6B17" w14:textId="77777777" w:rsidR="003E13FA" w:rsidRDefault="003E13FA">
      <w:r>
        <w:separator/>
      </w:r>
    </w:p>
  </w:endnote>
  <w:endnote w:type="continuationSeparator" w:id="0">
    <w:p w14:paraId="4BA5DD31" w14:textId="77777777" w:rsidR="003E13FA" w:rsidRDefault="003E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6DF88" w14:textId="77777777" w:rsidR="003E13FA" w:rsidRDefault="003E13FA">
      <w:r>
        <w:separator/>
      </w:r>
    </w:p>
  </w:footnote>
  <w:footnote w:type="continuationSeparator" w:id="0">
    <w:p w14:paraId="75491B61" w14:textId="77777777" w:rsidR="003E13FA" w:rsidRDefault="003E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2032878"/>
      <w:docPartObj>
        <w:docPartGallery w:val="Page Numbers (Top of Page)"/>
        <w:docPartUnique/>
      </w:docPartObj>
    </w:sdtPr>
    <w:sdtContent>
      <w:p w14:paraId="34847B27" w14:textId="77777777" w:rsidR="001D5468" w:rsidRDefault="00B221C8">
        <w:pPr>
          <w:pStyle w:val="a4"/>
          <w:tabs>
            <w:tab w:val="left" w:pos="4275"/>
            <w:tab w:val="left" w:pos="6495"/>
            <w:tab w:val="center" w:pos="7881"/>
            <w:tab w:val="left" w:pos="8790"/>
          </w:tabs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17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910030"/>
      <w:docPartObj>
        <w:docPartGallery w:val="Page Numbers (Top of Page)"/>
        <w:docPartUnique/>
      </w:docPartObj>
    </w:sdtPr>
    <w:sdtContent>
      <w:p w14:paraId="08480DB2" w14:textId="77777777" w:rsidR="001D5468" w:rsidRDefault="00B221C8">
        <w:pPr>
          <w:pStyle w:val="a4"/>
          <w:tabs>
            <w:tab w:val="left" w:pos="4275"/>
            <w:tab w:val="left" w:pos="6495"/>
            <w:tab w:val="center" w:pos="7881"/>
            <w:tab w:val="left" w:pos="8790"/>
          </w:tabs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17B7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E622" w14:textId="77777777" w:rsidR="001D5468" w:rsidRDefault="001D546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8356169"/>
      <w:docPartObj>
        <w:docPartGallery w:val="Page Numbers (Top of Page)"/>
        <w:docPartUnique/>
      </w:docPartObj>
    </w:sdtPr>
    <w:sdtContent>
      <w:p w14:paraId="4DF7EFF0" w14:textId="77777777" w:rsidR="001D5468" w:rsidRDefault="00B221C8">
        <w:pPr>
          <w:pStyle w:val="a4"/>
          <w:tabs>
            <w:tab w:val="left" w:pos="4275"/>
            <w:tab w:val="left" w:pos="6495"/>
            <w:tab w:val="center" w:pos="7881"/>
            <w:tab w:val="left" w:pos="8790"/>
          </w:tabs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17B7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5A6B" w14:textId="77777777" w:rsidR="001D5468" w:rsidRDefault="001D54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68"/>
    <w:rsid w:val="001D5468"/>
    <w:rsid w:val="003E13FA"/>
    <w:rsid w:val="00AE17B7"/>
    <w:rsid w:val="00B221C8"/>
    <w:rsid w:val="00C30222"/>
    <w:rsid w:val="00EA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0A46"/>
  <w15:docId w15:val="{02E20524-A81C-486A-9314-5609A2F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E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4A7"/>
    <w:pPr>
      <w:keepNext/>
      <w:widowControl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564A7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">
    <w:name w:val="ConsPlusNormal Знак"/>
    <w:link w:val="ConsPlusNormal0"/>
    <w:qFormat/>
    <w:locked/>
    <w:rsid w:val="008564A7"/>
    <w:rPr>
      <w:rFonts w:ascii="Arial" w:hAnsi="Arial" w:cs="Arial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69303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69303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8C2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No Spacing"/>
    <w:uiPriority w:val="1"/>
    <w:qFormat/>
    <w:rsid w:val="008564A7"/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8564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564A7"/>
    <w:pPr>
      <w:widowControl w:val="0"/>
      <w:ind w:firstLine="72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69303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69303F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8C2F5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43AE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C458-986E-4875-8F19-7267B04F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Павлова</dc:creator>
  <cp:lastModifiedBy>Алена Харитонова</cp:lastModifiedBy>
  <cp:revision>2</cp:revision>
  <cp:lastPrinted>2024-06-13T11:29:00Z</cp:lastPrinted>
  <dcterms:created xsi:type="dcterms:W3CDTF">2024-07-25T11:41:00Z</dcterms:created>
  <dcterms:modified xsi:type="dcterms:W3CDTF">2024-07-25T11:41:00Z</dcterms:modified>
  <dc:language>ru-RU</dc:language>
</cp:coreProperties>
</file>