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10349"/>
      </w:tblGrid>
      <w:tr w:rsidR="00BA0C7A" w:rsidRPr="00D9753A" w:rsidTr="00A63A8F">
        <w:tc>
          <w:tcPr>
            <w:tcW w:w="10349" w:type="dxa"/>
          </w:tcPr>
          <w:tbl>
            <w:tblPr>
              <w:tblW w:w="10208" w:type="dxa"/>
              <w:tblInd w:w="318" w:type="dxa"/>
              <w:tblLayout w:type="fixed"/>
              <w:tblCellMar>
                <w:left w:w="70" w:type="dxa"/>
                <w:right w:w="70" w:type="dxa"/>
              </w:tblCellMar>
              <w:tblLook w:val="0000" w:firstRow="0" w:lastRow="0" w:firstColumn="0" w:lastColumn="0" w:noHBand="0" w:noVBand="0"/>
            </w:tblPr>
            <w:tblGrid>
              <w:gridCol w:w="4397"/>
              <w:gridCol w:w="425"/>
              <w:gridCol w:w="5386"/>
            </w:tblGrid>
            <w:tr w:rsidR="00BA0C7A" w:rsidRPr="00D9753A" w:rsidTr="00375C94">
              <w:trPr>
                <w:trHeight w:hRule="exact" w:val="3977"/>
              </w:trPr>
              <w:tc>
                <w:tcPr>
                  <w:tcW w:w="4397" w:type="dxa"/>
                </w:tcPr>
                <w:p w:rsidR="00BA0C7A" w:rsidRPr="00D9753A" w:rsidRDefault="00BA0C7A" w:rsidP="00A63A8F">
                  <w:pPr>
                    <w:framePr w:hSpace="180" w:wrap="around" w:vAnchor="text" w:hAnchor="text" w:y="1"/>
                    <w:ind w:right="49"/>
                    <w:suppressOverlap/>
                    <w:jc w:val="center"/>
                    <w:rPr>
                      <w:b/>
                      <w:bCs/>
                      <w:sz w:val="32"/>
                      <w:szCs w:val="32"/>
                    </w:rPr>
                  </w:pPr>
                  <w:r w:rsidRPr="00D9753A">
                    <w:rPr>
                      <w:noProof/>
                      <w:lang w:eastAsia="ru-RU"/>
                    </w:rPr>
                    <w:drawing>
                      <wp:inline distT="0" distB="0" distL="0" distR="0">
                        <wp:extent cx="5619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BA0C7A" w:rsidRPr="00D9753A" w:rsidRDefault="00BA0C7A" w:rsidP="00A63A8F">
                  <w:pPr>
                    <w:framePr w:hSpace="180" w:wrap="around" w:vAnchor="text" w:hAnchor="text" w:y="1"/>
                    <w:spacing w:after="120"/>
                    <w:ind w:right="49"/>
                    <w:suppressOverlap/>
                    <w:rPr>
                      <w:sz w:val="6"/>
                      <w:szCs w:val="6"/>
                    </w:rPr>
                  </w:pPr>
                </w:p>
                <w:p w:rsidR="00BA0C7A" w:rsidRPr="00D9753A" w:rsidRDefault="00BA0C7A" w:rsidP="00A63A8F">
                  <w:pPr>
                    <w:framePr w:hSpace="180" w:wrap="around" w:vAnchor="text" w:hAnchor="text" w:y="1"/>
                    <w:ind w:right="49"/>
                    <w:suppressOverlap/>
                    <w:jc w:val="center"/>
                    <w:rPr>
                      <w:b/>
                    </w:rPr>
                  </w:pPr>
                  <w:r w:rsidRPr="00D9753A">
                    <w:rPr>
                      <w:b/>
                    </w:rPr>
                    <w:t>АДМИНИСТРАЦИЯ ГОРОДА БУЗУЛУКА</w:t>
                  </w:r>
                </w:p>
                <w:p w:rsidR="00BA0C7A" w:rsidRPr="00D9753A" w:rsidRDefault="00BA0C7A" w:rsidP="00A63A8F">
                  <w:pPr>
                    <w:framePr w:hSpace="180" w:wrap="around" w:vAnchor="text" w:hAnchor="text" w:y="1"/>
                    <w:ind w:right="49"/>
                    <w:suppressOverlap/>
                    <w:jc w:val="center"/>
                    <w:rPr>
                      <w:b/>
                      <w:caps/>
                      <w:sz w:val="10"/>
                      <w:szCs w:val="10"/>
                    </w:rPr>
                  </w:pPr>
                </w:p>
                <w:p w:rsidR="00BA0C7A" w:rsidRPr="00D9753A" w:rsidRDefault="00BA0C7A" w:rsidP="00A63A8F">
                  <w:pPr>
                    <w:framePr w:hSpace="180" w:wrap="around" w:vAnchor="text" w:hAnchor="text" w:y="1"/>
                    <w:ind w:right="49"/>
                    <w:suppressOverlap/>
                    <w:jc w:val="center"/>
                    <w:rPr>
                      <w:b/>
                      <w:bCs/>
                      <w:sz w:val="36"/>
                      <w:szCs w:val="36"/>
                    </w:rPr>
                  </w:pPr>
                  <w:r w:rsidRPr="00D9753A">
                    <w:rPr>
                      <w:b/>
                      <w:bCs/>
                      <w:sz w:val="36"/>
                      <w:szCs w:val="36"/>
                    </w:rPr>
                    <w:t>ПОСТАНОВЛЕНИЕ</w:t>
                  </w:r>
                </w:p>
                <w:p w:rsidR="00BA0C7A" w:rsidRPr="00D9753A" w:rsidRDefault="00BA0C7A" w:rsidP="00A63A8F">
                  <w:pPr>
                    <w:framePr w:hSpace="180" w:wrap="around" w:vAnchor="text" w:hAnchor="text" w:y="1"/>
                    <w:ind w:right="49"/>
                    <w:suppressOverlap/>
                    <w:jc w:val="center"/>
                    <w:rPr>
                      <w:b/>
                      <w:bCs/>
                    </w:rPr>
                  </w:pPr>
                </w:p>
                <w:p w:rsidR="00BA0C7A" w:rsidRPr="00D9753A" w:rsidRDefault="00BA0C7A" w:rsidP="00A63A8F">
                  <w:pPr>
                    <w:framePr w:hSpace="180" w:wrap="around" w:vAnchor="text" w:hAnchor="text" w:y="1"/>
                    <w:ind w:right="49"/>
                    <w:suppressOverlap/>
                    <w:jc w:val="center"/>
                    <w:rPr>
                      <w:sz w:val="2"/>
                      <w:szCs w:val="2"/>
                    </w:rPr>
                  </w:pPr>
                </w:p>
                <w:p w:rsidR="00BA0C7A" w:rsidRPr="00D9753A" w:rsidRDefault="00BA0C7A" w:rsidP="00A63A8F">
                  <w:pPr>
                    <w:framePr w:hSpace="180" w:wrap="around" w:vAnchor="text" w:hAnchor="text" w:y="1"/>
                    <w:ind w:right="49"/>
                    <w:suppressOverlap/>
                    <w:jc w:val="center"/>
                    <w:rPr>
                      <w:sz w:val="2"/>
                      <w:szCs w:val="2"/>
                    </w:rPr>
                  </w:pPr>
                </w:p>
                <w:p w:rsidR="00BA0C7A" w:rsidRPr="00CB6C5C" w:rsidRDefault="00CB6C5C" w:rsidP="00A63A8F">
                  <w:pPr>
                    <w:framePr w:hSpace="180" w:wrap="around" w:vAnchor="text" w:hAnchor="text" w:y="1"/>
                    <w:ind w:right="49"/>
                    <w:suppressOverlap/>
                    <w:jc w:val="center"/>
                    <w:rPr>
                      <w:u w:val="single"/>
                    </w:rPr>
                  </w:pPr>
                  <w:r w:rsidRPr="00CB6C5C">
                    <w:rPr>
                      <w:u w:val="single"/>
                    </w:rPr>
                    <w:t>01.06.2020</w:t>
                  </w:r>
                  <w:r w:rsidRPr="00CB6C5C">
                    <w:t xml:space="preserve"> № </w:t>
                  </w:r>
                  <w:r w:rsidRPr="00CB6C5C">
                    <w:rPr>
                      <w:u w:val="single"/>
                    </w:rPr>
                    <w:t>925-п</w:t>
                  </w:r>
                </w:p>
                <w:p w:rsidR="00BA0C7A" w:rsidRPr="00D9753A" w:rsidRDefault="00BA0C7A" w:rsidP="00A63A8F">
                  <w:pPr>
                    <w:framePr w:hSpace="180" w:wrap="around" w:vAnchor="text" w:hAnchor="text" w:y="1"/>
                    <w:ind w:right="49"/>
                    <w:suppressOverlap/>
                    <w:jc w:val="center"/>
                    <w:rPr>
                      <w:bCs/>
                    </w:rPr>
                  </w:pPr>
                  <w:r w:rsidRPr="00D9753A">
                    <w:rPr>
                      <w:bCs/>
                    </w:rPr>
                    <w:t>г. Бузулук</w:t>
                  </w:r>
                </w:p>
              </w:tc>
              <w:tc>
                <w:tcPr>
                  <w:tcW w:w="425" w:type="dxa"/>
                </w:tcPr>
                <w:p w:rsidR="00BA0C7A" w:rsidRPr="00D9753A" w:rsidRDefault="00BA0C7A" w:rsidP="00A63A8F">
                  <w:pPr>
                    <w:framePr w:hSpace="180" w:wrap="around" w:vAnchor="text" w:hAnchor="text" w:y="1"/>
                    <w:ind w:right="49"/>
                    <w:suppressOverlap/>
                    <w:jc w:val="center"/>
                    <w:rPr>
                      <w:b/>
                      <w:bCs/>
                    </w:rPr>
                  </w:pPr>
                </w:p>
              </w:tc>
              <w:tc>
                <w:tcPr>
                  <w:tcW w:w="5386" w:type="dxa"/>
                </w:tcPr>
                <w:p w:rsidR="00BA0C7A" w:rsidRPr="00D9753A" w:rsidRDefault="00112F6B" w:rsidP="00590D03">
                  <w:pPr>
                    <w:framePr w:hSpace="180" w:wrap="around" w:vAnchor="text" w:hAnchor="text" w:y="1"/>
                    <w:ind w:right="49" w:firstLine="71"/>
                    <w:suppressOverlap/>
                    <w:jc w:val="both"/>
                    <w:rPr>
                      <w:sz w:val="26"/>
                      <w:szCs w:val="26"/>
                    </w:rPr>
                  </w:pPr>
                  <w:r>
                    <w:rPr>
                      <w:sz w:val="26"/>
                      <w:szCs w:val="26"/>
                    </w:rPr>
                    <w:t xml:space="preserve">                            </w:t>
                  </w:r>
                </w:p>
              </w:tc>
            </w:tr>
            <w:tr w:rsidR="00BA0C7A" w:rsidRPr="00D9753A" w:rsidTr="00375C94">
              <w:trPr>
                <w:trHeight w:val="695"/>
              </w:trPr>
              <w:tc>
                <w:tcPr>
                  <w:tcW w:w="4397" w:type="dxa"/>
                </w:tcPr>
                <w:p w:rsidR="00A11356" w:rsidRPr="00247E6C" w:rsidRDefault="00CB6C5C" w:rsidP="00A11356">
                  <w:pPr>
                    <w:framePr w:hSpace="180" w:wrap="around" w:vAnchor="text" w:hAnchor="text" w:y="1"/>
                    <w:suppressOverlap/>
                    <w:jc w:val="both"/>
                  </w:pPr>
                  <w:r>
                    <w:rPr>
                      <w:noProof/>
                      <w:lang w:eastAsia="ru-RU"/>
                    </w:rPr>
                    <mc:AlternateContent>
                      <mc:Choice Requires="wpg">
                        <w:drawing>
                          <wp:anchor distT="0" distB="0" distL="114300" distR="114300" simplePos="0" relativeHeight="251687936" behindDoc="0" locked="0" layoutInCell="1" allowOverlap="1">
                            <wp:simplePos x="0" y="0"/>
                            <wp:positionH relativeFrom="column">
                              <wp:posOffset>-10795</wp:posOffset>
                            </wp:positionH>
                            <wp:positionV relativeFrom="paragraph">
                              <wp:posOffset>0</wp:posOffset>
                            </wp:positionV>
                            <wp:extent cx="2612390" cy="183515"/>
                            <wp:effectExtent l="8255" t="9525" r="8255" b="6985"/>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555"/>
                                      <a:chExt cx="4114" cy="289"/>
                                    </a:xfrm>
                                  </wpg:grpSpPr>
                                  <wps:wsp>
                                    <wps:cNvPr id="5" name="Line 2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2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2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2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5pt;margin-top:0;width:205.7pt;height:14.45pt;z-index:2516879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">
                            <v:line id="Line 24"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25"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line id="Line 26"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27"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group>
                        </w:pict>
                      </mc:Fallback>
                    </mc:AlternateContent>
                  </w: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107950</wp:posOffset>
                            </wp:positionH>
                            <wp:positionV relativeFrom="paragraph">
                              <wp:posOffset>55245</wp:posOffset>
                            </wp:positionV>
                            <wp:extent cx="274955" cy="635"/>
                            <wp:effectExtent l="3175" t="0" r="0" b="127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16510</wp:posOffset>
                            </wp:positionH>
                            <wp:positionV relativeFrom="paragraph">
                              <wp:posOffset>70485</wp:posOffset>
                            </wp:positionV>
                            <wp:extent cx="635" cy="274955"/>
                            <wp:effectExtent l="0" t="3810" r="1905"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" o:allowincell="f" stroked="f">
                            <v:stroke startarrowwidth="narrow" startarrowlength="short" endarrowwidth="narrow" endarrowlength="short"/>
                          </v:line>
                        </w:pict>
                      </mc:Fallback>
                    </mc:AlternateContent>
                  </w:r>
                  <w:r w:rsidR="00A11356" w:rsidRPr="00247E6C">
                    <w:t xml:space="preserve">Об утверждении </w:t>
                  </w:r>
                </w:p>
                <w:p w:rsidR="00A11356" w:rsidRPr="00247E6C" w:rsidRDefault="00A11356" w:rsidP="00A11356">
                  <w:pPr>
                    <w:framePr w:hSpace="180" w:wrap="around" w:vAnchor="text" w:hAnchor="text" w:y="1"/>
                    <w:ind w:right="465"/>
                    <w:suppressOverlap/>
                    <w:jc w:val="both"/>
                  </w:pPr>
                  <w:r w:rsidRPr="00247E6C">
                    <w:t xml:space="preserve">административного регламента </w:t>
                  </w:r>
                </w:p>
                <w:p w:rsidR="00247E6C" w:rsidRPr="00247E6C" w:rsidRDefault="00A11356" w:rsidP="003C3BF6">
                  <w:pPr>
                    <w:framePr w:hSpace="180" w:wrap="around" w:vAnchor="text" w:hAnchor="text" w:y="1"/>
                    <w:ind w:right="465"/>
                    <w:suppressOverlap/>
                    <w:jc w:val="both"/>
                  </w:pPr>
                  <w:r w:rsidRPr="00247E6C">
                    <w:t>предоставления муниципальной услуги</w:t>
                  </w:r>
                  <w:r w:rsidR="00247E6C">
                    <w:t xml:space="preserve"> </w:t>
                  </w:r>
                  <w:r w:rsidRPr="00247E6C">
                    <w:t>«</w:t>
                  </w:r>
                  <w:r w:rsidR="00247E6C" w:rsidRPr="00247E6C">
                    <w:t xml:space="preserve">Выдача разрешения на ввод в эксплуатацию объекта, строительство (реконструкция) которого осуществлялось на основании выданного  органом </w:t>
                  </w:r>
                </w:p>
                <w:p w:rsidR="00A11356" w:rsidRPr="00247E6C" w:rsidRDefault="003C3BF6" w:rsidP="003C3BF6">
                  <w:pPr>
                    <w:framePr w:hSpace="180" w:wrap="around" w:vAnchor="text" w:hAnchor="text" w:y="1"/>
                    <w:suppressAutoHyphens/>
                    <w:ind w:right="392"/>
                    <w:suppressOverlap/>
                    <w:jc w:val="both"/>
                    <w:rPr>
                      <w:b/>
                    </w:rPr>
                  </w:pPr>
                  <w:r>
                    <w:t xml:space="preserve">местного </w:t>
                  </w:r>
                  <w:r w:rsidR="00247E6C" w:rsidRPr="00247E6C">
                    <w:t>самоуправле</w:t>
                  </w:r>
                  <w:r>
                    <w:t>ния разрешения на строительство</w:t>
                  </w:r>
                  <w:r w:rsidR="00A11356" w:rsidRPr="00247E6C">
                    <w:t>»</w:t>
                  </w:r>
                </w:p>
                <w:p w:rsidR="00DB0E3F" w:rsidRDefault="00DB0E3F" w:rsidP="00A11356">
                  <w:pPr>
                    <w:framePr w:hSpace="180" w:wrap="around" w:vAnchor="text" w:hAnchor="text" w:y="1"/>
                    <w:ind w:right="49"/>
                    <w:suppressOverlap/>
                    <w:jc w:val="both"/>
                  </w:pPr>
                </w:p>
                <w:p w:rsidR="00D52895" w:rsidRDefault="00D52895" w:rsidP="00A11356">
                  <w:pPr>
                    <w:framePr w:hSpace="180" w:wrap="around" w:vAnchor="text" w:hAnchor="text" w:y="1"/>
                    <w:ind w:right="49"/>
                    <w:suppressOverlap/>
                    <w:jc w:val="both"/>
                  </w:pPr>
                </w:p>
                <w:p w:rsidR="00D52895" w:rsidRPr="00D9753A" w:rsidRDefault="00D52895" w:rsidP="00A11356">
                  <w:pPr>
                    <w:framePr w:hSpace="180" w:wrap="around" w:vAnchor="text" w:hAnchor="text" w:y="1"/>
                    <w:ind w:right="49"/>
                    <w:suppressOverlap/>
                    <w:jc w:val="both"/>
                  </w:pPr>
                </w:p>
              </w:tc>
              <w:tc>
                <w:tcPr>
                  <w:tcW w:w="425" w:type="dxa"/>
                </w:tcPr>
                <w:p w:rsidR="00BA0C7A" w:rsidRPr="00D9753A" w:rsidRDefault="00BA0C7A" w:rsidP="00A11356">
                  <w:pPr>
                    <w:framePr w:hSpace="180" w:wrap="around" w:vAnchor="text" w:hAnchor="text" w:y="1"/>
                    <w:ind w:right="49"/>
                    <w:suppressOverlap/>
                  </w:pPr>
                </w:p>
              </w:tc>
              <w:tc>
                <w:tcPr>
                  <w:tcW w:w="5386" w:type="dxa"/>
                </w:tcPr>
                <w:p w:rsidR="00BA0C7A" w:rsidRPr="00D9753A" w:rsidRDefault="00BA0C7A" w:rsidP="00A11356">
                  <w:pPr>
                    <w:framePr w:hSpace="180" w:wrap="around" w:vAnchor="text" w:hAnchor="text" w:y="1"/>
                    <w:ind w:right="49"/>
                    <w:suppressOverlap/>
                  </w:pPr>
                </w:p>
              </w:tc>
            </w:tr>
          </w:tbl>
          <w:p w:rsidR="00BA0C7A" w:rsidRPr="00D9753A" w:rsidRDefault="00BA0C7A" w:rsidP="00A63A8F">
            <w:pPr>
              <w:ind w:right="49"/>
              <w:rPr>
                <w:sz w:val="32"/>
                <w:szCs w:val="32"/>
              </w:rPr>
            </w:pPr>
          </w:p>
        </w:tc>
      </w:tr>
    </w:tbl>
    <w:p w:rsidR="00C14995" w:rsidRDefault="00E35A85" w:rsidP="00F341AF">
      <w:pPr>
        <w:tabs>
          <w:tab w:val="left" w:pos="-1276"/>
          <w:tab w:val="left" w:pos="-284"/>
        </w:tabs>
        <w:autoSpaceDE w:val="0"/>
        <w:autoSpaceDN w:val="0"/>
        <w:adjustRightInd w:val="0"/>
        <w:ind w:right="333" w:firstLine="568"/>
        <w:jc w:val="both"/>
      </w:pPr>
      <w:r>
        <w:t xml:space="preserve">В соответствии со статьей 55  Градостроительного кодекса Российской    Федерации, </w:t>
      </w:r>
      <w:r w:rsidR="003C3BF6">
        <w:t>Постановлением Правительства Оренбургской о</w:t>
      </w:r>
      <w:r w:rsidR="00317911">
        <w:t xml:space="preserve">бласти от 15.07.2016 </w:t>
      </w:r>
      <w:r w:rsidR="003C3BF6">
        <w:t xml:space="preserve">№ 525-п «О переводе в электронный вид государственных услуг и типовых муниципальных услуг, предоставляемых в Оренбургской области», на основании статей 7, </w:t>
      </w:r>
      <w:r w:rsidR="003C3BF6" w:rsidRPr="00472E45">
        <w:t>30, пункта 5 статьи 40, статьи 43 Устава города Бузулу</w:t>
      </w:r>
      <w:r w:rsidR="003C3BF6">
        <w:t>ка:</w:t>
      </w:r>
    </w:p>
    <w:p w:rsidR="00E35A85" w:rsidRDefault="00E35A85" w:rsidP="00F341AF">
      <w:pPr>
        <w:pStyle w:val="ConsPlusNormal"/>
        <w:widowControl/>
        <w:numPr>
          <w:ilvl w:val="0"/>
          <w:numId w:val="6"/>
        </w:numPr>
        <w:tabs>
          <w:tab w:val="left" w:pos="-1276"/>
          <w:tab w:val="left" w:pos="0"/>
        </w:tabs>
        <w:adjustRightInd w:val="0"/>
        <w:ind w:left="0" w:right="333" w:firstLine="568"/>
        <w:jc w:val="both"/>
        <w:rPr>
          <w:rFonts w:ascii="Times New Roman" w:hAnsi="Times New Roman" w:cs="Times New Roman"/>
          <w:szCs w:val="28"/>
        </w:rPr>
      </w:pPr>
      <w:r w:rsidRPr="00B55198">
        <w:rPr>
          <w:rFonts w:ascii="Times New Roman" w:hAnsi="Times New Roman" w:cs="Times New Roman"/>
          <w:szCs w:val="28"/>
        </w:rPr>
        <w:t>Утвердить</w:t>
      </w:r>
      <w:r>
        <w:rPr>
          <w:rFonts w:ascii="Times New Roman" w:hAnsi="Times New Roman" w:cs="Times New Roman"/>
          <w:szCs w:val="28"/>
        </w:rPr>
        <w:t xml:space="preserve"> административный регламент предоставления                      муниципальной услуги «</w:t>
      </w:r>
      <w:r w:rsidR="003C3BF6" w:rsidRPr="003C3BF6">
        <w:rPr>
          <w:rFonts w:ascii="Times New Roman" w:hAnsi="Times New Roman"/>
          <w:szCs w:val="28"/>
        </w:rPr>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Pr>
          <w:rFonts w:ascii="Times New Roman" w:hAnsi="Times New Roman" w:cs="Times New Roman"/>
          <w:szCs w:val="28"/>
        </w:rPr>
        <w:t>» согласно приложению.</w:t>
      </w:r>
    </w:p>
    <w:p w:rsidR="00BE3DE8" w:rsidRPr="00BE3DE8" w:rsidRDefault="00BE3DE8" w:rsidP="00BE3DE8">
      <w:pPr>
        <w:pStyle w:val="ConsPlusNormal"/>
        <w:widowControl/>
        <w:numPr>
          <w:ilvl w:val="0"/>
          <w:numId w:val="6"/>
        </w:numPr>
        <w:tabs>
          <w:tab w:val="left" w:pos="-1276"/>
          <w:tab w:val="left" w:pos="0"/>
        </w:tabs>
        <w:adjustRightInd w:val="0"/>
        <w:ind w:left="0" w:right="333" w:firstLine="568"/>
        <w:jc w:val="both"/>
        <w:rPr>
          <w:rFonts w:ascii="Times New Roman" w:hAnsi="Times New Roman" w:cs="Times New Roman"/>
          <w:szCs w:val="28"/>
        </w:rPr>
      </w:pPr>
      <w:r w:rsidRPr="00666B62">
        <w:rPr>
          <w:rFonts w:ascii="Times New Roman" w:hAnsi="Times New Roman" w:cs="Times New Roman"/>
          <w:szCs w:val="28"/>
        </w:rPr>
        <w:t>Настоящее постановление подлежит включению в областной регистр муниципальных нормативных правовых актов.</w:t>
      </w:r>
    </w:p>
    <w:p w:rsidR="00E35A85" w:rsidRPr="004B11C0" w:rsidRDefault="00E35A85" w:rsidP="00F341AF">
      <w:pPr>
        <w:pStyle w:val="ConsPlusNormal"/>
        <w:widowControl/>
        <w:numPr>
          <w:ilvl w:val="0"/>
          <w:numId w:val="6"/>
        </w:numPr>
        <w:tabs>
          <w:tab w:val="left" w:pos="-1276"/>
          <w:tab w:val="left" w:pos="0"/>
        </w:tabs>
        <w:adjustRightInd w:val="0"/>
        <w:ind w:left="0" w:right="333" w:firstLine="568"/>
        <w:jc w:val="both"/>
        <w:rPr>
          <w:rFonts w:ascii="Times New Roman" w:hAnsi="Times New Roman" w:cs="Times New Roman"/>
          <w:szCs w:val="28"/>
        </w:rPr>
      </w:pPr>
      <w:r w:rsidRPr="004B11C0">
        <w:rPr>
          <w:rFonts w:ascii="Times New Roman" w:hAnsi="Times New Roman" w:cs="Times New Roman"/>
          <w:szCs w:val="28"/>
        </w:rPr>
        <w:t xml:space="preserve">Настоящее постановление вступает в силу после официального      опубликования в газете «Российская провинция» и подлежит </w:t>
      </w:r>
      <w:r>
        <w:rPr>
          <w:rFonts w:ascii="Times New Roman" w:hAnsi="Times New Roman" w:cs="Times New Roman"/>
          <w:szCs w:val="28"/>
        </w:rPr>
        <w:lastRenderedPageBreak/>
        <w:t>официальному опубликованию</w:t>
      </w:r>
      <w:r w:rsidRPr="004B11C0">
        <w:rPr>
          <w:rFonts w:ascii="Times New Roman" w:hAnsi="Times New Roman" w:cs="Times New Roman"/>
          <w:szCs w:val="28"/>
        </w:rPr>
        <w:t xml:space="preserve"> на правовом интернет-портале Бузулука БУЗУЛУК-ПРАВО.РФ.</w:t>
      </w:r>
    </w:p>
    <w:p w:rsidR="00E35A85" w:rsidRPr="00666B62" w:rsidRDefault="00E35A85" w:rsidP="00F341AF">
      <w:pPr>
        <w:pStyle w:val="ConsPlusNormal"/>
        <w:widowControl/>
        <w:numPr>
          <w:ilvl w:val="0"/>
          <w:numId w:val="6"/>
        </w:numPr>
        <w:tabs>
          <w:tab w:val="left" w:pos="-1276"/>
          <w:tab w:val="left" w:pos="0"/>
        </w:tabs>
        <w:adjustRightInd w:val="0"/>
        <w:ind w:left="0" w:right="333" w:firstLine="568"/>
        <w:jc w:val="both"/>
        <w:rPr>
          <w:rFonts w:ascii="Times New Roman" w:hAnsi="Times New Roman" w:cs="Times New Roman"/>
          <w:szCs w:val="28"/>
        </w:rPr>
      </w:pPr>
      <w:r w:rsidRPr="00666B62">
        <w:rPr>
          <w:rFonts w:ascii="Times New Roman" w:hAnsi="Times New Roman" w:cs="Times New Roman"/>
          <w:szCs w:val="28"/>
        </w:rPr>
        <w:t xml:space="preserve">Контроль за исполнением настоящего постановления возложить на      </w:t>
      </w:r>
      <w:r>
        <w:rPr>
          <w:rFonts w:ascii="Times New Roman" w:hAnsi="Times New Roman" w:cs="Times New Roman"/>
          <w:szCs w:val="28"/>
        </w:rPr>
        <w:t xml:space="preserve">первого </w:t>
      </w:r>
      <w:r w:rsidRPr="00666B62">
        <w:rPr>
          <w:rFonts w:ascii="Times New Roman" w:hAnsi="Times New Roman" w:cs="Times New Roman"/>
          <w:szCs w:val="28"/>
        </w:rPr>
        <w:t xml:space="preserve">заместителя главы администрации города </w:t>
      </w:r>
      <w:r>
        <w:rPr>
          <w:rFonts w:ascii="Times New Roman" w:hAnsi="Times New Roman" w:cs="Times New Roman"/>
          <w:szCs w:val="28"/>
        </w:rPr>
        <w:t>А.Н Уткина</w:t>
      </w:r>
      <w:r w:rsidRPr="00666B62">
        <w:rPr>
          <w:rFonts w:ascii="Times New Roman" w:hAnsi="Times New Roman" w:cs="Times New Roman"/>
          <w:szCs w:val="28"/>
        </w:rPr>
        <w:t xml:space="preserve">.  </w:t>
      </w:r>
    </w:p>
    <w:p w:rsidR="00E35A85" w:rsidRDefault="00E35A85" w:rsidP="00F341AF">
      <w:pPr>
        <w:tabs>
          <w:tab w:val="left" w:pos="-1276"/>
          <w:tab w:val="left" w:pos="-284"/>
        </w:tabs>
        <w:autoSpaceDE w:val="0"/>
        <w:autoSpaceDN w:val="0"/>
        <w:adjustRightInd w:val="0"/>
        <w:ind w:right="333" w:firstLine="568"/>
        <w:jc w:val="both"/>
      </w:pPr>
    </w:p>
    <w:p w:rsidR="00C9789C" w:rsidRDefault="00C9789C" w:rsidP="00F341AF">
      <w:pPr>
        <w:tabs>
          <w:tab w:val="left" w:pos="-1276"/>
          <w:tab w:val="left" w:pos="-284"/>
        </w:tabs>
        <w:autoSpaceDE w:val="0"/>
        <w:autoSpaceDN w:val="0"/>
        <w:adjustRightInd w:val="0"/>
        <w:ind w:right="333" w:firstLine="568"/>
        <w:jc w:val="both"/>
      </w:pPr>
    </w:p>
    <w:p w:rsidR="00C9789C" w:rsidRDefault="00C9789C" w:rsidP="00F341AF">
      <w:pPr>
        <w:tabs>
          <w:tab w:val="left" w:pos="-1276"/>
          <w:tab w:val="left" w:pos="-284"/>
        </w:tabs>
        <w:autoSpaceDE w:val="0"/>
        <w:autoSpaceDN w:val="0"/>
        <w:adjustRightInd w:val="0"/>
        <w:ind w:right="333" w:firstLine="568"/>
        <w:jc w:val="both"/>
      </w:pPr>
    </w:p>
    <w:p w:rsidR="00C9789C" w:rsidRDefault="00C9789C" w:rsidP="00F341AF">
      <w:pPr>
        <w:tabs>
          <w:tab w:val="left" w:pos="-1276"/>
          <w:tab w:val="left" w:pos="-284"/>
        </w:tabs>
        <w:autoSpaceDE w:val="0"/>
        <w:autoSpaceDN w:val="0"/>
        <w:adjustRightInd w:val="0"/>
        <w:ind w:right="333" w:firstLine="568"/>
        <w:jc w:val="both"/>
      </w:pPr>
    </w:p>
    <w:p w:rsidR="00C9789C" w:rsidRPr="006973AD" w:rsidRDefault="00BE3DE8" w:rsidP="00BE3DE8">
      <w:pPr>
        <w:ind w:left="-142" w:right="333" w:firstLine="142"/>
        <w:jc w:val="both"/>
      </w:pPr>
      <w:r>
        <w:t xml:space="preserve"> </w:t>
      </w:r>
      <w:r w:rsidR="00C9789C">
        <w:t xml:space="preserve">Глава города         </w:t>
      </w:r>
      <w:r w:rsidR="00C9789C" w:rsidRPr="006973AD">
        <w:t xml:space="preserve">                                            </w:t>
      </w:r>
      <w:r>
        <w:t xml:space="preserve">                             </w:t>
      </w:r>
      <w:r w:rsidR="00C9789C" w:rsidRPr="006973AD">
        <w:t xml:space="preserve"> </w:t>
      </w:r>
      <w:r w:rsidR="00C9789C">
        <w:t>С.А. Салмин</w:t>
      </w:r>
    </w:p>
    <w:p w:rsidR="00C9789C" w:rsidRPr="006973AD" w:rsidRDefault="00C9789C" w:rsidP="00F341AF">
      <w:pPr>
        <w:suppressAutoHyphens/>
        <w:ind w:right="191"/>
        <w:jc w:val="both"/>
      </w:pPr>
    </w:p>
    <w:p w:rsidR="00DB0E3F" w:rsidRPr="006973AD" w:rsidRDefault="00DB0E3F" w:rsidP="00F341AF">
      <w:pPr>
        <w:suppressAutoHyphens/>
        <w:ind w:right="28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Pr="00D9753A" w:rsidRDefault="00BA0C7A" w:rsidP="00F341AF">
      <w:pPr>
        <w:ind w:right="333"/>
        <w:jc w:val="both"/>
      </w:pPr>
    </w:p>
    <w:p w:rsidR="00BA0C7A" w:rsidRDefault="00BA0C7A" w:rsidP="00F341AF">
      <w:pPr>
        <w:ind w:right="333"/>
        <w:jc w:val="both"/>
      </w:pPr>
    </w:p>
    <w:p w:rsidR="00F341AF" w:rsidRDefault="00F341AF" w:rsidP="00F341AF">
      <w:pPr>
        <w:ind w:right="333"/>
        <w:jc w:val="both"/>
      </w:pPr>
    </w:p>
    <w:p w:rsidR="00934671" w:rsidRDefault="00934671" w:rsidP="00F341AF">
      <w:pPr>
        <w:ind w:right="333"/>
        <w:jc w:val="both"/>
      </w:pPr>
    </w:p>
    <w:p w:rsidR="00BE3DE8" w:rsidRDefault="00BE3DE8" w:rsidP="00F341AF">
      <w:pPr>
        <w:ind w:right="333"/>
        <w:jc w:val="both"/>
      </w:pPr>
    </w:p>
    <w:p w:rsidR="00BE3DE8" w:rsidRDefault="00BE3DE8" w:rsidP="00F341AF">
      <w:pPr>
        <w:ind w:right="333"/>
        <w:jc w:val="both"/>
      </w:pPr>
    </w:p>
    <w:p w:rsidR="00BE3DE8" w:rsidRDefault="00BE3DE8" w:rsidP="00F341AF">
      <w:pPr>
        <w:ind w:right="333"/>
        <w:jc w:val="both"/>
      </w:pPr>
    </w:p>
    <w:p w:rsidR="00BE3DE8" w:rsidRDefault="00BE3DE8" w:rsidP="00F341AF">
      <w:pPr>
        <w:ind w:right="333"/>
        <w:jc w:val="both"/>
      </w:pPr>
    </w:p>
    <w:p w:rsidR="00BE3DE8" w:rsidRDefault="00BE3DE8" w:rsidP="00F341AF">
      <w:pPr>
        <w:ind w:right="333"/>
        <w:jc w:val="both"/>
      </w:pPr>
    </w:p>
    <w:p w:rsidR="00BE3DE8" w:rsidRPr="00D9753A" w:rsidRDefault="00BE3DE8" w:rsidP="00F341AF">
      <w:pPr>
        <w:ind w:right="333"/>
        <w:jc w:val="both"/>
      </w:pPr>
    </w:p>
    <w:p w:rsidR="00BA0C7A" w:rsidRPr="00D9753A" w:rsidRDefault="00BA0C7A" w:rsidP="00F341AF">
      <w:pPr>
        <w:ind w:right="333"/>
        <w:jc w:val="both"/>
      </w:pPr>
    </w:p>
    <w:p w:rsidR="003C3BF6" w:rsidRDefault="003C3BF6" w:rsidP="00F341AF">
      <w:pPr>
        <w:suppressAutoHyphens/>
        <w:ind w:right="333"/>
        <w:jc w:val="both"/>
        <w:rPr>
          <w:rFonts w:eastAsia="Calibri"/>
        </w:rPr>
      </w:pPr>
      <w:r w:rsidRPr="00965069">
        <w:t xml:space="preserve">Разослано: в дело, </w:t>
      </w:r>
      <w:r>
        <w:t>А.Н. Уткину</w:t>
      </w:r>
      <w:r w:rsidRPr="00965069">
        <w:t>, Управлению градообразования и капитального строительства города Бузулука – 3 экз., правовому управлению администрации города Бузулука, управлению экономического развития и торговли администрации города Бузулука, Управлени</w:t>
      </w:r>
      <w:r>
        <w:t>ю</w:t>
      </w:r>
      <w:r w:rsidR="00BE3DE8">
        <w:t xml:space="preserve"> по</w:t>
      </w:r>
      <w:r w:rsidRPr="00965069">
        <w:t xml:space="preserve"> </w:t>
      </w:r>
      <w:r>
        <w:t xml:space="preserve">информационной </w:t>
      </w:r>
      <w:r w:rsidRPr="00965069">
        <w:t>политик</w:t>
      </w:r>
      <w:r w:rsidR="00BE3DE8">
        <w:t xml:space="preserve">е </w:t>
      </w:r>
      <w:r w:rsidRPr="00965069">
        <w:t xml:space="preserve">администрации города Бузулука, ООО «Информправо плюс», редакции газеты «Российская провинция», </w:t>
      </w:r>
      <w:r w:rsidRPr="00965069">
        <w:rPr>
          <w:rFonts w:eastAsia="Calibri"/>
        </w:rPr>
        <w:t>Муниципальному автономному учреждению города Бузулука «Многофункциональный центр по предоставлению государственных и муниципальных услуг на территории города Бузулука»</w:t>
      </w:r>
    </w:p>
    <w:p w:rsidR="00D52895" w:rsidRDefault="00D52895" w:rsidP="00F341AF">
      <w:pPr>
        <w:suppressAutoHyphens/>
        <w:ind w:right="333"/>
        <w:jc w:val="both"/>
        <w:rPr>
          <w:rFonts w:eastAsia="Calibri"/>
        </w:rPr>
      </w:pPr>
    </w:p>
    <w:p w:rsidR="00D52895" w:rsidRPr="00596008" w:rsidRDefault="00D52895" w:rsidP="00F341AF">
      <w:pPr>
        <w:suppressAutoHyphens/>
        <w:ind w:right="333"/>
        <w:jc w:val="both"/>
      </w:pPr>
    </w:p>
    <w:p w:rsidR="00960CF7" w:rsidRPr="00D9753A" w:rsidRDefault="00DB0E3F" w:rsidP="00F341AF">
      <w:pPr>
        <w:tabs>
          <w:tab w:val="left" w:pos="5245"/>
        </w:tabs>
        <w:jc w:val="center"/>
        <w:rPr>
          <w:bCs/>
          <w:color w:val="000000"/>
        </w:rPr>
      </w:pPr>
      <w:r>
        <w:rPr>
          <w:bCs/>
          <w:color w:val="000000"/>
        </w:rPr>
        <w:lastRenderedPageBreak/>
        <w:t xml:space="preserve">                                          </w:t>
      </w:r>
      <w:r w:rsidR="00BE3DE8">
        <w:rPr>
          <w:bCs/>
          <w:color w:val="000000"/>
        </w:rPr>
        <w:t xml:space="preserve">                 </w:t>
      </w:r>
      <w:r w:rsidR="00960CF7" w:rsidRPr="00D9753A">
        <w:rPr>
          <w:bCs/>
          <w:color w:val="000000"/>
        </w:rPr>
        <w:t>Приложение к постановлению</w:t>
      </w:r>
    </w:p>
    <w:p w:rsidR="00960CF7" w:rsidRPr="00D9753A" w:rsidRDefault="00DB0E3F" w:rsidP="00F341AF">
      <w:pPr>
        <w:tabs>
          <w:tab w:val="left" w:pos="4962"/>
          <w:tab w:val="left" w:pos="5245"/>
        </w:tabs>
        <w:jc w:val="center"/>
        <w:rPr>
          <w:bCs/>
          <w:color w:val="000000"/>
        </w:rPr>
      </w:pPr>
      <w:r>
        <w:rPr>
          <w:bCs/>
          <w:color w:val="000000"/>
        </w:rPr>
        <w:t xml:space="preserve">                                               </w:t>
      </w:r>
      <w:r w:rsidR="00BE3DE8">
        <w:rPr>
          <w:bCs/>
          <w:color w:val="000000"/>
        </w:rPr>
        <w:t xml:space="preserve">                 </w:t>
      </w:r>
      <w:r w:rsidR="00960CF7" w:rsidRPr="00D9753A">
        <w:rPr>
          <w:bCs/>
          <w:color w:val="000000"/>
        </w:rPr>
        <w:t>администрации города</w:t>
      </w:r>
      <w:r w:rsidR="00456F33" w:rsidRPr="00D9753A">
        <w:rPr>
          <w:bCs/>
          <w:color w:val="000000"/>
        </w:rPr>
        <w:t xml:space="preserve"> Бузулука</w:t>
      </w:r>
    </w:p>
    <w:p w:rsidR="00960CF7" w:rsidRPr="00D9753A" w:rsidRDefault="00CB6C5C" w:rsidP="00F341AF">
      <w:pPr>
        <w:tabs>
          <w:tab w:val="left" w:pos="5103"/>
        </w:tabs>
        <w:jc w:val="right"/>
        <w:rPr>
          <w:bCs/>
          <w:color w:val="000000"/>
        </w:rPr>
      </w:pPr>
      <w:r>
        <w:rPr>
          <w:bCs/>
          <w:color w:val="000000"/>
        </w:rPr>
        <w:t>от «01» 06.2020  № 925-п</w:t>
      </w:r>
    </w:p>
    <w:p w:rsidR="00A22606" w:rsidRDefault="00A22606" w:rsidP="00F341AF">
      <w:pPr>
        <w:tabs>
          <w:tab w:val="left" w:pos="5103"/>
        </w:tabs>
        <w:rPr>
          <w:bCs/>
          <w:color w:val="000000"/>
        </w:rPr>
      </w:pPr>
    </w:p>
    <w:p w:rsidR="00960CF7" w:rsidRDefault="00960CF7" w:rsidP="00F341AF">
      <w:pPr>
        <w:tabs>
          <w:tab w:val="left" w:pos="5103"/>
        </w:tabs>
        <w:rPr>
          <w:bCs/>
          <w:color w:val="000000"/>
        </w:rPr>
      </w:pPr>
    </w:p>
    <w:p w:rsidR="00BE3DE8" w:rsidRDefault="00BE3DE8" w:rsidP="00F341AF">
      <w:pPr>
        <w:tabs>
          <w:tab w:val="left" w:pos="5103"/>
        </w:tabs>
        <w:rPr>
          <w:bCs/>
          <w:color w:val="000000"/>
        </w:rPr>
      </w:pPr>
    </w:p>
    <w:p w:rsidR="00BE3DE8" w:rsidRPr="00D9753A" w:rsidRDefault="00BE3DE8" w:rsidP="00F341AF">
      <w:pPr>
        <w:tabs>
          <w:tab w:val="left" w:pos="5103"/>
        </w:tabs>
        <w:rPr>
          <w:bCs/>
          <w:color w:val="000000"/>
        </w:rPr>
      </w:pPr>
    </w:p>
    <w:p w:rsidR="00805339" w:rsidRPr="00D9753A" w:rsidRDefault="00805339" w:rsidP="00F341AF">
      <w:pPr>
        <w:pStyle w:val="ConsPlusNormal"/>
        <w:jc w:val="center"/>
        <w:rPr>
          <w:rFonts w:ascii="Times New Roman" w:hAnsi="Times New Roman" w:cs="Times New Roman"/>
          <w:b/>
          <w:szCs w:val="28"/>
        </w:rPr>
      </w:pPr>
      <w:r w:rsidRPr="00D9753A">
        <w:rPr>
          <w:rFonts w:ascii="Times New Roman" w:hAnsi="Times New Roman" w:cs="Times New Roman"/>
          <w:b/>
          <w:szCs w:val="28"/>
        </w:rPr>
        <w:t>Административный регламент предоставления муниципальной услуги</w:t>
      </w:r>
    </w:p>
    <w:p w:rsidR="00805339" w:rsidRPr="003C3BF6" w:rsidRDefault="00805339" w:rsidP="00BE3DE8">
      <w:pPr>
        <w:jc w:val="center"/>
        <w:rPr>
          <w:b/>
        </w:rPr>
      </w:pPr>
      <w:r w:rsidRPr="003C3BF6">
        <w:rPr>
          <w:b/>
        </w:rPr>
        <w:t>«</w:t>
      </w:r>
      <w:r w:rsidR="003C3BF6" w:rsidRPr="003C3BF6">
        <w:rPr>
          <w:b/>
        </w:rPr>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sidRPr="003C3BF6">
        <w:rPr>
          <w:b/>
        </w:rPr>
        <w:t>»</w:t>
      </w:r>
    </w:p>
    <w:p w:rsidR="00805339" w:rsidRPr="00D9753A" w:rsidRDefault="00805339" w:rsidP="00F341AF">
      <w:pPr>
        <w:pStyle w:val="ConsPlusNormal"/>
        <w:jc w:val="both"/>
        <w:rPr>
          <w:rFonts w:ascii="Times New Roman" w:hAnsi="Times New Roman" w:cs="Times New Roman"/>
          <w:szCs w:val="28"/>
        </w:rPr>
      </w:pPr>
      <w:bookmarkStart w:id="0" w:name="P58"/>
      <w:bookmarkEnd w:id="0"/>
    </w:p>
    <w:p w:rsidR="00805339" w:rsidRPr="00D9753A" w:rsidRDefault="00805339" w:rsidP="00F341AF">
      <w:pPr>
        <w:pStyle w:val="ConsPlusNormal"/>
        <w:jc w:val="center"/>
        <w:outlineLvl w:val="1"/>
        <w:rPr>
          <w:rFonts w:ascii="Times New Roman" w:hAnsi="Times New Roman" w:cs="Times New Roman"/>
          <w:b/>
          <w:szCs w:val="28"/>
        </w:rPr>
      </w:pPr>
      <w:r w:rsidRPr="00D9753A">
        <w:rPr>
          <w:rFonts w:ascii="Times New Roman" w:hAnsi="Times New Roman" w:cs="Times New Roman"/>
          <w:b/>
          <w:szCs w:val="28"/>
        </w:rPr>
        <w:t>1. Общие положения</w:t>
      </w:r>
    </w:p>
    <w:p w:rsidR="00805339" w:rsidRPr="00D9753A" w:rsidRDefault="00805339" w:rsidP="00F341AF">
      <w:pPr>
        <w:pStyle w:val="ConsPlusNormal"/>
        <w:jc w:val="both"/>
        <w:rPr>
          <w:rFonts w:ascii="Times New Roman" w:hAnsi="Times New Roman" w:cs="Times New Roman"/>
          <w:b/>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Предмет регулирования регламента</w:t>
      </w:r>
    </w:p>
    <w:p w:rsidR="00805339" w:rsidRPr="00D9753A" w:rsidRDefault="00805339" w:rsidP="00F341AF">
      <w:pPr>
        <w:pStyle w:val="ConsPlusNormal"/>
        <w:jc w:val="both"/>
        <w:rPr>
          <w:rFonts w:ascii="Times New Roman" w:hAnsi="Times New Roman" w:cs="Times New Roman"/>
          <w:szCs w:val="28"/>
        </w:rPr>
      </w:pPr>
    </w:p>
    <w:p w:rsidR="00934671" w:rsidRDefault="00805339" w:rsidP="00BE3DE8">
      <w:pPr>
        <w:ind w:firstLine="709"/>
        <w:jc w:val="both"/>
      </w:pPr>
      <w:r w:rsidRPr="00D9753A">
        <w:t xml:space="preserve">1. Административный регламент предоставления муниципальной услуги </w:t>
      </w:r>
      <w:r w:rsidR="003C3BF6" w:rsidRPr="003C3BF6">
        <w:t xml:space="preserve">(далее – Административный регламент) </w:t>
      </w:r>
      <w:r w:rsidRPr="00D9753A">
        <w:t>«</w:t>
      </w:r>
      <w:r w:rsidR="003C3BF6" w:rsidRPr="003C3BF6">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sidRPr="00D9753A">
        <w:t xml:space="preserve">» (далее – муниципальная услуга) </w:t>
      </w:r>
      <w:r w:rsidR="00F8639A" w:rsidRPr="00F8639A">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F8639A">
        <w:t xml:space="preserve">администрации города Бузулука </w:t>
      </w:r>
      <w:r w:rsidR="00F8639A" w:rsidRPr="00C036AA">
        <w:t>(далее – орган местного самоуправления),</w:t>
      </w:r>
      <w:r w:rsidR="00F8639A" w:rsidRPr="00F8639A">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2 статьи 55 Градостроительного кодекса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934671" w:rsidRPr="00F8639A" w:rsidRDefault="00934671" w:rsidP="00F341AF">
      <w:pPr>
        <w:pStyle w:val="ConsPlusNormal"/>
        <w:ind w:firstLine="540"/>
        <w:jc w:val="both"/>
        <w:rPr>
          <w:rFonts w:ascii="Times New Roman" w:hAnsi="Times New Roman" w:cs="Times New Roman"/>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Круг заявителей</w:t>
      </w:r>
    </w:p>
    <w:p w:rsidR="00805339" w:rsidRPr="00D9753A" w:rsidRDefault="00805339" w:rsidP="00F341AF">
      <w:pPr>
        <w:pStyle w:val="ConsPlusNormal"/>
        <w:jc w:val="both"/>
        <w:rPr>
          <w:rFonts w:ascii="Times New Roman" w:hAnsi="Times New Roman" w:cs="Times New Roman"/>
          <w:szCs w:val="28"/>
        </w:rPr>
      </w:pPr>
    </w:p>
    <w:p w:rsidR="00F8639A" w:rsidRPr="00F8639A" w:rsidRDefault="00805339" w:rsidP="00F341AF">
      <w:pPr>
        <w:ind w:firstLine="709"/>
        <w:jc w:val="both"/>
      </w:pPr>
      <w:r w:rsidRPr="00D9753A">
        <w:t xml:space="preserve">2. </w:t>
      </w:r>
      <w:r w:rsidR="00F8639A" w:rsidRPr="00F8639A">
        <w:t xml:space="preserve">Заявителями являются физические или (и) юридические лица, являющиеся застройщиками, обратившиеся в орган местного самоуправления </w:t>
      </w:r>
      <w:r w:rsidR="00F8639A" w:rsidRPr="00C36707">
        <w:t>с заявлением о предоставлении</w:t>
      </w:r>
      <w:r w:rsidR="00F8639A" w:rsidRPr="00F8639A">
        <w:t xml:space="preserve"> муниципальной услуги.</w:t>
      </w:r>
    </w:p>
    <w:p w:rsidR="00F8639A" w:rsidRPr="00F341AF" w:rsidRDefault="00F8639A" w:rsidP="00F341AF">
      <w:pPr>
        <w:pStyle w:val="ConsPlusNormal"/>
        <w:ind w:firstLine="540"/>
        <w:jc w:val="both"/>
        <w:rPr>
          <w:rFonts w:ascii="Times New Roman" w:hAnsi="Times New Roman"/>
          <w:szCs w:val="28"/>
        </w:rPr>
      </w:pPr>
      <w:r>
        <w:rPr>
          <w:rFonts w:ascii="Times New Roman" w:hAnsi="Times New Roman"/>
          <w:szCs w:val="28"/>
        </w:rPr>
        <w:t xml:space="preserve">  </w:t>
      </w:r>
      <w:r w:rsidRPr="00F8639A">
        <w:rPr>
          <w:rFonts w:ascii="Times New Roman" w:hAnsi="Times New Roman"/>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8639A" w:rsidRDefault="00F8639A" w:rsidP="00F341AF">
      <w:pPr>
        <w:pStyle w:val="ConsPlusNormal"/>
        <w:ind w:firstLine="540"/>
        <w:jc w:val="both"/>
        <w:rPr>
          <w:rFonts w:ascii="Times New Roman" w:hAnsi="Times New Roman" w:cs="Times New Roman"/>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lastRenderedPageBreak/>
        <w:t>Требования к порядку информирования о предоставлении муниципальной услуги</w:t>
      </w:r>
    </w:p>
    <w:p w:rsidR="00805339" w:rsidRPr="00D9753A" w:rsidRDefault="00805339" w:rsidP="00F341AF">
      <w:pPr>
        <w:pStyle w:val="ConsPlusNormal"/>
        <w:jc w:val="both"/>
        <w:rPr>
          <w:rFonts w:ascii="Times New Roman" w:hAnsi="Times New Roman" w:cs="Times New Roman"/>
          <w:szCs w:val="28"/>
        </w:rPr>
      </w:pPr>
    </w:p>
    <w:p w:rsidR="00F8639A" w:rsidRPr="00261F6D" w:rsidRDefault="00F8639A" w:rsidP="00F341AF">
      <w:pPr>
        <w:jc w:val="both"/>
      </w:pPr>
      <w:r>
        <w:t xml:space="preserve">           </w:t>
      </w:r>
      <w:r w:rsidRPr="00AC75B1">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10" w:history="1">
        <w:r w:rsidRPr="00AC75B1">
          <w:rPr>
            <w:rStyle w:val="aa"/>
            <w:u w:val="none"/>
            <w:lang w:val="en-US"/>
          </w:rPr>
          <w:t>www</w:t>
        </w:r>
        <w:r w:rsidRPr="00AC75B1">
          <w:rPr>
            <w:rStyle w:val="aa"/>
            <w:u w:val="none"/>
          </w:rPr>
          <w:t>.бузулук.рф</w:t>
        </w:r>
      </w:hyperlink>
      <w:r w:rsidR="002B2D64">
        <w:t xml:space="preserve"> (далее - официальный сайт),</w:t>
      </w:r>
      <w:r w:rsidRPr="00AC75B1">
        <w:t xml:space="preserve"> </w:t>
      </w:r>
      <w:r w:rsidRPr="00261F6D">
        <w:t xml:space="preserve">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805339" w:rsidRPr="00D9753A" w:rsidRDefault="00F8639A" w:rsidP="002F60D6">
      <w:pPr>
        <w:widowControl w:val="0"/>
        <w:autoSpaceDE w:val="0"/>
        <w:autoSpaceDN w:val="0"/>
        <w:jc w:val="both"/>
      </w:pPr>
      <w:r w:rsidRPr="00261F6D">
        <w:t xml:space="preserve">       </w:t>
      </w:r>
      <w:r>
        <w:t xml:space="preserve">    </w:t>
      </w:r>
      <w:r w:rsidR="002F60D6">
        <w:t xml:space="preserve">4. </w:t>
      </w:r>
      <w:r w:rsidRPr="00AC75B1">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934671" w:rsidRPr="00D9753A" w:rsidRDefault="00934671" w:rsidP="00F341AF">
      <w:pPr>
        <w:autoSpaceDE w:val="0"/>
        <w:autoSpaceDN w:val="0"/>
        <w:adjustRightInd w:val="0"/>
        <w:jc w:val="both"/>
      </w:pPr>
    </w:p>
    <w:p w:rsidR="00805339" w:rsidRPr="00D9753A" w:rsidRDefault="00805339" w:rsidP="00F341AF">
      <w:pPr>
        <w:pStyle w:val="ConsPlusNormal"/>
        <w:jc w:val="center"/>
        <w:outlineLvl w:val="1"/>
        <w:rPr>
          <w:rFonts w:ascii="Times New Roman" w:hAnsi="Times New Roman" w:cs="Times New Roman"/>
          <w:b/>
          <w:szCs w:val="28"/>
        </w:rPr>
      </w:pPr>
      <w:r w:rsidRPr="00D9753A">
        <w:rPr>
          <w:rFonts w:ascii="Times New Roman" w:hAnsi="Times New Roman" w:cs="Times New Roman"/>
          <w:b/>
          <w:szCs w:val="28"/>
        </w:rPr>
        <w:t>2. Стандарт предоставления муниципальной услуги</w:t>
      </w:r>
    </w:p>
    <w:p w:rsidR="00805339" w:rsidRPr="00D9753A" w:rsidRDefault="00805339" w:rsidP="00F341AF">
      <w:pPr>
        <w:pStyle w:val="ConsPlusNormal"/>
        <w:jc w:val="center"/>
        <w:outlineLvl w:val="1"/>
        <w:rPr>
          <w:rFonts w:ascii="Times New Roman" w:hAnsi="Times New Roman" w:cs="Times New Roman"/>
          <w:b/>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Наименование муниципальной услуги</w:t>
      </w:r>
    </w:p>
    <w:p w:rsidR="00805339" w:rsidRPr="00D9753A" w:rsidRDefault="00805339" w:rsidP="00F341AF">
      <w:pPr>
        <w:pStyle w:val="ConsPlusNormal"/>
        <w:jc w:val="both"/>
        <w:rPr>
          <w:rFonts w:ascii="Times New Roman" w:hAnsi="Times New Roman" w:cs="Times New Roman"/>
          <w:b/>
          <w:szCs w:val="28"/>
        </w:rPr>
      </w:pPr>
    </w:p>
    <w:p w:rsidR="00F8639A" w:rsidRPr="00F8639A" w:rsidRDefault="00F8639A" w:rsidP="00F341AF">
      <w:pPr>
        <w:ind w:firstLine="709"/>
        <w:jc w:val="both"/>
      </w:pPr>
      <w:bookmarkStart w:id="1" w:name="sub_4009"/>
      <w:r w:rsidRPr="00F8639A">
        <w:rPr>
          <w:rFonts w:ascii="Times New Roman CYR" w:hAnsi="Times New Roman CYR" w:cs="Times New Roman CYR"/>
        </w:rPr>
        <w:t xml:space="preserve">5. Наименование муниципальной услуги: </w:t>
      </w:r>
      <w:bookmarkEnd w:id="1"/>
      <w:r w:rsidRPr="00F8639A">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строительство».</w:t>
      </w:r>
      <w:r w:rsidRPr="00F8639A">
        <w:rPr>
          <w:rFonts w:ascii="Times New Roman CYR" w:hAnsi="Times New Roman CYR" w:cs="Times New Roman CYR"/>
        </w:rPr>
        <w:t xml:space="preserve"> </w:t>
      </w:r>
    </w:p>
    <w:p w:rsidR="00F341AF" w:rsidRDefault="00F8639A" w:rsidP="00BE3DE8">
      <w:pPr>
        <w:widowControl w:val="0"/>
        <w:autoSpaceDE w:val="0"/>
        <w:autoSpaceDN w:val="0"/>
        <w:adjustRightInd w:val="0"/>
        <w:ind w:firstLine="709"/>
        <w:jc w:val="both"/>
        <w:rPr>
          <w:rFonts w:ascii="Times New Roman CYR" w:hAnsi="Times New Roman CYR" w:cs="Times New Roman CYR"/>
        </w:rPr>
      </w:pPr>
      <w:r w:rsidRPr="00F8639A">
        <w:rPr>
          <w:rFonts w:ascii="Times New Roman CYR" w:hAnsi="Times New Roman CYR" w:cs="Times New Roman CYR"/>
        </w:rPr>
        <w:t>6. Муниципальная услуга носит заявительный порядок обращения.</w:t>
      </w:r>
    </w:p>
    <w:p w:rsidR="002F60D6" w:rsidRPr="00BE3DE8" w:rsidRDefault="002F60D6" w:rsidP="00BE3DE8">
      <w:pPr>
        <w:widowControl w:val="0"/>
        <w:autoSpaceDE w:val="0"/>
        <w:autoSpaceDN w:val="0"/>
        <w:adjustRightInd w:val="0"/>
        <w:ind w:firstLine="709"/>
        <w:jc w:val="both"/>
        <w:rPr>
          <w:rFonts w:ascii="Times New Roman CYR" w:hAnsi="Times New Roman CYR" w:cs="Times New Roman CYR"/>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Наименование органа, предоставляющего муниципальную услугу</w:t>
      </w:r>
    </w:p>
    <w:p w:rsidR="00805339" w:rsidRPr="00D9753A" w:rsidRDefault="00805339" w:rsidP="00F341AF">
      <w:pPr>
        <w:pStyle w:val="ConsPlusNormal"/>
        <w:jc w:val="both"/>
        <w:rPr>
          <w:rFonts w:ascii="Times New Roman" w:hAnsi="Times New Roman" w:cs="Times New Roman"/>
          <w:szCs w:val="28"/>
        </w:rPr>
      </w:pPr>
    </w:p>
    <w:p w:rsidR="002F60D6" w:rsidRPr="00261F6D" w:rsidRDefault="002F60D6" w:rsidP="002F60D6">
      <w:pPr>
        <w:widowControl w:val="0"/>
        <w:autoSpaceDE w:val="0"/>
        <w:autoSpaceDN w:val="0"/>
        <w:jc w:val="both"/>
      </w:pPr>
      <w:r>
        <w:t xml:space="preserve">        </w:t>
      </w:r>
      <w:r w:rsidR="00AF18A4">
        <w:t xml:space="preserve">7. </w:t>
      </w:r>
      <w:r w:rsidRPr="00261F6D">
        <w:t>Наименование органа местного самоуправления: администрация города Бузулука в лице Управления градообразования и капитального строительства города Бузулука (далее - Управление).</w:t>
      </w:r>
    </w:p>
    <w:p w:rsidR="002F60D6" w:rsidRPr="00261F6D" w:rsidRDefault="005E0F0A" w:rsidP="002F60D6">
      <w:pPr>
        <w:widowControl w:val="0"/>
        <w:autoSpaceDE w:val="0"/>
        <w:autoSpaceDN w:val="0"/>
        <w:jc w:val="both"/>
      </w:pPr>
      <w:r>
        <w:tab/>
      </w:r>
      <w:r w:rsidR="002F60D6" w:rsidRPr="00261F6D">
        <w:t xml:space="preserve">Почтовый адрес Управления: Оренбургская область, г. Бузулук, </w:t>
      </w:r>
      <w:r>
        <w:t xml:space="preserve">                           ул. Галактионова,</w:t>
      </w:r>
      <w:r w:rsidR="002F60D6" w:rsidRPr="00261F6D">
        <w:t xml:space="preserve"> д. 29.</w:t>
      </w:r>
    </w:p>
    <w:p w:rsidR="002F60D6" w:rsidRPr="00261F6D" w:rsidRDefault="005E0F0A" w:rsidP="002F60D6">
      <w:pPr>
        <w:pStyle w:val="ConsPlusNormal"/>
        <w:jc w:val="both"/>
        <w:rPr>
          <w:rFonts w:ascii="Times New Roman" w:hAnsi="Times New Roman" w:cs="Times New Roman"/>
          <w:color w:val="000000"/>
          <w:szCs w:val="28"/>
        </w:rPr>
      </w:pPr>
      <w:r>
        <w:rPr>
          <w:rFonts w:ascii="Times New Roman" w:hAnsi="Times New Roman" w:cs="Times New Roman"/>
          <w:szCs w:val="28"/>
        </w:rPr>
        <w:tab/>
      </w:r>
      <w:r w:rsidR="002F60D6" w:rsidRPr="00261F6D">
        <w:rPr>
          <w:rFonts w:ascii="Times New Roman" w:hAnsi="Times New Roman" w:cs="Times New Roman"/>
          <w:szCs w:val="28"/>
        </w:rPr>
        <w:t xml:space="preserve">Адрес электронной почты Управления: </w:t>
      </w:r>
      <w:hyperlink r:id="rId11" w:history="1">
        <w:r w:rsidR="002F60D6" w:rsidRPr="00261F6D">
          <w:rPr>
            <w:rStyle w:val="aa"/>
            <w:rFonts w:ascii="Times New Roman" w:hAnsi="Times New Roman" w:cs="Times New Roman"/>
            <w:szCs w:val="28"/>
            <w:u w:val="none"/>
            <w:lang w:val="en-US"/>
          </w:rPr>
          <w:t>ugiks</w:t>
        </w:r>
        <w:r w:rsidR="002F60D6" w:rsidRPr="00261F6D">
          <w:rPr>
            <w:rStyle w:val="aa"/>
            <w:rFonts w:ascii="Times New Roman" w:hAnsi="Times New Roman" w:cs="Times New Roman"/>
            <w:szCs w:val="28"/>
            <w:u w:val="none"/>
          </w:rPr>
          <w:t>@</w:t>
        </w:r>
        <w:r w:rsidR="002F60D6" w:rsidRPr="00261F6D">
          <w:rPr>
            <w:rStyle w:val="aa"/>
            <w:rFonts w:ascii="Times New Roman" w:hAnsi="Times New Roman" w:cs="Times New Roman"/>
            <w:szCs w:val="28"/>
            <w:u w:val="none"/>
            <w:lang w:val="en-US"/>
          </w:rPr>
          <w:t>mail</w:t>
        </w:r>
        <w:r w:rsidR="002F60D6" w:rsidRPr="00261F6D">
          <w:rPr>
            <w:rStyle w:val="aa"/>
            <w:rFonts w:ascii="Times New Roman" w:hAnsi="Times New Roman" w:cs="Times New Roman"/>
            <w:szCs w:val="28"/>
            <w:u w:val="none"/>
          </w:rPr>
          <w:t>.</w:t>
        </w:r>
        <w:r w:rsidR="002F60D6" w:rsidRPr="00261F6D">
          <w:rPr>
            <w:rStyle w:val="aa"/>
            <w:rFonts w:ascii="Times New Roman" w:hAnsi="Times New Roman" w:cs="Times New Roman"/>
            <w:szCs w:val="28"/>
            <w:u w:val="none"/>
            <w:lang w:val="en-US"/>
          </w:rPr>
          <w:t>ru</w:t>
        </w:r>
      </w:hyperlink>
      <w:r w:rsidR="002F60D6" w:rsidRPr="00261F6D">
        <w:rPr>
          <w:rFonts w:ascii="Times New Roman" w:hAnsi="Times New Roman" w:cs="Times New Roman"/>
          <w:color w:val="000000"/>
          <w:szCs w:val="28"/>
        </w:rPr>
        <w:t>.</w:t>
      </w:r>
    </w:p>
    <w:p w:rsidR="002F60D6" w:rsidRPr="00261F6D" w:rsidRDefault="002F60D6" w:rsidP="002F60D6">
      <w:pPr>
        <w:pStyle w:val="ConsPlusNormal"/>
        <w:tabs>
          <w:tab w:val="left" w:pos="567"/>
        </w:tabs>
        <w:jc w:val="both"/>
        <w:rPr>
          <w:rFonts w:ascii="Times New Roman" w:hAnsi="Times New Roman" w:cs="Times New Roman"/>
          <w:szCs w:val="28"/>
        </w:rPr>
      </w:pPr>
      <w:r w:rsidRPr="00261F6D">
        <w:rPr>
          <w:rFonts w:ascii="Times New Roman" w:hAnsi="Times New Roman" w:cs="Times New Roman"/>
          <w:szCs w:val="28"/>
        </w:rPr>
        <w:t xml:space="preserve">адрес официального сайта администрации города Бузулука: </w:t>
      </w:r>
      <w:r w:rsidRPr="00261F6D">
        <w:rPr>
          <w:rFonts w:ascii="Times New Roman" w:hAnsi="Times New Roman" w:cs="Times New Roman"/>
          <w:szCs w:val="28"/>
          <w:lang w:val="en-US"/>
        </w:rPr>
        <w:t>www</w:t>
      </w:r>
      <w:r w:rsidRPr="00261F6D">
        <w:rPr>
          <w:rFonts w:ascii="Times New Roman" w:hAnsi="Times New Roman" w:cs="Times New Roman"/>
          <w:szCs w:val="28"/>
        </w:rPr>
        <w:t>.бузулук.рф</w:t>
      </w:r>
    </w:p>
    <w:p w:rsidR="002F60D6" w:rsidRPr="00261F6D" w:rsidRDefault="005E0F0A" w:rsidP="002F60D6">
      <w:pPr>
        <w:pStyle w:val="ConsPlusNormal"/>
        <w:jc w:val="both"/>
        <w:rPr>
          <w:rFonts w:ascii="Times New Roman" w:hAnsi="Times New Roman" w:cs="Times New Roman"/>
          <w:szCs w:val="28"/>
        </w:rPr>
      </w:pPr>
      <w:r>
        <w:rPr>
          <w:rFonts w:ascii="Times New Roman" w:hAnsi="Times New Roman" w:cs="Times New Roman"/>
          <w:szCs w:val="28"/>
        </w:rPr>
        <w:tab/>
      </w:r>
      <w:r w:rsidR="002F60D6" w:rsidRPr="00261F6D">
        <w:rPr>
          <w:rFonts w:ascii="Times New Roman" w:hAnsi="Times New Roman" w:cs="Times New Roman"/>
          <w:szCs w:val="28"/>
        </w:rPr>
        <w:t>График работы Управления:</w:t>
      </w:r>
    </w:p>
    <w:p w:rsidR="002F60D6" w:rsidRPr="00261F6D" w:rsidRDefault="002F60D6" w:rsidP="002F60D6">
      <w:pPr>
        <w:widowControl w:val="0"/>
        <w:autoSpaceDE w:val="0"/>
        <w:autoSpaceDN w:val="0"/>
        <w:jc w:val="both"/>
      </w:pPr>
      <w:r w:rsidRPr="00261F6D">
        <w:lastRenderedPageBreak/>
        <w:t>понедельник – пятница: с 08.00 час. до 17.00 час.;</w:t>
      </w:r>
    </w:p>
    <w:p w:rsidR="002F60D6" w:rsidRPr="00261F6D" w:rsidRDefault="002F60D6" w:rsidP="002F60D6">
      <w:pPr>
        <w:widowControl w:val="0"/>
        <w:autoSpaceDE w:val="0"/>
        <w:autoSpaceDN w:val="0"/>
        <w:jc w:val="both"/>
      </w:pPr>
      <w:r w:rsidRPr="00261F6D">
        <w:t>обеденный перерыв: с 13.00 час. до 14.00 час.;</w:t>
      </w:r>
    </w:p>
    <w:p w:rsidR="002F60D6" w:rsidRDefault="002F60D6" w:rsidP="002F60D6">
      <w:pPr>
        <w:jc w:val="both"/>
      </w:pPr>
      <w:r w:rsidRPr="00261F6D">
        <w:t>суббота – воскресенье: выходные дни.</w:t>
      </w:r>
    </w:p>
    <w:p w:rsidR="00AF18A4" w:rsidRPr="00144DD4" w:rsidRDefault="00AF18A4" w:rsidP="00F341AF">
      <w:pPr>
        <w:tabs>
          <w:tab w:val="left" w:pos="3119"/>
        </w:tabs>
        <w:ind w:firstLine="709"/>
        <w:jc w:val="both"/>
      </w:pPr>
      <w:r w:rsidRPr="00144DD4">
        <w:t>Муниципальная услуга «</w:t>
      </w:r>
      <w:r w:rsidRPr="003C3BF6">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sidRPr="00144DD4">
        <w:t xml:space="preserve">» предоставляется </w:t>
      </w:r>
      <w:r>
        <w:t>администрацией города Бузулука в лице</w:t>
      </w:r>
      <w:r w:rsidRPr="00144DD4">
        <w:t xml:space="preserve"> Управлени</w:t>
      </w:r>
      <w:r>
        <w:t>я</w:t>
      </w:r>
      <w:r w:rsidRPr="00144DD4">
        <w:t>.</w:t>
      </w:r>
    </w:p>
    <w:p w:rsidR="00AF18A4" w:rsidRPr="00144DD4" w:rsidRDefault="00AF18A4" w:rsidP="00F341AF">
      <w:pPr>
        <w:ind w:firstLine="709"/>
        <w:jc w:val="both"/>
      </w:pPr>
      <w:r>
        <w:t>8</w:t>
      </w:r>
      <w:r w:rsidRPr="00144DD4">
        <w:t xml:space="preserve">. </w:t>
      </w:r>
      <w:r w:rsidR="002F60D6" w:rsidRPr="00144DD4">
        <w:t>Органы государственной власти,</w:t>
      </w:r>
      <w:r w:rsidR="002F60D6">
        <w:t xml:space="preserve"> местного самоуправления,</w:t>
      </w:r>
      <w:r w:rsidR="002F60D6" w:rsidRPr="00144DD4">
        <w:t xml:space="preserve"> организации, участвующие в предоставлении муниципальной услуги</w:t>
      </w:r>
      <w:r w:rsidR="002F60D6">
        <w:t xml:space="preserve">, </w:t>
      </w:r>
      <w:r w:rsidR="002F60D6" w:rsidRPr="00EB5817">
        <w:t xml:space="preserve"> </w:t>
      </w:r>
      <w:r w:rsidR="002F60D6">
        <w:t xml:space="preserve">к </w:t>
      </w:r>
      <w:r w:rsidR="002F60D6" w:rsidRPr="00EB5817">
        <w:t>компетенции которых относится запрашиваемая информация, а также МФЦ</w:t>
      </w:r>
      <w:r w:rsidR="002F60D6">
        <w:t>:</w:t>
      </w:r>
    </w:p>
    <w:p w:rsidR="00AF18A4" w:rsidRDefault="00AF18A4" w:rsidP="00F341AF">
      <w:pPr>
        <w:ind w:firstLine="709"/>
        <w:jc w:val="both"/>
      </w:pPr>
      <w:r>
        <w:t xml:space="preserve">-  </w:t>
      </w:r>
      <w:r w:rsidRPr="00144DD4">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AF18A4" w:rsidRPr="00144DD4" w:rsidRDefault="00AF18A4" w:rsidP="00F341AF">
      <w:pPr>
        <w:tabs>
          <w:tab w:val="left" w:pos="709"/>
        </w:tabs>
        <w:ind w:firstLine="709"/>
        <w:jc w:val="both"/>
      </w:pPr>
      <w:r>
        <w:t xml:space="preserve">- </w:t>
      </w:r>
      <w:r w:rsidRPr="00144DD4">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AF18A4" w:rsidRDefault="00AF18A4" w:rsidP="00F341AF">
      <w:pPr>
        <w:ind w:firstLine="709"/>
        <w:jc w:val="both"/>
      </w:pPr>
      <w:r>
        <w:t xml:space="preserve">-  </w:t>
      </w:r>
      <w:r w:rsidRPr="00144DD4">
        <w:t>органы государственного строительного надзора и органы федерального государственного экологического надзора;</w:t>
      </w:r>
    </w:p>
    <w:p w:rsidR="00AF18A4" w:rsidRPr="00144DD4" w:rsidRDefault="00AF18A4" w:rsidP="00F341AF">
      <w:pPr>
        <w:ind w:firstLine="709"/>
        <w:jc w:val="both"/>
      </w:pPr>
      <w:r>
        <w:t>-   Администрация города Бузулука, в лице Управления;</w:t>
      </w:r>
    </w:p>
    <w:p w:rsidR="00AF18A4" w:rsidRDefault="00AF18A4" w:rsidP="00F341AF">
      <w:pPr>
        <w:ind w:firstLine="709"/>
        <w:jc w:val="both"/>
      </w:pPr>
      <w:r>
        <w:t>-    МФЦ.</w:t>
      </w:r>
    </w:p>
    <w:p w:rsidR="00AF18A4" w:rsidRPr="00AF18A4" w:rsidRDefault="00AF18A4" w:rsidP="00F341AF">
      <w:pPr>
        <w:widowControl w:val="0"/>
        <w:autoSpaceDE w:val="0"/>
        <w:autoSpaceDN w:val="0"/>
        <w:adjustRightInd w:val="0"/>
        <w:ind w:firstLine="709"/>
        <w:jc w:val="both"/>
      </w:pPr>
      <w:r>
        <w:t>9</w:t>
      </w:r>
      <w:r w:rsidRPr="00144DD4">
        <w:t xml:space="preserve">. </w:t>
      </w:r>
      <w:r w:rsidRPr="00AF18A4">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r w:rsidR="00F341AF">
        <w:t xml:space="preserve">  </w:t>
      </w:r>
      <w:r w:rsidRPr="00AF18A4">
        <w:t>№ 210-ФЗ.</w:t>
      </w:r>
    </w:p>
    <w:p w:rsidR="00805339" w:rsidRPr="00D9753A" w:rsidRDefault="00805339" w:rsidP="00F341AF">
      <w:pPr>
        <w:pStyle w:val="ConsPlusNormal"/>
        <w:jc w:val="both"/>
        <w:rPr>
          <w:rFonts w:ascii="Times New Roman" w:hAnsi="Times New Roman" w:cs="Times New Roman"/>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Результат предоставления муниципальной услуги</w:t>
      </w:r>
    </w:p>
    <w:p w:rsidR="002F60D6" w:rsidRDefault="002F60D6" w:rsidP="00F341AF">
      <w:pPr>
        <w:pStyle w:val="ConsPlusNormal"/>
        <w:jc w:val="both"/>
        <w:rPr>
          <w:rFonts w:ascii="Times New Roman" w:hAnsi="Times New Roman" w:cs="Times New Roman"/>
          <w:szCs w:val="28"/>
        </w:rPr>
      </w:pPr>
    </w:p>
    <w:p w:rsidR="00590D03" w:rsidRPr="00D9753A" w:rsidRDefault="00590D03" w:rsidP="00F341AF">
      <w:pPr>
        <w:pStyle w:val="ConsPlusNormal"/>
        <w:jc w:val="both"/>
        <w:rPr>
          <w:rFonts w:ascii="Times New Roman" w:hAnsi="Times New Roman" w:cs="Times New Roman"/>
          <w:szCs w:val="28"/>
        </w:rPr>
      </w:pPr>
    </w:p>
    <w:p w:rsidR="00C90373" w:rsidRPr="00C90373" w:rsidRDefault="00C90373" w:rsidP="00F341AF">
      <w:pPr>
        <w:widowControl w:val="0"/>
        <w:tabs>
          <w:tab w:val="left" w:pos="709"/>
        </w:tabs>
        <w:autoSpaceDE w:val="0"/>
        <w:autoSpaceDN w:val="0"/>
        <w:adjustRightInd w:val="0"/>
        <w:ind w:firstLine="709"/>
        <w:jc w:val="both"/>
        <w:rPr>
          <w:rFonts w:ascii="Times New Roman CYR" w:hAnsi="Times New Roman CYR" w:cs="Times New Roman CYR"/>
        </w:rPr>
      </w:pPr>
      <w:bookmarkStart w:id="2" w:name="sub_4014"/>
      <w:r w:rsidRPr="00C90373">
        <w:rPr>
          <w:rFonts w:ascii="Times New Roman CYR" w:hAnsi="Times New Roman CYR" w:cs="Times New Roman CYR"/>
        </w:rPr>
        <w:t>10. Результатом предоставления муниципальной  услуги является:</w:t>
      </w:r>
    </w:p>
    <w:bookmarkEnd w:id="2"/>
    <w:p w:rsidR="00C90373" w:rsidRPr="00C90373" w:rsidRDefault="00C90373" w:rsidP="00F341AF">
      <w:pPr>
        <w:widowControl w:val="0"/>
        <w:tabs>
          <w:tab w:val="left" w:pos="709"/>
        </w:tabs>
        <w:autoSpaceDE w:val="0"/>
        <w:autoSpaceDN w:val="0"/>
        <w:ind w:firstLine="709"/>
        <w:jc w:val="both"/>
      </w:pPr>
      <w:r w:rsidRPr="00C90373">
        <w:t>выдача разрешения на  ввод объекта в эксплуатацию (отказ в выдаче разрешения на  ввод объекта в эксплуатацию).</w:t>
      </w:r>
    </w:p>
    <w:p w:rsidR="00C90373" w:rsidRPr="00C90373" w:rsidRDefault="00C90373" w:rsidP="00F341AF">
      <w:pPr>
        <w:widowControl w:val="0"/>
        <w:autoSpaceDE w:val="0"/>
        <w:autoSpaceDN w:val="0"/>
        <w:adjustRightInd w:val="0"/>
        <w:ind w:firstLine="709"/>
        <w:jc w:val="both"/>
        <w:rPr>
          <w:rFonts w:ascii="Times New Roman CYR" w:hAnsi="Times New Roman CYR" w:cs="Times New Roman CYR"/>
        </w:rPr>
      </w:pPr>
      <w:r w:rsidRPr="00C90373">
        <w:rPr>
          <w:rFonts w:ascii="Times New Roman CYR" w:hAnsi="Times New Roman CYR" w:cs="Times New Roman CYR"/>
        </w:rPr>
        <w:t>11. Заявителю в качестве результата предоставления муниципальной услуги обеспечивается по его выбору возможность получения:</w:t>
      </w:r>
    </w:p>
    <w:p w:rsidR="00C90373" w:rsidRPr="00C90373" w:rsidRDefault="00C90373" w:rsidP="00F341AF">
      <w:pPr>
        <w:widowControl w:val="0"/>
        <w:autoSpaceDE w:val="0"/>
        <w:autoSpaceDN w:val="0"/>
        <w:adjustRightInd w:val="0"/>
        <w:ind w:firstLine="709"/>
        <w:jc w:val="both"/>
        <w:rPr>
          <w:rFonts w:ascii="Times New Roman CYR" w:hAnsi="Times New Roman CYR" w:cs="Times New Roman CYR"/>
        </w:rPr>
      </w:pPr>
      <w:bookmarkStart w:id="3" w:name="sub_4141"/>
      <w:r w:rsidRPr="00C90373">
        <w:rPr>
          <w:rFonts w:ascii="Times New Roman CYR" w:hAnsi="Times New Roman CYR" w:cs="Times New Roman CYR"/>
        </w:rPr>
        <w:t xml:space="preserve">а) электронного документа, подписанного уполномоченным должностным лицом с использованием усиленной квалифицированной </w:t>
      </w:r>
      <w:r w:rsidRPr="00C90373">
        <w:rPr>
          <w:rFonts w:ascii="Times New Roman CYR" w:hAnsi="Times New Roman CYR" w:cs="Times New Roman CYR"/>
        </w:rPr>
        <w:lastRenderedPageBreak/>
        <w:t xml:space="preserve">электронной подписи; </w:t>
      </w:r>
    </w:p>
    <w:p w:rsidR="00C90373" w:rsidRPr="00C90373" w:rsidRDefault="00C90373" w:rsidP="00F341AF">
      <w:pPr>
        <w:widowControl w:val="0"/>
        <w:autoSpaceDE w:val="0"/>
        <w:autoSpaceDN w:val="0"/>
        <w:adjustRightInd w:val="0"/>
        <w:ind w:firstLine="709"/>
        <w:jc w:val="both"/>
        <w:rPr>
          <w:rFonts w:ascii="Times New Roman CYR" w:hAnsi="Times New Roman CYR" w:cs="Times New Roman CYR"/>
        </w:rPr>
      </w:pPr>
      <w:bookmarkStart w:id="4" w:name="sub_4142"/>
      <w:bookmarkEnd w:id="3"/>
      <w:r w:rsidRPr="00C90373">
        <w:rPr>
          <w:rFonts w:ascii="Times New Roman CYR" w:hAnsi="Times New Roman CYR" w:cs="Times New Roman CYR"/>
        </w:rPr>
        <w:t xml:space="preserve">б) документа на бумажном носителе, подтверждающего содержание электронного документа, направленного органом </w:t>
      </w:r>
      <w:r w:rsidR="002F60D6">
        <w:rPr>
          <w:rFonts w:ascii="Times New Roman CYR" w:hAnsi="Times New Roman CYR" w:cs="Times New Roman CYR"/>
        </w:rPr>
        <w:t xml:space="preserve">местного самоуправления </w:t>
      </w:r>
      <w:r w:rsidRPr="00C90373">
        <w:rPr>
          <w:rFonts w:ascii="Times New Roman CYR" w:hAnsi="Times New Roman CYR" w:cs="Times New Roman CYR"/>
        </w:rPr>
        <w:t xml:space="preserve">(организацией), </w:t>
      </w:r>
      <w:r w:rsidRPr="00C90373">
        <w:rPr>
          <w:rFonts w:ascii="Times New Roman CYR" w:hAnsi="Times New Roman CYR" w:cs="Times New Roman CYR"/>
          <w:shd w:val="clear" w:color="auto" w:fill="FFFFFF"/>
        </w:rPr>
        <w:t xml:space="preserve">в МФЦ; </w:t>
      </w:r>
      <w:r w:rsidRPr="00C90373">
        <w:rPr>
          <w:rFonts w:ascii="Times New Roman CYR" w:hAnsi="Times New Roman CYR" w:cs="Times New Roman CYR"/>
        </w:rPr>
        <w:t xml:space="preserve"> </w:t>
      </w:r>
    </w:p>
    <w:p w:rsidR="00C90373" w:rsidRPr="00C90373" w:rsidRDefault="00C90373" w:rsidP="00F341AF">
      <w:pPr>
        <w:widowControl w:val="0"/>
        <w:autoSpaceDE w:val="0"/>
        <w:autoSpaceDN w:val="0"/>
        <w:adjustRightInd w:val="0"/>
        <w:ind w:firstLine="709"/>
        <w:jc w:val="both"/>
        <w:rPr>
          <w:rFonts w:ascii="Times New Roman CYR" w:hAnsi="Times New Roman CYR" w:cs="Times New Roman CYR"/>
        </w:rPr>
      </w:pPr>
      <w:bookmarkStart w:id="5" w:name="sub_4143"/>
      <w:bookmarkEnd w:id="4"/>
      <w:r w:rsidRPr="00C90373">
        <w:rPr>
          <w:rFonts w:ascii="Times New Roman CYR" w:hAnsi="Times New Roman CYR" w:cs="Times New Roman CYR"/>
        </w:rPr>
        <w:t>в) информации из государственных информационных систем в случаях, предусмотренных законодательством Российской Федерации.</w:t>
      </w:r>
      <w:bookmarkEnd w:id="5"/>
    </w:p>
    <w:p w:rsidR="00805339" w:rsidRDefault="00C90373" w:rsidP="00F341AF">
      <w:pPr>
        <w:pStyle w:val="ConsPlusNormal"/>
        <w:jc w:val="both"/>
        <w:outlineLvl w:val="2"/>
        <w:rPr>
          <w:rFonts w:ascii="Times New Roman CYR" w:hAnsi="Times New Roman CYR" w:cs="Times New Roman CYR"/>
          <w:szCs w:val="28"/>
        </w:rPr>
      </w:pPr>
      <w:r>
        <w:rPr>
          <w:rFonts w:ascii="Times New Roman CYR" w:hAnsi="Times New Roman CYR" w:cs="Times New Roman CYR"/>
          <w:szCs w:val="28"/>
        </w:rPr>
        <w:t xml:space="preserve">          </w:t>
      </w:r>
      <w:r w:rsidRPr="00C90373">
        <w:rPr>
          <w:rFonts w:ascii="Times New Roman CYR" w:hAnsi="Times New Roman CYR" w:cs="Times New Roman CY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90373" w:rsidRPr="00C90373" w:rsidRDefault="00C90373" w:rsidP="00F341AF">
      <w:pPr>
        <w:pStyle w:val="ConsPlusNormal"/>
        <w:outlineLvl w:val="2"/>
        <w:rPr>
          <w:rFonts w:ascii="Times New Roman" w:hAnsi="Times New Roman" w:cs="Times New Roman"/>
          <w:b/>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Срок предоставления муниципальной услуги</w:t>
      </w:r>
    </w:p>
    <w:p w:rsidR="00805339" w:rsidRPr="00D9753A" w:rsidRDefault="00805339" w:rsidP="00F341AF">
      <w:pPr>
        <w:pStyle w:val="ConsPlusNormal"/>
        <w:ind w:firstLine="709"/>
        <w:jc w:val="both"/>
        <w:rPr>
          <w:rFonts w:ascii="Times New Roman" w:hAnsi="Times New Roman" w:cs="Times New Roman"/>
          <w:szCs w:val="28"/>
        </w:rPr>
      </w:pPr>
    </w:p>
    <w:p w:rsidR="00C90373" w:rsidRPr="00C90373" w:rsidRDefault="00C90373" w:rsidP="00F341AF">
      <w:pPr>
        <w:widowControl w:val="0"/>
        <w:autoSpaceDE w:val="0"/>
        <w:autoSpaceDN w:val="0"/>
        <w:adjustRightInd w:val="0"/>
        <w:ind w:firstLine="709"/>
        <w:jc w:val="both"/>
        <w:rPr>
          <w:rFonts w:ascii="Times New Roman CYR" w:hAnsi="Times New Roman CYR" w:cs="Times New Roman CYR"/>
        </w:rPr>
      </w:pPr>
      <w:bookmarkStart w:id="6" w:name="sub_4015"/>
      <w:r w:rsidRPr="00C90373">
        <w:rPr>
          <w:rFonts w:ascii="Times New Roman CYR" w:hAnsi="Times New Roman CYR" w:cs="Times New Roman CYR"/>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в </w:t>
      </w:r>
      <w:r w:rsidR="0091415E">
        <w:rPr>
          <w:rFonts w:ascii="Times New Roman CYR" w:hAnsi="Times New Roman CYR" w:cs="Times New Roman CYR"/>
        </w:rPr>
        <w:t>Управлени</w:t>
      </w:r>
      <w:r w:rsidR="00D52895">
        <w:rPr>
          <w:rFonts w:ascii="Times New Roman CYR" w:hAnsi="Times New Roman CYR" w:cs="Times New Roman CYR"/>
        </w:rPr>
        <w:t>и</w:t>
      </w:r>
      <w:r w:rsidRPr="00C90373">
        <w:rPr>
          <w:rFonts w:ascii="Times New Roman CYR" w:hAnsi="Times New Roman CYR" w:cs="Times New Roman CYR"/>
        </w:rPr>
        <w:t>.</w:t>
      </w:r>
      <w:bookmarkEnd w:id="6"/>
      <w:r w:rsidRPr="00C90373">
        <w:rPr>
          <w:rFonts w:ascii="Times New Roman CYR" w:hAnsi="Times New Roman CYR" w:cs="Times New Roman CYR"/>
        </w:rPr>
        <w:t xml:space="preserve"> </w:t>
      </w:r>
    </w:p>
    <w:p w:rsidR="00C90373" w:rsidRPr="00C90373" w:rsidRDefault="00C90373" w:rsidP="00F341AF">
      <w:pPr>
        <w:autoSpaceDE w:val="0"/>
        <w:autoSpaceDN w:val="0"/>
        <w:adjustRightInd w:val="0"/>
        <w:ind w:firstLine="709"/>
        <w:jc w:val="both"/>
      </w:pPr>
      <w:r w:rsidRPr="00C90373">
        <w:t>Срок выдачи (направления) документов, являющихся результатом предоставления   муниципальной услуги - не позднее 1-го рабочего дня, следующего за днем истечения срока, установленного настоящим пунктом.</w:t>
      </w:r>
    </w:p>
    <w:p w:rsidR="00C90373" w:rsidRPr="00C90373" w:rsidRDefault="00C90373" w:rsidP="00F341AF">
      <w:pPr>
        <w:autoSpaceDE w:val="0"/>
        <w:autoSpaceDN w:val="0"/>
        <w:adjustRightInd w:val="0"/>
        <w:ind w:firstLine="709"/>
        <w:jc w:val="both"/>
      </w:pPr>
      <w:r w:rsidRPr="00C90373">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w:t>
      </w:r>
      <w:r w:rsidR="0091415E">
        <w:t>Управление</w:t>
      </w:r>
      <w:r w:rsidRPr="00C90373">
        <w:t xml:space="preserve">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C90373" w:rsidRPr="00C90373" w:rsidRDefault="00C90373" w:rsidP="00F341AF">
      <w:pPr>
        <w:widowControl w:val="0"/>
        <w:autoSpaceDE w:val="0"/>
        <w:autoSpaceDN w:val="0"/>
        <w:ind w:firstLine="709"/>
        <w:jc w:val="both"/>
      </w:pPr>
      <w:r w:rsidRPr="00C90373">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w:t>
      </w:r>
      <w:r w:rsidR="0091415E">
        <w:t>Управление</w:t>
      </w:r>
      <w:r w:rsidRPr="00C90373">
        <w:t>.</w:t>
      </w:r>
    </w:p>
    <w:p w:rsidR="00805339" w:rsidRDefault="00805339" w:rsidP="00F341AF">
      <w:pPr>
        <w:pStyle w:val="ConsPlusNormal"/>
        <w:outlineLvl w:val="2"/>
        <w:rPr>
          <w:rFonts w:ascii="Times New Roman" w:hAnsi="Times New Roman" w:cs="Times New Roman"/>
          <w:b/>
          <w:szCs w:val="28"/>
        </w:rPr>
      </w:pPr>
    </w:p>
    <w:p w:rsidR="002F60D6" w:rsidRPr="00D9753A" w:rsidRDefault="002F60D6" w:rsidP="00F341AF">
      <w:pPr>
        <w:pStyle w:val="ConsPlusNormal"/>
        <w:outlineLvl w:val="2"/>
        <w:rPr>
          <w:rFonts w:ascii="Times New Roman" w:hAnsi="Times New Roman" w:cs="Times New Roman"/>
          <w:b/>
          <w:szCs w:val="28"/>
        </w:rPr>
      </w:pPr>
    </w:p>
    <w:p w:rsidR="0091415E" w:rsidRPr="0091415E" w:rsidRDefault="0091415E" w:rsidP="00F341AF">
      <w:pPr>
        <w:spacing w:after="1" w:line="240" w:lineRule="atLeast"/>
        <w:jc w:val="center"/>
        <w:outlineLvl w:val="0"/>
        <w:rPr>
          <w:rFonts w:ascii="Times New Roman CYR" w:hAnsi="Times New Roman CYR" w:cs="Times New Roman CYR"/>
          <w:b/>
        </w:rPr>
      </w:pPr>
      <w:r w:rsidRPr="0091415E">
        <w:rPr>
          <w:rFonts w:ascii="Times New Roman CYR" w:hAnsi="Times New Roman CYR" w:cs="Times New Roman CYR"/>
          <w:b/>
        </w:rPr>
        <w:t xml:space="preserve">Нормативные правовые акты, регулирующие отношения, </w:t>
      </w:r>
    </w:p>
    <w:p w:rsidR="00805339" w:rsidRDefault="0091415E" w:rsidP="00F341AF">
      <w:pPr>
        <w:pStyle w:val="ConsPlusNormal"/>
        <w:jc w:val="both"/>
        <w:rPr>
          <w:rFonts w:ascii="Times New Roman CYR" w:hAnsi="Times New Roman CYR" w:cs="Times New Roman CYR"/>
          <w:b/>
          <w:szCs w:val="28"/>
        </w:rPr>
      </w:pPr>
      <w:r>
        <w:rPr>
          <w:rFonts w:ascii="Times New Roman CYR" w:hAnsi="Times New Roman CYR" w:cs="Times New Roman CYR"/>
          <w:b/>
          <w:szCs w:val="28"/>
        </w:rPr>
        <w:t xml:space="preserve">             </w:t>
      </w:r>
      <w:r w:rsidRPr="0091415E">
        <w:rPr>
          <w:rFonts w:ascii="Times New Roman CYR" w:hAnsi="Times New Roman CYR" w:cs="Times New Roman CYR"/>
          <w:b/>
          <w:szCs w:val="28"/>
        </w:rPr>
        <w:t>возникающие в связи с предоставлением муниципальной услуги</w:t>
      </w:r>
    </w:p>
    <w:p w:rsidR="0091415E" w:rsidRDefault="0091415E" w:rsidP="00F341AF">
      <w:pPr>
        <w:pStyle w:val="ConsPlusNormal"/>
        <w:jc w:val="both"/>
        <w:rPr>
          <w:rFonts w:ascii="Times New Roman" w:hAnsi="Times New Roman" w:cs="Times New Roman"/>
          <w:szCs w:val="28"/>
        </w:rPr>
      </w:pPr>
    </w:p>
    <w:p w:rsidR="002F60D6" w:rsidRPr="00D9753A" w:rsidRDefault="002F60D6" w:rsidP="00F341AF">
      <w:pPr>
        <w:pStyle w:val="ConsPlusNormal"/>
        <w:jc w:val="both"/>
        <w:rPr>
          <w:rFonts w:ascii="Times New Roman" w:hAnsi="Times New Roman" w:cs="Times New Roman"/>
          <w:szCs w:val="28"/>
        </w:rPr>
      </w:pPr>
    </w:p>
    <w:p w:rsidR="0091415E" w:rsidRPr="0069140C" w:rsidRDefault="0091415E" w:rsidP="00F341AF">
      <w:pPr>
        <w:tabs>
          <w:tab w:val="left" w:pos="0"/>
        </w:tabs>
        <w:ind w:firstLine="568"/>
        <w:jc w:val="both"/>
      </w:pPr>
      <w:r w:rsidRPr="0069140C">
        <w:t>1</w:t>
      </w:r>
      <w:r>
        <w:t>3</w:t>
      </w:r>
      <w:r w:rsidRPr="0069140C">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12" w:history="1">
        <w:r w:rsidRPr="0069140C">
          <w:rPr>
            <w:rStyle w:val="aa"/>
            <w:u w:val="none"/>
            <w:lang w:val="en-US"/>
          </w:rPr>
          <w:t>www</w:t>
        </w:r>
        <w:r w:rsidRPr="0069140C">
          <w:rPr>
            <w:rStyle w:val="aa"/>
            <w:u w:val="none"/>
          </w:rPr>
          <w:t>.бузулук.рф</w:t>
        </w:r>
      </w:hyperlink>
      <w:r w:rsidR="00BE3DE8">
        <w:t xml:space="preserve">  и на Портале.)</w:t>
      </w:r>
    </w:p>
    <w:p w:rsidR="00805339" w:rsidRPr="00D9753A" w:rsidRDefault="00805339" w:rsidP="00F341AF">
      <w:pPr>
        <w:autoSpaceDE w:val="0"/>
        <w:autoSpaceDN w:val="0"/>
        <w:adjustRightInd w:val="0"/>
      </w:pPr>
    </w:p>
    <w:p w:rsidR="0091415E" w:rsidRPr="0091415E" w:rsidRDefault="0091415E" w:rsidP="00F341AF">
      <w:pPr>
        <w:autoSpaceDE w:val="0"/>
        <w:autoSpaceDN w:val="0"/>
        <w:adjustRightInd w:val="0"/>
        <w:jc w:val="center"/>
        <w:rPr>
          <w:rFonts w:ascii="Times New Roman CYR" w:hAnsi="Times New Roman CYR"/>
          <w:b/>
        </w:rPr>
      </w:pPr>
      <w:r w:rsidRPr="0091415E">
        <w:rPr>
          <w:rFonts w:ascii="Times New Roman CYR" w:hAnsi="Times New Roman CYR"/>
          <w:b/>
        </w:rPr>
        <w:lastRenderedPageBreak/>
        <w:t>Исчерпывающий перечень документов, необходимых и обязательных</w:t>
      </w:r>
    </w:p>
    <w:p w:rsidR="0091415E" w:rsidRPr="0091415E" w:rsidRDefault="0091415E" w:rsidP="00F341AF">
      <w:pPr>
        <w:autoSpaceDE w:val="0"/>
        <w:autoSpaceDN w:val="0"/>
        <w:adjustRightInd w:val="0"/>
        <w:jc w:val="center"/>
        <w:rPr>
          <w:rFonts w:ascii="Times New Roman CYR" w:hAnsi="Times New Roman CYR"/>
          <w:b/>
        </w:rPr>
      </w:pPr>
      <w:r w:rsidRPr="0091415E">
        <w:rPr>
          <w:rFonts w:ascii="Times New Roman CYR" w:hAnsi="Times New Roman CYR"/>
          <w:b/>
        </w:rPr>
        <w:t>в соответствии с законодательством Российской Федерации для предоставления  муниципальной  услуги, подлежащих представлению заявителем</w:t>
      </w:r>
    </w:p>
    <w:p w:rsidR="00805339" w:rsidRPr="0091415E" w:rsidRDefault="00805339" w:rsidP="00F341AF">
      <w:pPr>
        <w:pStyle w:val="ConsPlusNormal"/>
        <w:jc w:val="center"/>
        <w:outlineLvl w:val="2"/>
        <w:rPr>
          <w:rFonts w:ascii="Times New Roman" w:hAnsi="Times New Roman" w:cs="Times New Roman"/>
          <w:b/>
          <w:szCs w:val="28"/>
        </w:rPr>
      </w:pPr>
    </w:p>
    <w:p w:rsidR="0091415E" w:rsidRPr="0091415E" w:rsidRDefault="00805339" w:rsidP="00F341AF">
      <w:pPr>
        <w:ind w:firstLine="709"/>
        <w:jc w:val="both"/>
        <w:rPr>
          <w:rFonts w:ascii="Times New Roman CYR" w:hAnsi="Times New Roman CYR" w:cs="Times New Roman CYR"/>
        </w:rPr>
      </w:pPr>
      <w:r w:rsidRPr="00D9753A">
        <w:t xml:space="preserve"> </w:t>
      </w:r>
      <w:bookmarkStart w:id="7" w:name="sub_1216"/>
      <w:r w:rsidR="0091415E" w:rsidRPr="0091415E">
        <w:t xml:space="preserve">14. </w:t>
      </w:r>
      <w:bookmarkStart w:id="8" w:name="sub_12163"/>
      <w:bookmarkEnd w:id="7"/>
      <w:r w:rsidR="0091415E" w:rsidRPr="0091415E">
        <w:rPr>
          <w:rFonts w:ascii="Times New Roman CYR" w:hAnsi="Times New Roman CYR" w:cs="Times New Roman CYR"/>
        </w:rPr>
        <w:t>Для получения муниципальной услуги представляются:</w:t>
      </w:r>
    </w:p>
    <w:p w:rsidR="0091415E" w:rsidRPr="0091415E" w:rsidRDefault="0091415E" w:rsidP="00F341AF">
      <w:pPr>
        <w:ind w:firstLine="709"/>
        <w:jc w:val="both"/>
      </w:pPr>
      <w:r w:rsidRPr="0091415E">
        <w:t xml:space="preserve">1) заявление по форме согласно </w:t>
      </w:r>
      <w:hyperlink w:anchor="sub_200" w:history="1">
        <w:r w:rsidRPr="0091415E">
          <w:t xml:space="preserve">приложению </w:t>
        </w:r>
      </w:hyperlink>
      <w:r w:rsidRPr="0091415E">
        <w:t>№1 к Административному регламенту</w:t>
      </w:r>
      <w:r w:rsidRPr="0091415E">
        <w:rPr>
          <w:rFonts w:ascii="Times New Roman CYR" w:hAnsi="Times New Roman CYR" w:cs="Times New Roman CYR"/>
        </w:rPr>
        <w:t xml:space="preserve"> </w:t>
      </w:r>
      <w:r w:rsidRPr="0091415E">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1415E" w:rsidRPr="0091415E" w:rsidRDefault="0091415E" w:rsidP="00F341AF">
      <w:pPr>
        <w:ind w:firstLine="709"/>
        <w:jc w:val="both"/>
        <w:rPr>
          <w:rFonts w:ascii="Times New Roman CYR" w:hAnsi="Times New Roman CYR" w:cs="Times New Roman CYR"/>
        </w:rPr>
      </w:pPr>
      <w:r w:rsidRPr="0091415E">
        <w:rPr>
          <w:rFonts w:ascii="Times New Roman CYR" w:hAnsi="Times New Roman CYR" w:cs="Times New Roman CYR"/>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91415E" w:rsidRPr="0091415E" w:rsidRDefault="0091415E" w:rsidP="00F341AF">
      <w:pPr>
        <w:ind w:firstLine="709"/>
        <w:jc w:val="both"/>
        <w:rPr>
          <w:rFonts w:ascii="Times New Roman CYR" w:hAnsi="Times New Roman CYR" w:cs="Times New Roman CYR"/>
        </w:rPr>
      </w:pPr>
      <w:r w:rsidRPr="0091415E">
        <w:rPr>
          <w:rFonts w:ascii="Times New Roman CYR" w:hAnsi="Times New Roman CYR" w:cs="Times New Roman CYR"/>
        </w:rPr>
        <w:t>3) документ, подтверждающий полномочия на осуществление действий от имени заявителя (для представителя заявителя);</w:t>
      </w:r>
    </w:p>
    <w:p w:rsidR="0091415E" w:rsidRPr="0091415E" w:rsidRDefault="0091415E" w:rsidP="00F341AF">
      <w:pPr>
        <w:autoSpaceDE w:val="0"/>
        <w:autoSpaceDN w:val="0"/>
        <w:adjustRightInd w:val="0"/>
        <w:ind w:firstLine="709"/>
        <w:jc w:val="both"/>
      </w:pPr>
      <w:r w:rsidRPr="0091415E">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1415E" w:rsidRPr="0091415E" w:rsidRDefault="0091415E" w:rsidP="00F341AF">
      <w:pPr>
        <w:autoSpaceDE w:val="0"/>
        <w:autoSpaceDN w:val="0"/>
        <w:adjustRightInd w:val="0"/>
        <w:ind w:firstLine="709"/>
        <w:jc w:val="both"/>
      </w:pPr>
      <w:r w:rsidRPr="0091415E">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91415E" w:rsidRPr="0091415E" w:rsidRDefault="0091415E" w:rsidP="00F341AF">
      <w:pPr>
        <w:autoSpaceDE w:val="0"/>
        <w:autoSpaceDN w:val="0"/>
        <w:adjustRightInd w:val="0"/>
        <w:ind w:firstLine="709"/>
        <w:jc w:val="both"/>
      </w:pPr>
      <w:r w:rsidRPr="0091415E">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1415E" w:rsidRPr="0091415E" w:rsidRDefault="0091415E" w:rsidP="00F341AF">
      <w:pPr>
        <w:autoSpaceDE w:val="0"/>
        <w:autoSpaceDN w:val="0"/>
        <w:adjustRightInd w:val="0"/>
        <w:ind w:firstLine="709"/>
        <w:jc w:val="both"/>
      </w:pPr>
      <w:r w:rsidRPr="0091415E">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Pr="0091415E">
        <w:lastRenderedPageBreak/>
        <w:t xml:space="preserve">объекта (схема представляется заявителем в электронном виде в соответствии с требованиями к электронным документам, установленными пунктом 39 Административного регламента); </w:t>
      </w:r>
    </w:p>
    <w:p w:rsidR="0091415E" w:rsidRPr="0091415E" w:rsidRDefault="0091415E" w:rsidP="00F341AF">
      <w:pPr>
        <w:autoSpaceDE w:val="0"/>
        <w:autoSpaceDN w:val="0"/>
        <w:adjustRightInd w:val="0"/>
        <w:ind w:firstLine="709"/>
        <w:jc w:val="both"/>
      </w:pPr>
      <w:r w:rsidRPr="0091415E">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91415E">
          <w:t>законодательством</w:t>
        </w:r>
      </w:hyperlink>
      <w:r w:rsidRPr="0091415E">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1415E" w:rsidRPr="0091415E" w:rsidRDefault="0091415E" w:rsidP="00F341AF">
      <w:pPr>
        <w:pStyle w:val="ConsPlusNormal"/>
        <w:tabs>
          <w:tab w:val="left" w:pos="709"/>
        </w:tabs>
        <w:ind w:firstLine="709"/>
        <w:jc w:val="both"/>
        <w:outlineLvl w:val="2"/>
        <w:rPr>
          <w:rFonts w:ascii="Times New Roman" w:hAnsi="Times New Roman"/>
          <w:szCs w:val="28"/>
        </w:rPr>
      </w:pPr>
      <w:r w:rsidRPr="0091415E">
        <w:rPr>
          <w:rFonts w:ascii="Times New Roman" w:hAnsi="Times New Roman"/>
          <w:szCs w:val="28"/>
        </w:rPr>
        <w:t xml:space="preserve">9) технический план объекта капитального строительства, подготовленный в соответствии с Федеральным </w:t>
      </w:r>
      <w:hyperlink r:id="rId14" w:history="1">
        <w:r w:rsidRPr="0091415E">
          <w:rPr>
            <w:rFonts w:ascii="Times New Roman" w:hAnsi="Times New Roman"/>
            <w:szCs w:val="28"/>
          </w:rPr>
          <w:t>законом</w:t>
        </w:r>
      </w:hyperlink>
      <w:r w:rsidRPr="0091415E">
        <w:rPr>
          <w:rFonts w:ascii="Times New Roman" w:hAnsi="Times New Roman"/>
          <w:szCs w:val="28"/>
        </w:rPr>
        <w:t xml:space="preserve"> от 13 июля 2015 года № 218-ФЗ «О государственной регистрации недвижимости» на бумажном носителе и в электронном виде в ХМL формате  (при предоставлении заявления в электронном виде технический план предоставляется в ХМL формате, заверенном усиленной электронной подписью кадастрового инженера); </w:t>
      </w:r>
    </w:p>
    <w:p w:rsidR="0091415E" w:rsidRPr="0091415E" w:rsidRDefault="0091415E" w:rsidP="00F341AF">
      <w:pPr>
        <w:autoSpaceDE w:val="0"/>
        <w:autoSpaceDN w:val="0"/>
        <w:adjustRightInd w:val="0"/>
        <w:ind w:firstLine="709"/>
        <w:jc w:val="both"/>
        <w:rPr>
          <w:i/>
        </w:rPr>
      </w:pPr>
      <w:r w:rsidRPr="0091415E">
        <w:t xml:space="preserve">10) иные документы, 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bookmarkEnd w:id="8"/>
    <w:p w:rsidR="0091415E" w:rsidRPr="0091415E" w:rsidRDefault="0091415E" w:rsidP="00F341AF">
      <w:pPr>
        <w:autoSpaceDE w:val="0"/>
        <w:autoSpaceDN w:val="0"/>
        <w:adjustRightInd w:val="0"/>
        <w:ind w:firstLine="709"/>
        <w:jc w:val="both"/>
      </w:pPr>
      <w:r w:rsidRPr="0091415E">
        <w:t>15. Если документы (их копии, сведения, содержащиеся в них), указанные в подпунктах 4, 5 пункта 14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rPr>
      </w:pPr>
      <w:r w:rsidRPr="0091415E">
        <w:rPr>
          <w:rFonts w:ascii="Times New Roman CYR" w:hAnsi="Times New Roman CYR"/>
        </w:rPr>
        <w:t>16. Заявление и прилагаемые к нему документы, указанные в пункте 14 Административного регламента,  заявитель вправе представить следующими способами:</w:t>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rPr>
      </w:pPr>
      <w:r w:rsidRPr="0091415E">
        <w:rPr>
          <w:rFonts w:ascii="Times New Roman CYR" w:hAnsi="Times New Roman CYR"/>
        </w:rPr>
        <w:t>1) посредством личного обращения;</w:t>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rPr>
      </w:pPr>
      <w:r w:rsidRPr="0091415E">
        <w:rPr>
          <w:rFonts w:ascii="Times New Roman CYR" w:hAnsi="Times New Roman CYR"/>
        </w:rPr>
        <w:t>2) почтовым отправлением;</w:t>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rPr>
      </w:pPr>
      <w:r w:rsidRPr="0091415E">
        <w:rPr>
          <w:rFonts w:ascii="Times New Roman CYR" w:hAnsi="Times New Roman CYR"/>
        </w:rPr>
        <w:t>3) через МФЦ;</w:t>
      </w:r>
      <w:r w:rsidRPr="0091415E">
        <w:rPr>
          <w:rFonts w:ascii="Times New Roman CYR" w:hAnsi="Times New Roman CYR"/>
        </w:rPr>
        <w:tab/>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rPr>
      </w:pPr>
      <w:r w:rsidRPr="0091415E">
        <w:rPr>
          <w:rFonts w:ascii="Times New Roman CYR" w:hAnsi="Times New Roman CYR"/>
        </w:rPr>
        <w:t>4) в электронном виде через Портал.</w:t>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rPr>
      </w:pPr>
      <w:r w:rsidRPr="0091415E">
        <w:rPr>
          <w:rFonts w:ascii="Times New Roman CYR" w:hAnsi="Times New Roman CYR"/>
        </w:rPr>
        <w:t xml:space="preserve">17. В соответствии с постановлением Правительства Российской Федерации от 04.07.2017 № 788 заявление и прилагаемые к нему документы, указанные в пункте 14 Административного регламента, а также документы, указанные в пункте 18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w:t>
      </w:r>
      <w:r w:rsidRPr="0091415E">
        <w:rPr>
          <w:rFonts w:ascii="Times New Roman CYR" w:hAnsi="Times New Roman CYR"/>
        </w:rPr>
        <w:lastRenderedPageBreak/>
        <w:t xml:space="preserve">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91415E" w:rsidRPr="0091415E" w:rsidRDefault="0091415E" w:rsidP="00F341AF">
      <w:pPr>
        <w:widowControl w:val="0"/>
        <w:autoSpaceDE w:val="0"/>
        <w:autoSpaceDN w:val="0"/>
        <w:adjustRightInd w:val="0"/>
        <w:ind w:firstLine="709"/>
        <w:jc w:val="both"/>
        <w:textAlignment w:val="baseline"/>
        <w:rPr>
          <w:rFonts w:ascii="Times New Roman CYR" w:hAnsi="Times New Roman CYR"/>
          <w:strike/>
        </w:rPr>
      </w:pPr>
      <w:r w:rsidRPr="0091415E">
        <w:rPr>
          <w:rFonts w:ascii="Times New Roman CYR" w:hAnsi="Times New Roman CYR"/>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05339" w:rsidRPr="00F341AF" w:rsidRDefault="00805339" w:rsidP="00F341AF">
      <w:pPr>
        <w:pStyle w:val="ConsPlusNormal"/>
        <w:tabs>
          <w:tab w:val="left" w:pos="709"/>
        </w:tabs>
        <w:jc w:val="both"/>
        <w:outlineLvl w:val="2"/>
        <w:rPr>
          <w:rFonts w:ascii="Times New Roman" w:hAnsi="Times New Roman" w:cs="Times New Roman"/>
          <w:szCs w:val="28"/>
        </w:rPr>
      </w:pPr>
    </w:p>
    <w:p w:rsidR="008E5AEC" w:rsidRPr="008E5AEC" w:rsidRDefault="008E5AEC" w:rsidP="00F341AF">
      <w:pPr>
        <w:jc w:val="center"/>
        <w:rPr>
          <w:rFonts w:ascii="Times New Roman CYR" w:hAnsi="Times New Roman CYR" w:cs="Times New Roman CYR"/>
        </w:rPr>
      </w:pPr>
      <w:r w:rsidRPr="008E5AEC">
        <w:rPr>
          <w:rFonts w:ascii="Times New Roman CYR" w:hAnsi="Times New Roman CYR" w:cs="Times New Roman CY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E5AEC" w:rsidRPr="008E5AEC" w:rsidRDefault="008E5AEC" w:rsidP="00F341AF">
      <w:pPr>
        <w:widowControl w:val="0"/>
        <w:autoSpaceDE w:val="0"/>
        <w:autoSpaceDN w:val="0"/>
        <w:adjustRightInd w:val="0"/>
        <w:ind w:firstLine="720"/>
        <w:jc w:val="center"/>
        <w:textAlignment w:val="baseline"/>
      </w:pPr>
    </w:p>
    <w:p w:rsidR="008E5AEC" w:rsidRPr="008E5AEC" w:rsidRDefault="008E5AEC" w:rsidP="00F341AF">
      <w:pPr>
        <w:ind w:firstLine="709"/>
        <w:jc w:val="both"/>
      </w:pPr>
      <w:bookmarkStart w:id="9" w:name="sub_291"/>
      <w:r w:rsidRPr="008E5AEC">
        <w:t>18.</w:t>
      </w:r>
      <w:r w:rsidRPr="008E5AEC">
        <w:rPr>
          <w:b/>
        </w:rPr>
        <w:t xml:space="preserve"> </w:t>
      </w:r>
      <w:r w:rsidRPr="008E5AEC">
        <w:t>Перечень документов, необходимых</w:t>
      </w:r>
      <w:r w:rsidRPr="008E5AEC">
        <w:rPr>
          <w:b/>
        </w:rPr>
        <w:t xml:space="preserve"> </w:t>
      </w:r>
      <w:r w:rsidRPr="008E5AEC">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8E5AEC" w:rsidRPr="008E5AEC" w:rsidRDefault="008E5AEC" w:rsidP="00F341AF">
      <w:pPr>
        <w:ind w:firstLine="709"/>
        <w:jc w:val="both"/>
      </w:pPr>
      <w:r w:rsidRPr="008E5AEC">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E5AEC" w:rsidRPr="008E5AEC" w:rsidRDefault="008E5AEC" w:rsidP="00F341AF">
      <w:pPr>
        <w:ind w:firstLine="709"/>
        <w:jc w:val="both"/>
      </w:pPr>
      <w:r w:rsidRPr="008E5AEC">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8E5AEC" w:rsidRPr="008E5AEC" w:rsidRDefault="008E5AEC" w:rsidP="00F341AF">
      <w:pPr>
        <w:ind w:firstLine="709"/>
        <w:jc w:val="both"/>
      </w:pPr>
      <w:r w:rsidRPr="008E5AEC">
        <w:t>3) разрешение на строительство;</w:t>
      </w:r>
    </w:p>
    <w:p w:rsidR="008E5AEC" w:rsidRPr="008E5AEC" w:rsidRDefault="008E5AEC" w:rsidP="00F341AF">
      <w:pPr>
        <w:ind w:firstLine="709"/>
        <w:jc w:val="both"/>
      </w:pPr>
      <w:r w:rsidRPr="008E5AEC">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w:t>
      </w:r>
      <w:r w:rsidRPr="008E5AEC">
        <w:lastRenderedPageBreak/>
        <w:t xml:space="preserve">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  </w:t>
      </w:r>
    </w:p>
    <w:p w:rsidR="008E5AEC" w:rsidRPr="008E5AEC" w:rsidRDefault="008E5AEC" w:rsidP="00F341AF">
      <w:pPr>
        <w:ind w:firstLine="709"/>
        <w:jc w:val="both"/>
      </w:pPr>
      <w:r w:rsidRPr="008E5AEC">
        <w:t>19. Если документы (их копии, сведения, содержащиеся в них), указанные в  пункте 18 Административного регламента, не предоставляются заявителем самостоятельно, они запрашиваются уполномоченными должностными лицами органа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E5AEC" w:rsidRPr="008E5AEC" w:rsidRDefault="008E5AEC" w:rsidP="00F341AF">
      <w:pPr>
        <w:ind w:firstLine="709"/>
        <w:jc w:val="both"/>
      </w:pPr>
      <w:r w:rsidRPr="008E5AEC">
        <w:t>Правоустанавливающие документы на земельный участок, указанные в подпункте 1 пункта 18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8E5AEC" w:rsidRPr="008E5AEC" w:rsidRDefault="008E5AEC" w:rsidP="00F341AF">
      <w:pPr>
        <w:ind w:firstLine="709"/>
        <w:jc w:val="both"/>
      </w:pPr>
      <w:r w:rsidRPr="008E5AEC">
        <w:t>20. Запрещается требовать от заявителя:</w:t>
      </w:r>
    </w:p>
    <w:p w:rsidR="008E5AEC" w:rsidRPr="008E5AEC" w:rsidRDefault="008E5AEC" w:rsidP="00F341AF">
      <w:pPr>
        <w:widowControl w:val="0"/>
        <w:autoSpaceDE w:val="0"/>
        <w:autoSpaceDN w:val="0"/>
        <w:adjustRightInd w:val="0"/>
        <w:ind w:firstLine="709"/>
        <w:jc w:val="both"/>
        <w:rPr>
          <w:rFonts w:ascii="Times New Roman CYR" w:hAnsi="Times New Roman CYR" w:cs="Times New Roman CYR"/>
        </w:rPr>
      </w:pPr>
      <w:r w:rsidRPr="008E5AEC">
        <w:rPr>
          <w:rFonts w:ascii="Times New Roman CYR" w:hAnsi="Times New Roman CYR" w:cs="Times New Roman CYR"/>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5AEC" w:rsidRPr="008E5AEC" w:rsidRDefault="008E5AEC" w:rsidP="00F341AF">
      <w:pPr>
        <w:widowControl w:val="0"/>
        <w:autoSpaceDE w:val="0"/>
        <w:autoSpaceDN w:val="0"/>
        <w:adjustRightInd w:val="0"/>
        <w:ind w:firstLine="709"/>
        <w:jc w:val="both"/>
        <w:rPr>
          <w:rFonts w:ascii="Times New Roman CYR" w:hAnsi="Times New Roman CYR" w:cs="Times New Roman CYR"/>
        </w:rPr>
      </w:pPr>
      <w:r w:rsidRPr="008E5AEC">
        <w:rPr>
          <w:rFonts w:ascii="Times New Roman CYR" w:hAnsi="Times New Roman CYR" w:cs="Times New Roman CYR"/>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E5AEC" w:rsidRPr="008E5AEC" w:rsidRDefault="008E5AEC" w:rsidP="00F341AF">
      <w:pPr>
        <w:widowControl w:val="0"/>
        <w:autoSpaceDE w:val="0"/>
        <w:autoSpaceDN w:val="0"/>
        <w:adjustRightInd w:val="0"/>
        <w:ind w:firstLine="709"/>
        <w:jc w:val="both"/>
        <w:rPr>
          <w:rFonts w:ascii="Times New Roman CYR" w:hAnsi="Times New Roman CYR" w:cs="Times New Roman CYR"/>
        </w:rPr>
      </w:pPr>
      <w:r w:rsidRPr="008E5AEC">
        <w:rPr>
          <w:rFonts w:ascii="Times New Roman CYR" w:hAnsi="Times New Roman CYR" w:cs="Times New Roman CYR"/>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bookmarkEnd w:id="9"/>
    <w:p w:rsidR="00805339" w:rsidRPr="00D9753A" w:rsidRDefault="00805339" w:rsidP="00F341AF">
      <w:pPr>
        <w:pStyle w:val="ConsPlusNormal"/>
        <w:jc w:val="center"/>
        <w:outlineLvl w:val="2"/>
        <w:rPr>
          <w:rFonts w:ascii="Times New Roman" w:hAnsi="Times New Roman" w:cs="Times New Roman"/>
          <w:b/>
          <w:szCs w:val="28"/>
        </w:rPr>
      </w:pPr>
    </w:p>
    <w:p w:rsidR="008E5AEC" w:rsidRPr="008E5AEC" w:rsidRDefault="008E5AEC" w:rsidP="00F341AF">
      <w:pPr>
        <w:widowControl w:val="0"/>
        <w:autoSpaceDE w:val="0"/>
        <w:autoSpaceDN w:val="0"/>
        <w:adjustRightInd w:val="0"/>
        <w:jc w:val="center"/>
        <w:textAlignment w:val="baseline"/>
        <w:outlineLvl w:val="0"/>
        <w:rPr>
          <w:rFonts w:ascii="Times New Roman CYR" w:hAnsi="Times New Roman CYR"/>
          <w:b/>
          <w:bCs/>
          <w:color w:val="26282F"/>
        </w:rPr>
      </w:pPr>
      <w:bookmarkStart w:id="10" w:name="sub_427"/>
      <w:r w:rsidRPr="008E5AEC">
        <w:rPr>
          <w:rFonts w:ascii="Times New Roman CYR" w:hAnsi="Times New Roman CYR"/>
          <w:b/>
          <w:bCs/>
          <w:color w:val="26282F"/>
        </w:rPr>
        <w:t>Исчерпывающий перечень оснований для отказа</w:t>
      </w:r>
    </w:p>
    <w:p w:rsidR="008E5AEC" w:rsidRPr="008E5AEC" w:rsidRDefault="008E5AEC" w:rsidP="00F341AF">
      <w:pPr>
        <w:widowControl w:val="0"/>
        <w:autoSpaceDE w:val="0"/>
        <w:autoSpaceDN w:val="0"/>
        <w:adjustRightInd w:val="0"/>
        <w:jc w:val="center"/>
        <w:textAlignment w:val="baseline"/>
        <w:outlineLvl w:val="0"/>
        <w:rPr>
          <w:rFonts w:ascii="Times New Roman CYR" w:hAnsi="Times New Roman CYR"/>
          <w:b/>
          <w:bCs/>
          <w:color w:val="26282F"/>
        </w:rPr>
      </w:pPr>
      <w:r w:rsidRPr="008E5AEC">
        <w:rPr>
          <w:rFonts w:ascii="Times New Roman CYR" w:hAnsi="Times New Roman CYR"/>
          <w:b/>
          <w:bCs/>
          <w:color w:val="26282F"/>
        </w:rPr>
        <w:t>в приеме документов, необходимых для предоставления  муниципальной услуги</w:t>
      </w:r>
    </w:p>
    <w:bookmarkEnd w:id="10"/>
    <w:p w:rsidR="008E5AEC" w:rsidRPr="008E5AEC" w:rsidRDefault="008E5AEC" w:rsidP="00F341AF">
      <w:pPr>
        <w:rPr>
          <w:b/>
        </w:rPr>
      </w:pPr>
    </w:p>
    <w:p w:rsidR="008E5AEC" w:rsidRPr="008E5AEC" w:rsidRDefault="008E5AEC" w:rsidP="00F341AF">
      <w:pPr>
        <w:ind w:firstLine="709"/>
        <w:textAlignment w:val="baseline"/>
        <w:rPr>
          <w:rFonts w:ascii="Times New Roman CYR" w:hAnsi="Times New Roman CYR"/>
        </w:rPr>
      </w:pPr>
      <w:r w:rsidRPr="008E5AEC">
        <w:t>21.</w:t>
      </w:r>
      <w:r w:rsidRPr="008E5AEC">
        <w:rPr>
          <w:rFonts w:ascii="Times New Roman CYR" w:hAnsi="Times New Roman CYR"/>
        </w:rPr>
        <w:t xml:space="preserve"> Основаниями </w:t>
      </w:r>
      <w:r>
        <w:rPr>
          <w:rFonts w:ascii="Times New Roman CYR" w:hAnsi="Times New Roman CYR"/>
        </w:rPr>
        <w:t xml:space="preserve"> </w:t>
      </w:r>
      <w:r w:rsidRPr="008E5AEC">
        <w:rPr>
          <w:rFonts w:ascii="Times New Roman CYR" w:hAnsi="Times New Roman CYR"/>
        </w:rPr>
        <w:t>для отказа в при</w:t>
      </w:r>
      <w:r>
        <w:rPr>
          <w:rFonts w:ascii="Times New Roman CYR" w:hAnsi="Times New Roman CYR"/>
        </w:rPr>
        <w:t xml:space="preserve">еме документов, необходимых для     </w:t>
      </w:r>
      <w:r w:rsidRPr="008E5AEC">
        <w:rPr>
          <w:rFonts w:ascii="Times New Roman CYR" w:hAnsi="Times New Roman CYR"/>
        </w:rPr>
        <w:t>предоставления муниципальной услуги, являются:</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 xml:space="preserve">1) представлен неполный перечень документов, указанных в пунктах </w:t>
      </w:r>
      <w:r w:rsidRPr="008E5AEC">
        <w:rPr>
          <w:rFonts w:ascii="Times New Roman CYR" w:hAnsi="Times New Roman CYR"/>
        </w:rPr>
        <w:lastRenderedPageBreak/>
        <w:t>14, 15, 16,</w:t>
      </w:r>
      <w:r w:rsidR="00590D03">
        <w:rPr>
          <w:rFonts w:ascii="Times New Roman CYR" w:hAnsi="Times New Roman CYR"/>
        </w:rPr>
        <w:t xml:space="preserve"> </w:t>
      </w:r>
      <w:r w:rsidRPr="008E5AEC">
        <w:rPr>
          <w:rFonts w:ascii="Times New Roman CYR" w:hAnsi="Times New Roman CYR"/>
        </w:rPr>
        <w:t>17 Административного регламента;</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2) текст заявления и представленных документов не поддается прочтению, в том числе при представлении документов в электронном виде:</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электронные документы представлены в форматах, не предусмотренных Административным регламентом;</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нарушены требования к сканированию представляемых документов, предусмотренные Административным регламентом;</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5) вопрос, указанный в заявлении, не относится к порядку предоставления муниципальной услуги.</w:t>
      </w:r>
    </w:p>
    <w:p w:rsidR="008E5AEC" w:rsidRPr="008E5AEC" w:rsidRDefault="008E5AEC" w:rsidP="00F341AF">
      <w:pPr>
        <w:widowControl w:val="0"/>
        <w:autoSpaceDE w:val="0"/>
        <w:autoSpaceDN w:val="0"/>
        <w:adjustRightInd w:val="0"/>
        <w:ind w:firstLine="720"/>
        <w:jc w:val="both"/>
        <w:textAlignment w:val="baseline"/>
        <w:rPr>
          <w:rFonts w:ascii="Times New Roman CYR" w:hAnsi="Times New Roman CYR"/>
        </w:rPr>
      </w:pPr>
      <w:r w:rsidRPr="008E5AEC">
        <w:rPr>
          <w:rFonts w:ascii="Times New Roman CYR" w:hAnsi="Times New Roman CYR"/>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805339" w:rsidRPr="00F341AF" w:rsidRDefault="008E5AEC" w:rsidP="00F341AF">
      <w:pPr>
        <w:widowControl w:val="0"/>
        <w:autoSpaceDE w:val="0"/>
        <w:autoSpaceDN w:val="0"/>
        <w:adjustRightInd w:val="0"/>
        <w:ind w:firstLine="720"/>
        <w:jc w:val="both"/>
        <w:textAlignment w:val="baseline"/>
        <w:rPr>
          <w:strike/>
          <w:sz w:val="24"/>
          <w:szCs w:val="24"/>
        </w:rPr>
      </w:pPr>
      <w:r w:rsidRPr="00BF15F5">
        <w:rPr>
          <w:rFonts w:ascii="Times New Roman CYR" w:hAnsi="Times New Roman CYR"/>
          <w:strike/>
          <w:sz w:val="24"/>
          <w:szCs w:val="24"/>
        </w:rPr>
        <w:t xml:space="preserve"> </w:t>
      </w:r>
    </w:p>
    <w:p w:rsidR="008E5AEC" w:rsidRPr="008E5AEC" w:rsidRDefault="008E5AEC" w:rsidP="00F341AF">
      <w:pPr>
        <w:pStyle w:val="1"/>
        <w:spacing w:before="0" w:after="0"/>
        <w:rPr>
          <w:rFonts w:ascii="Times New Roman CYR" w:hAnsi="Times New Roman CYR" w:cs="Times New Roman CYR"/>
          <w:color w:val="26282F"/>
          <w:sz w:val="28"/>
          <w:szCs w:val="28"/>
          <w:lang w:eastAsia="ru-RU"/>
        </w:rPr>
      </w:pPr>
      <w:bookmarkStart w:id="11" w:name="sub_428"/>
      <w:r w:rsidRPr="008E5AEC">
        <w:rPr>
          <w:rFonts w:ascii="Times New Roman CYR" w:hAnsi="Times New Roman CYR" w:cs="Times New Roman CYR"/>
          <w:color w:val="26282F"/>
          <w:sz w:val="28"/>
          <w:szCs w:val="28"/>
          <w:lang w:eastAsia="ru-RU"/>
        </w:rPr>
        <w:t xml:space="preserve">Исчерпывающий перечень оснований для приостановления или отказа </w:t>
      </w:r>
    </w:p>
    <w:p w:rsidR="008E5AEC" w:rsidRPr="008E5AEC" w:rsidRDefault="008E5AEC" w:rsidP="00F341AF">
      <w:pPr>
        <w:widowControl w:val="0"/>
        <w:autoSpaceDE w:val="0"/>
        <w:autoSpaceDN w:val="0"/>
        <w:adjustRightInd w:val="0"/>
        <w:jc w:val="center"/>
        <w:outlineLvl w:val="0"/>
        <w:rPr>
          <w:rFonts w:ascii="Times New Roman CYR" w:hAnsi="Times New Roman CYR" w:cs="Times New Roman CYR"/>
          <w:b/>
          <w:bCs/>
          <w:color w:val="26282F"/>
        </w:rPr>
      </w:pPr>
      <w:r w:rsidRPr="008E5AEC">
        <w:rPr>
          <w:rFonts w:ascii="Times New Roman CYR" w:hAnsi="Times New Roman CYR" w:cs="Times New Roman CYR"/>
          <w:b/>
          <w:bCs/>
          <w:color w:val="26282F"/>
        </w:rPr>
        <w:t>в предоставлении  муниципальной услуги</w:t>
      </w:r>
    </w:p>
    <w:bookmarkEnd w:id="11"/>
    <w:p w:rsidR="008E5AEC" w:rsidRPr="008E5AEC" w:rsidRDefault="008E5AEC" w:rsidP="00F341AF">
      <w:pPr>
        <w:tabs>
          <w:tab w:val="center" w:pos="5496"/>
          <w:tab w:val="left" w:pos="8250"/>
        </w:tabs>
        <w:ind w:firstLine="851"/>
        <w:rPr>
          <w:rStyle w:val="af2"/>
          <w:bCs w:val="0"/>
          <w:color w:val="000000"/>
        </w:rPr>
      </w:pPr>
    </w:p>
    <w:p w:rsidR="008E5AEC" w:rsidRPr="008E5AEC" w:rsidRDefault="008E5AEC" w:rsidP="00F341AF">
      <w:pPr>
        <w:ind w:firstLine="709"/>
        <w:jc w:val="both"/>
        <w:rPr>
          <w:color w:val="000000"/>
        </w:rPr>
      </w:pPr>
      <w:r w:rsidRPr="008E5AEC">
        <w:rPr>
          <w:color w:val="000000"/>
        </w:rPr>
        <w:t>22. Основания для приостановления предоставления муниципальной услуги отсутствуют.</w:t>
      </w:r>
    </w:p>
    <w:p w:rsidR="008E5AEC" w:rsidRPr="008E5AEC" w:rsidRDefault="008E5AEC" w:rsidP="00F341AF">
      <w:pPr>
        <w:ind w:firstLine="709"/>
        <w:jc w:val="both"/>
        <w:rPr>
          <w:color w:val="000000"/>
        </w:rPr>
      </w:pPr>
      <w:r w:rsidRPr="008E5AEC">
        <w:rPr>
          <w:color w:val="000000"/>
        </w:rPr>
        <w:t>23. Основаниями для отказа в выдаче разрешения на ввод объекта в эксплуатацию являются:</w:t>
      </w:r>
    </w:p>
    <w:p w:rsidR="008E5AEC" w:rsidRPr="008E5AEC" w:rsidRDefault="008E5AEC" w:rsidP="00F341AF">
      <w:pPr>
        <w:numPr>
          <w:ilvl w:val="0"/>
          <w:numId w:val="9"/>
        </w:numPr>
        <w:tabs>
          <w:tab w:val="left" w:pos="1134"/>
        </w:tabs>
        <w:ind w:left="0" w:firstLine="709"/>
        <w:jc w:val="both"/>
      </w:pPr>
      <w:r w:rsidRPr="008E5AEC">
        <w:rPr>
          <w:color w:val="000000"/>
        </w:rPr>
        <w:t xml:space="preserve">отсутствие документов, предусмотренных </w:t>
      </w:r>
      <w:r w:rsidRPr="008E5AEC">
        <w:t xml:space="preserve">пунктами 14 и 18 </w:t>
      </w:r>
      <w:r w:rsidRPr="008E5AEC">
        <w:rPr>
          <w:color w:val="000000"/>
        </w:rPr>
        <w:t>Административного регламента</w:t>
      </w:r>
      <w:r w:rsidRPr="008E5AEC">
        <w:t>;</w:t>
      </w:r>
    </w:p>
    <w:p w:rsidR="008E5AEC" w:rsidRPr="008E5AEC" w:rsidRDefault="008E5AEC" w:rsidP="00F341AF">
      <w:pPr>
        <w:numPr>
          <w:ilvl w:val="0"/>
          <w:numId w:val="9"/>
        </w:numPr>
        <w:tabs>
          <w:tab w:val="left" w:pos="1134"/>
        </w:tabs>
        <w:ind w:left="0" w:firstLine="709"/>
        <w:jc w:val="both"/>
      </w:pPr>
      <w:r w:rsidRPr="008E5AEC">
        <w:rPr>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5E0F0A">
        <w:rPr>
          <w:color w:val="000000"/>
        </w:rPr>
        <w:t xml:space="preserve">, требованиям, установленным проектом планировки территории, в случае выдачи разрешения на ввод в эксплуатацию линейного </w:t>
      </w:r>
      <w:r w:rsidR="005E0F0A">
        <w:rPr>
          <w:color w:val="000000"/>
        </w:rPr>
        <w:lastRenderedPageBreak/>
        <w:t xml:space="preserve">проекта, для размещения которого не требуется образование земельного участка; </w:t>
      </w:r>
    </w:p>
    <w:p w:rsidR="008E5AEC" w:rsidRPr="008E5AEC" w:rsidRDefault="008E5AEC" w:rsidP="00F341AF">
      <w:pPr>
        <w:numPr>
          <w:ilvl w:val="0"/>
          <w:numId w:val="9"/>
        </w:numPr>
        <w:tabs>
          <w:tab w:val="left" w:pos="1134"/>
        </w:tabs>
        <w:ind w:left="0" w:firstLine="709"/>
        <w:jc w:val="both"/>
      </w:pPr>
      <w:r w:rsidRPr="008E5AEC">
        <w:rPr>
          <w:color w:val="000000"/>
        </w:rPr>
        <w:t>несоответствие объекта</w:t>
      </w:r>
      <w:r w:rsidRPr="008E5AEC">
        <w:t xml:space="preserve"> капитального строительства требованиям, установленным в разрешении на строительство;</w:t>
      </w:r>
    </w:p>
    <w:p w:rsidR="008E5AEC" w:rsidRPr="008E5AEC" w:rsidRDefault="008E5AEC" w:rsidP="00F341AF">
      <w:pPr>
        <w:numPr>
          <w:ilvl w:val="0"/>
          <w:numId w:val="9"/>
        </w:numPr>
        <w:tabs>
          <w:tab w:val="left" w:pos="1134"/>
        </w:tabs>
        <w:ind w:left="0" w:firstLine="709"/>
        <w:jc w:val="both"/>
      </w:pPr>
      <w:r w:rsidRPr="008E5AEC">
        <w:t>несоответствие параметров построенного, реконструированного объекта капитального строительства проектной документации;</w:t>
      </w:r>
    </w:p>
    <w:p w:rsidR="008E5AEC" w:rsidRPr="008E5AEC" w:rsidRDefault="008E5AEC" w:rsidP="00F341AF">
      <w:pPr>
        <w:numPr>
          <w:ilvl w:val="0"/>
          <w:numId w:val="9"/>
        </w:numPr>
        <w:tabs>
          <w:tab w:val="left" w:pos="1134"/>
        </w:tabs>
        <w:ind w:left="0" w:firstLine="709"/>
        <w:jc w:val="both"/>
      </w:pPr>
      <w:r w:rsidRPr="008E5AEC">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5" w:history="1">
        <w:r w:rsidRPr="008E5AEC">
          <w:t>земельным</w:t>
        </w:r>
      </w:hyperlink>
      <w:r w:rsidRPr="008E5AEC">
        <w:t xml:space="preserve">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8E5AEC" w:rsidRPr="008E5AEC" w:rsidRDefault="008E5AEC" w:rsidP="00F341AF">
      <w:pPr>
        <w:numPr>
          <w:ilvl w:val="0"/>
          <w:numId w:val="9"/>
        </w:numPr>
        <w:tabs>
          <w:tab w:val="left" w:pos="1134"/>
        </w:tabs>
        <w:ind w:left="0" w:firstLine="709"/>
        <w:jc w:val="both"/>
      </w:pPr>
      <w:r w:rsidRPr="008E5AEC">
        <w:rPr>
          <w:rFonts w:ascii="Times New Roman CYR" w:hAnsi="Times New Roman CYR" w:cs="Times New Roman CYR"/>
        </w:rPr>
        <w:t xml:space="preserve">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7A7F6A" w:rsidRPr="00D9753A" w:rsidRDefault="007A7F6A" w:rsidP="00F341AF">
      <w:pPr>
        <w:pStyle w:val="ConsPlusNormal"/>
        <w:jc w:val="both"/>
        <w:rPr>
          <w:rFonts w:ascii="Times New Roman" w:hAnsi="Times New Roman" w:cs="Times New Roman"/>
          <w:szCs w:val="28"/>
        </w:rPr>
      </w:pPr>
    </w:p>
    <w:p w:rsidR="003140F5" w:rsidRPr="003140F5" w:rsidRDefault="003140F5" w:rsidP="003140F5">
      <w:pPr>
        <w:jc w:val="center"/>
        <w:rPr>
          <w:rFonts w:ascii="Times New Roman CYR" w:hAnsi="Times New Roman CYR"/>
          <w:b/>
          <w:bCs/>
          <w:color w:val="26282F"/>
        </w:rPr>
      </w:pPr>
      <w:r w:rsidRPr="003140F5">
        <w:rPr>
          <w:rFonts w:ascii="Times New Roman CYR" w:hAnsi="Times New Roman CYR"/>
          <w:b/>
          <w:bCs/>
          <w:color w:val="26282F"/>
        </w:rPr>
        <w:t xml:space="preserve">Перечень услуг, которые являются необходимыми и обязательными </w:t>
      </w:r>
    </w:p>
    <w:p w:rsidR="003140F5" w:rsidRPr="003140F5" w:rsidRDefault="003140F5" w:rsidP="003140F5">
      <w:pPr>
        <w:widowControl w:val="0"/>
        <w:autoSpaceDE w:val="0"/>
        <w:autoSpaceDN w:val="0"/>
        <w:adjustRightInd w:val="0"/>
        <w:jc w:val="center"/>
        <w:textAlignment w:val="baseline"/>
        <w:rPr>
          <w:rFonts w:ascii="Times New Roman CYR" w:hAnsi="Times New Roman CYR"/>
          <w:b/>
          <w:bCs/>
          <w:color w:val="26282F"/>
        </w:rPr>
      </w:pPr>
      <w:r w:rsidRPr="003140F5">
        <w:rPr>
          <w:rFonts w:ascii="Times New Roman CYR" w:hAnsi="Times New Roman CYR"/>
          <w:b/>
          <w:bCs/>
          <w:color w:val="26282F"/>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339" w:rsidRPr="00D9753A" w:rsidRDefault="00805339" w:rsidP="00F341AF">
      <w:pPr>
        <w:pStyle w:val="ConsPlusNormal"/>
        <w:ind w:firstLine="540"/>
        <w:jc w:val="center"/>
        <w:rPr>
          <w:rFonts w:ascii="Times New Roman" w:hAnsi="Times New Roman" w:cs="Times New Roman"/>
          <w:b/>
          <w:szCs w:val="28"/>
        </w:rPr>
      </w:pPr>
    </w:p>
    <w:p w:rsidR="00805339" w:rsidRPr="00D9753A" w:rsidRDefault="001050F8" w:rsidP="00F341AF">
      <w:pPr>
        <w:pStyle w:val="ConsPlusNormal"/>
        <w:tabs>
          <w:tab w:val="left" w:pos="709"/>
        </w:tabs>
        <w:ind w:firstLine="567"/>
        <w:jc w:val="both"/>
        <w:outlineLvl w:val="2"/>
        <w:rPr>
          <w:rFonts w:ascii="Times New Roman" w:hAnsi="Times New Roman" w:cs="Times New Roman"/>
          <w:szCs w:val="28"/>
        </w:rPr>
      </w:pPr>
      <w:r>
        <w:rPr>
          <w:rFonts w:ascii="Times New Roman" w:hAnsi="Times New Roman" w:cs="Times New Roman"/>
          <w:szCs w:val="28"/>
        </w:rPr>
        <w:t>24</w:t>
      </w:r>
      <w:r w:rsidR="000C36B6">
        <w:rPr>
          <w:rFonts w:ascii="Times New Roman" w:hAnsi="Times New Roman" w:cs="Times New Roman"/>
          <w:szCs w:val="28"/>
        </w:rPr>
        <w:t>.</w:t>
      </w:r>
      <w:r w:rsidR="007A7F6A">
        <w:rPr>
          <w:rFonts w:ascii="Times New Roman" w:hAnsi="Times New Roman" w:cs="Times New Roman"/>
          <w:szCs w:val="28"/>
        </w:rPr>
        <w:t xml:space="preserve"> </w:t>
      </w:r>
      <w:r w:rsidR="00805339" w:rsidRPr="00D9753A">
        <w:rPr>
          <w:rFonts w:ascii="Times New Roman" w:hAnsi="Times New Roman" w:cs="Times New Roman"/>
          <w:szCs w:val="28"/>
        </w:rPr>
        <w:t>Представление акта приемки объекта капитального строительства (в случае осуществления строительства, реконструкции на основании договора);</w:t>
      </w:r>
    </w:p>
    <w:p w:rsidR="00805339" w:rsidRPr="00D9753A" w:rsidRDefault="00906A30" w:rsidP="00F341AF">
      <w:pPr>
        <w:pStyle w:val="ConsPlusNormal"/>
        <w:tabs>
          <w:tab w:val="left" w:pos="709"/>
        </w:tabs>
        <w:ind w:firstLine="709"/>
        <w:jc w:val="both"/>
        <w:outlineLvl w:val="2"/>
        <w:rPr>
          <w:rFonts w:ascii="Times New Roman" w:hAnsi="Times New Roman" w:cs="Times New Roman"/>
          <w:szCs w:val="28"/>
        </w:rPr>
      </w:pPr>
      <w:r>
        <w:rPr>
          <w:rFonts w:ascii="Times New Roman" w:hAnsi="Times New Roman" w:cs="Times New Roman"/>
          <w:szCs w:val="28"/>
        </w:rPr>
        <w:t>Предоставление а</w:t>
      </w:r>
      <w:r w:rsidR="00805339" w:rsidRPr="00D9753A">
        <w:rPr>
          <w:rFonts w:ascii="Times New Roman" w:hAnsi="Times New Roman" w:cs="Times New Roman"/>
          <w:szCs w:val="28"/>
        </w:rPr>
        <w:t>кт</w:t>
      </w:r>
      <w:r>
        <w:rPr>
          <w:rFonts w:ascii="Times New Roman" w:hAnsi="Times New Roman" w:cs="Times New Roman"/>
          <w:szCs w:val="28"/>
        </w:rPr>
        <w:t>а</w:t>
      </w:r>
      <w:r w:rsidR="00805339" w:rsidRPr="00D9753A">
        <w:rPr>
          <w:rFonts w:ascii="Times New Roman" w:hAnsi="Times New Roman" w:cs="Times New Roman"/>
          <w:szCs w:val="28"/>
        </w:rPr>
        <w:t>, подтверждающ</w:t>
      </w:r>
      <w:r>
        <w:rPr>
          <w:rFonts w:ascii="Times New Roman" w:hAnsi="Times New Roman" w:cs="Times New Roman"/>
          <w:szCs w:val="28"/>
        </w:rPr>
        <w:t>его</w:t>
      </w:r>
      <w:r w:rsidR="00805339" w:rsidRPr="00D9753A">
        <w:rPr>
          <w:rFonts w:ascii="Times New Roman" w:hAnsi="Times New Roman" w:cs="Times New Roman"/>
          <w:szCs w:val="28"/>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5339" w:rsidRPr="00D9753A" w:rsidRDefault="00906A30" w:rsidP="00F341AF">
      <w:pPr>
        <w:pStyle w:val="ConsPlusNormal"/>
        <w:tabs>
          <w:tab w:val="left" w:pos="709"/>
        </w:tabs>
        <w:ind w:firstLine="709"/>
        <w:jc w:val="both"/>
        <w:outlineLvl w:val="2"/>
        <w:rPr>
          <w:rFonts w:ascii="Times New Roman" w:hAnsi="Times New Roman" w:cs="Times New Roman"/>
          <w:szCs w:val="28"/>
        </w:rPr>
      </w:pPr>
      <w:r>
        <w:rPr>
          <w:rFonts w:ascii="Times New Roman" w:hAnsi="Times New Roman" w:cs="Times New Roman"/>
          <w:szCs w:val="28"/>
        </w:rPr>
        <w:lastRenderedPageBreak/>
        <w:t>Предоставление д</w:t>
      </w:r>
      <w:r w:rsidR="00805339" w:rsidRPr="00D9753A">
        <w:rPr>
          <w:rFonts w:ascii="Times New Roman" w:hAnsi="Times New Roman" w:cs="Times New Roman"/>
          <w:szCs w:val="28"/>
        </w:rPr>
        <w:t>окумент</w:t>
      </w:r>
      <w:r>
        <w:rPr>
          <w:rFonts w:ascii="Times New Roman" w:hAnsi="Times New Roman" w:cs="Times New Roman"/>
          <w:szCs w:val="28"/>
        </w:rPr>
        <w:t>а</w:t>
      </w:r>
      <w:r w:rsidR="00805339" w:rsidRPr="00D9753A">
        <w:rPr>
          <w:rFonts w:ascii="Times New Roman" w:hAnsi="Times New Roman" w:cs="Times New Roman"/>
          <w:szCs w:val="28"/>
        </w:rPr>
        <w:t>, подтверждающ</w:t>
      </w:r>
      <w:r>
        <w:rPr>
          <w:rFonts w:ascii="Times New Roman" w:hAnsi="Times New Roman" w:cs="Times New Roman"/>
          <w:szCs w:val="28"/>
        </w:rPr>
        <w:t>его</w:t>
      </w:r>
      <w:r w:rsidR="00805339" w:rsidRPr="00D9753A">
        <w:rPr>
          <w:rFonts w:ascii="Times New Roman" w:hAnsi="Times New Roman" w:cs="Times New Roman"/>
          <w:szCs w:val="28"/>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05339" w:rsidRPr="00D9753A" w:rsidRDefault="00906A30" w:rsidP="00F341AF">
      <w:pPr>
        <w:pStyle w:val="ConsPlusNormal"/>
        <w:ind w:firstLine="708"/>
        <w:jc w:val="both"/>
        <w:rPr>
          <w:rFonts w:ascii="Times New Roman" w:hAnsi="Times New Roman" w:cs="Times New Roman"/>
          <w:szCs w:val="28"/>
        </w:rPr>
      </w:pPr>
      <w:r>
        <w:rPr>
          <w:rFonts w:ascii="Times New Roman" w:hAnsi="Times New Roman" w:cs="Times New Roman"/>
          <w:szCs w:val="28"/>
        </w:rPr>
        <w:t>Предоставление д</w:t>
      </w:r>
      <w:r w:rsidR="00805339" w:rsidRPr="00D9753A">
        <w:rPr>
          <w:rFonts w:ascii="Times New Roman" w:hAnsi="Times New Roman" w:cs="Times New Roman"/>
          <w:szCs w:val="28"/>
        </w:rPr>
        <w:t>окумент</w:t>
      </w:r>
      <w:r>
        <w:rPr>
          <w:rFonts w:ascii="Times New Roman" w:hAnsi="Times New Roman" w:cs="Times New Roman"/>
          <w:szCs w:val="28"/>
        </w:rPr>
        <w:t>а</w:t>
      </w:r>
      <w:r w:rsidR="00805339" w:rsidRPr="00D9753A">
        <w:rPr>
          <w:rFonts w:ascii="Times New Roman" w:hAnsi="Times New Roman" w:cs="Times New Roman"/>
          <w:szCs w:val="28"/>
        </w:rPr>
        <w:t>, подтверждающ</w:t>
      </w:r>
      <w:r>
        <w:rPr>
          <w:rFonts w:ascii="Times New Roman" w:hAnsi="Times New Roman" w:cs="Times New Roman"/>
          <w:szCs w:val="28"/>
        </w:rPr>
        <w:t>его</w:t>
      </w:r>
      <w:r w:rsidR="00805339" w:rsidRPr="00D9753A">
        <w:rPr>
          <w:rFonts w:ascii="Times New Roman" w:hAnsi="Times New Roman" w:cs="Times New Roman"/>
          <w:szCs w:val="28"/>
        </w:rPr>
        <w:t xml:space="preserve">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805339" w:rsidRPr="00D9753A">
          <w:rPr>
            <w:rFonts w:ascii="Times New Roman" w:hAnsi="Times New Roman" w:cs="Times New Roman"/>
            <w:color w:val="0000FF"/>
            <w:szCs w:val="28"/>
          </w:rPr>
          <w:t>законодательством</w:t>
        </w:r>
      </w:hyperlink>
      <w:r w:rsidR="00805339" w:rsidRPr="00D9753A">
        <w:rPr>
          <w:rFonts w:ascii="Times New Roman" w:hAnsi="Times New Roman" w:cs="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5339" w:rsidRPr="00D9753A" w:rsidRDefault="00805339" w:rsidP="00F341AF">
      <w:pPr>
        <w:pStyle w:val="ConsPlusNormal"/>
        <w:tabs>
          <w:tab w:val="left" w:pos="709"/>
        </w:tabs>
        <w:jc w:val="both"/>
        <w:outlineLvl w:val="2"/>
        <w:rPr>
          <w:rFonts w:ascii="Times New Roman" w:hAnsi="Times New Roman" w:cs="Times New Roman"/>
          <w:szCs w:val="28"/>
        </w:rPr>
      </w:pPr>
      <w:r w:rsidRPr="00D9753A">
        <w:rPr>
          <w:rFonts w:ascii="Times New Roman" w:hAnsi="Times New Roman" w:cs="Times New Roman"/>
          <w:szCs w:val="28"/>
        </w:rPr>
        <w:tab/>
      </w:r>
      <w:r w:rsidR="004367AC">
        <w:rPr>
          <w:rFonts w:ascii="Times New Roman" w:hAnsi="Times New Roman" w:cs="Times New Roman"/>
          <w:szCs w:val="28"/>
        </w:rPr>
        <w:t>Согласование с</w:t>
      </w:r>
      <w:r w:rsidRPr="00D9753A">
        <w:rPr>
          <w:rFonts w:ascii="Times New Roman" w:hAnsi="Times New Roman" w:cs="Times New Roman"/>
          <w:szCs w:val="28"/>
        </w:rPr>
        <w:t>хем</w:t>
      </w:r>
      <w:r w:rsidR="004367AC">
        <w:rPr>
          <w:rFonts w:ascii="Times New Roman" w:hAnsi="Times New Roman" w:cs="Times New Roman"/>
          <w:szCs w:val="28"/>
        </w:rPr>
        <w:t>ы</w:t>
      </w:r>
      <w:r w:rsidRPr="00D9753A">
        <w:rPr>
          <w:rFonts w:ascii="Times New Roman" w:hAnsi="Times New Roman" w:cs="Times New Roman"/>
          <w:szCs w:val="28"/>
        </w:rPr>
        <w:t>, отображающ</w:t>
      </w:r>
      <w:r w:rsidR="004367AC">
        <w:rPr>
          <w:rFonts w:ascii="Times New Roman" w:hAnsi="Times New Roman" w:cs="Times New Roman"/>
          <w:szCs w:val="28"/>
        </w:rPr>
        <w:t>ей</w:t>
      </w:r>
      <w:r w:rsidRPr="00D9753A">
        <w:rPr>
          <w:rFonts w:ascii="Times New Roman" w:hAnsi="Times New Roman" w:cs="Times New Roman"/>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05339" w:rsidRPr="008E5AEC" w:rsidRDefault="00805339" w:rsidP="00F341AF">
      <w:pPr>
        <w:pStyle w:val="ConsPlusNormal"/>
        <w:ind w:firstLine="567"/>
        <w:jc w:val="both"/>
        <w:outlineLvl w:val="2"/>
        <w:rPr>
          <w:rFonts w:ascii="Times New Roman" w:hAnsi="Times New Roman" w:cs="Times New Roman"/>
          <w:szCs w:val="28"/>
        </w:rPr>
      </w:pPr>
      <w:r w:rsidRPr="00D9753A">
        <w:rPr>
          <w:rFonts w:ascii="Times New Roman" w:hAnsi="Times New Roman" w:cs="Times New Roman"/>
          <w:szCs w:val="28"/>
        </w:rPr>
        <w:t xml:space="preserve">Представление заключения </w:t>
      </w:r>
      <w:r w:rsidR="008E5AEC" w:rsidRPr="008E5AEC">
        <w:rPr>
          <w:rFonts w:ascii="Times New Roman" w:hAnsi="Times New Roman"/>
          <w:szCs w:val="28"/>
        </w:rPr>
        <w:t>органа государственного строительного надзора (в случае, если предусмотрено осуществление государственного строительного надзора</w:t>
      </w:r>
      <w:r w:rsidR="008E5AEC" w:rsidRPr="008E5AEC">
        <w:rPr>
          <w:szCs w:val="28"/>
        </w:rPr>
        <w:t xml:space="preserve"> </w:t>
      </w:r>
      <w:r w:rsidR="008E5AEC" w:rsidRPr="008E5AEC">
        <w:rPr>
          <w:rFonts w:ascii="Times New Roman" w:hAnsi="Times New Roman"/>
          <w:szCs w:val="28"/>
        </w:rPr>
        <w:t>в соответствии с частью 1 статьи 54 ГрК РФ) о соответствии построенного, реконструированного объекта капитального строительства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w:t>
      </w:r>
      <w:r w:rsidR="001050F8">
        <w:rPr>
          <w:rFonts w:ascii="Times New Roman" w:hAnsi="Times New Roman"/>
          <w:szCs w:val="28"/>
        </w:rPr>
        <w:t>енных частью 7 статьи 54 ГрК РФ;</w:t>
      </w:r>
    </w:p>
    <w:p w:rsidR="00805339" w:rsidRPr="00D9753A" w:rsidRDefault="00805339" w:rsidP="00F341AF">
      <w:pPr>
        <w:pStyle w:val="ConsPlusNormal"/>
        <w:ind w:firstLine="567"/>
        <w:jc w:val="both"/>
        <w:outlineLvl w:val="2"/>
        <w:rPr>
          <w:rFonts w:ascii="Times New Roman" w:hAnsi="Times New Roman" w:cs="Times New Roman"/>
          <w:szCs w:val="28"/>
        </w:rPr>
      </w:pPr>
      <w:r w:rsidRPr="00D9753A">
        <w:rPr>
          <w:rFonts w:ascii="Times New Roman" w:hAnsi="Times New Roman" w:cs="Times New Roman"/>
          <w:szCs w:val="28"/>
        </w:rPr>
        <w:t xml:space="preserve">  Представление технического плана объекта капитального строительства, подготовленн</w:t>
      </w:r>
      <w:r w:rsidR="001050F8">
        <w:rPr>
          <w:rFonts w:ascii="Times New Roman" w:hAnsi="Times New Roman" w:cs="Times New Roman"/>
          <w:szCs w:val="28"/>
        </w:rPr>
        <w:t>ого</w:t>
      </w:r>
      <w:r w:rsidRPr="00D9753A">
        <w:rPr>
          <w:rFonts w:ascii="Times New Roman" w:hAnsi="Times New Roman" w:cs="Times New Roman"/>
          <w:szCs w:val="28"/>
        </w:rPr>
        <w:t xml:space="preserve"> в соответствии с Федеральным законом от 13.07.2015 № 218-ФЗ «О государственной регистрации недвижимости» (обязательно предоставляется подлинник документа на бумажном носителе и в форме электронного документа в ХМL формате, заверенного усиленной электронной подписью кадастрового инженера).</w:t>
      </w:r>
    </w:p>
    <w:p w:rsidR="00805339" w:rsidRPr="00D9753A" w:rsidRDefault="00805339" w:rsidP="00F341AF">
      <w:pPr>
        <w:pStyle w:val="ConsPlusNormal"/>
        <w:jc w:val="center"/>
        <w:outlineLvl w:val="2"/>
        <w:rPr>
          <w:rFonts w:ascii="Times New Roman" w:hAnsi="Times New Roman" w:cs="Times New Roman"/>
          <w:b/>
          <w:szCs w:val="28"/>
        </w:rPr>
      </w:pPr>
    </w:p>
    <w:p w:rsidR="001050F8" w:rsidRPr="001050F8" w:rsidRDefault="001050F8" w:rsidP="00F341AF">
      <w:pPr>
        <w:widowControl w:val="0"/>
        <w:ind w:firstLine="708"/>
        <w:jc w:val="center"/>
        <w:rPr>
          <w:b/>
        </w:rPr>
      </w:pPr>
      <w:r w:rsidRPr="001050F8">
        <w:rPr>
          <w:b/>
        </w:rPr>
        <w:t>Порядок, размер и основания взимания государственной пошлины</w:t>
      </w:r>
    </w:p>
    <w:p w:rsidR="001050F8" w:rsidRPr="001050F8" w:rsidRDefault="001050F8" w:rsidP="00F341AF">
      <w:pPr>
        <w:widowControl w:val="0"/>
        <w:ind w:firstLine="708"/>
        <w:jc w:val="center"/>
        <w:rPr>
          <w:b/>
        </w:rPr>
      </w:pPr>
      <w:r w:rsidRPr="001050F8">
        <w:rPr>
          <w:b/>
        </w:rPr>
        <w:t>или иной платы, взимаемой за предоставление</w:t>
      </w:r>
    </w:p>
    <w:p w:rsidR="001050F8" w:rsidRPr="001050F8" w:rsidRDefault="001050F8" w:rsidP="00F341AF">
      <w:pPr>
        <w:widowControl w:val="0"/>
        <w:ind w:firstLine="708"/>
        <w:jc w:val="center"/>
        <w:rPr>
          <w:b/>
        </w:rPr>
      </w:pPr>
      <w:r w:rsidRPr="001050F8">
        <w:rPr>
          <w:b/>
        </w:rPr>
        <w:t>муниципальной услуги</w:t>
      </w:r>
    </w:p>
    <w:p w:rsidR="00805339" w:rsidRPr="00D9753A" w:rsidRDefault="00805339" w:rsidP="00F341AF">
      <w:pPr>
        <w:pStyle w:val="ConsPlusNormal"/>
        <w:jc w:val="both"/>
        <w:rPr>
          <w:rFonts w:ascii="Times New Roman" w:hAnsi="Times New Roman" w:cs="Times New Roman"/>
          <w:b/>
          <w:szCs w:val="28"/>
        </w:rPr>
      </w:pPr>
    </w:p>
    <w:p w:rsidR="00805339" w:rsidRDefault="001050F8" w:rsidP="00F341AF">
      <w:pPr>
        <w:pStyle w:val="ConsPlusNormal"/>
        <w:ind w:firstLine="540"/>
        <w:jc w:val="both"/>
        <w:rPr>
          <w:rFonts w:ascii="Times New Roman" w:hAnsi="Times New Roman" w:cs="Times New Roman"/>
          <w:szCs w:val="28"/>
        </w:rPr>
      </w:pPr>
      <w:r>
        <w:rPr>
          <w:rFonts w:ascii="Times New Roman" w:hAnsi="Times New Roman" w:cs="Times New Roman"/>
          <w:szCs w:val="28"/>
        </w:rPr>
        <w:t>25</w:t>
      </w:r>
      <w:r w:rsidR="000C36B6">
        <w:rPr>
          <w:rFonts w:ascii="Times New Roman" w:hAnsi="Times New Roman" w:cs="Times New Roman"/>
          <w:szCs w:val="28"/>
        </w:rPr>
        <w:t>.</w:t>
      </w:r>
      <w:r w:rsidR="00805339" w:rsidRPr="00D9753A">
        <w:rPr>
          <w:rFonts w:ascii="Times New Roman" w:hAnsi="Times New Roman" w:cs="Times New Roman"/>
          <w:szCs w:val="28"/>
        </w:rPr>
        <w:t xml:space="preserve"> Муниципальная услуга предоставляется без взимания платы.</w:t>
      </w:r>
    </w:p>
    <w:p w:rsidR="002F60D6" w:rsidRPr="00D9753A" w:rsidRDefault="002F60D6" w:rsidP="00F341AF">
      <w:pPr>
        <w:pStyle w:val="ConsPlusNormal"/>
        <w:ind w:firstLine="540"/>
        <w:jc w:val="both"/>
        <w:rPr>
          <w:rFonts w:ascii="Times New Roman" w:hAnsi="Times New Roman" w:cs="Times New Roman"/>
          <w:szCs w:val="28"/>
        </w:rPr>
      </w:pPr>
    </w:p>
    <w:p w:rsidR="00F341AF" w:rsidRDefault="00F341AF" w:rsidP="00F341AF">
      <w:pPr>
        <w:widowControl w:val="0"/>
        <w:autoSpaceDE w:val="0"/>
        <w:autoSpaceDN w:val="0"/>
        <w:adjustRightInd w:val="0"/>
        <w:jc w:val="center"/>
        <w:outlineLvl w:val="0"/>
        <w:rPr>
          <w:rFonts w:ascii="Times New Roman CYR" w:hAnsi="Times New Roman CYR" w:cs="Times New Roman CYR"/>
          <w:b/>
          <w:bCs/>
          <w:color w:val="26282F"/>
        </w:rPr>
      </w:pPr>
    </w:p>
    <w:p w:rsidR="001050F8" w:rsidRPr="001050F8" w:rsidRDefault="001050F8" w:rsidP="00F341AF">
      <w:pPr>
        <w:widowControl w:val="0"/>
        <w:autoSpaceDE w:val="0"/>
        <w:autoSpaceDN w:val="0"/>
        <w:adjustRightInd w:val="0"/>
        <w:jc w:val="center"/>
        <w:outlineLvl w:val="0"/>
        <w:rPr>
          <w:rFonts w:ascii="Times New Roman CYR" w:hAnsi="Times New Roman CYR" w:cs="Times New Roman CYR"/>
          <w:b/>
          <w:bCs/>
          <w:color w:val="26282F"/>
        </w:rPr>
      </w:pPr>
      <w:r w:rsidRPr="001050F8">
        <w:rPr>
          <w:rFonts w:ascii="Times New Roman CYR" w:hAnsi="Times New Roman CYR" w:cs="Times New Roman CYR"/>
          <w:b/>
          <w:bCs/>
          <w:color w:val="26282F"/>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1050F8" w:rsidRPr="00BF15F5" w:rsidRDefault="001050F8" w:rsidP="00F341AF">
      <w:pPr>
        <w:widowControl w:val="0"/>
        <w:autoSpaceDE w:val="0"/>
        <w:autoSpaceDN w:val="0"/>
        <w:adjustRightInd w:val="0"/>
        <w:ind w:firstLine="720"/>
        <w:jc w:val="both"/>
        <w:rPr>
          <w:rFonts w:ascii="Times New Roman CYR" w:hAnsi="Times New Roman CYR" w:cs="Times New Roman CYR"/>
          <w:sz w:val="24"/>
          <w:szCs w:val="24"/>
        </w:rPr>
      </w:pPr>
    </w:p>
    <w:p w:rsidR="001050F8" w:rsidRPr="001050F8" w:rsidRDefault="001050F8" w:rsidP="00F341AF">
      <w:pPr>
        <w:widowControl w:val="0"/>
        <w:autoSpaceDE w:val="0"/>
        <w:autoSpaceDN w:val="0"/>
        <w:adjustRightInd w:val="0"/>
        <w:ind w:firstLine="720"/>
        <w:jc w:val="both"/>
        <w:rPr>
          <w:rFonts w:ascii="Times New Roman CYR" w:hAnsi="Times New Roman CYR" w:cs="Times New Roman CYR"/>
        </w:rPr>
      </w:pPr>
      <w:r w:rsidRPr="001050F8">
        <w:rPr>
          <w:rFonts w:ascii="Times New Roman CYR" w:hAnsi="Times New Roman CYR" w:cs="Times New Roman CYR"/>
        </w:rPr>
        <w:t>2</w:t>
      </w:r>
      <w:r>
        <w:rPr>
          <w:rFonts w:ascii="Times New Roman CYR" w:hAnsi="Times New Roman CYR" w:cs="Times New Roman CYR"/>
        </w:rPr>
        <w:t>6</w:t>
      </w:r>
      <w:r w:rsidRPr="001050F8">
        <w:rPr>
          <w:rFonts w:ascii="Times New Roman CYR" w:hAnsi="Times New Roman CYR" w:cs="Times New Roman CYR"/>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050F8" w:rsidRPr="001050F8" w:rsidRDefault="001050F8" w:rsidP="00F341AF">
      <w:pPr>
        <w:widowControl w:val="0"/>
        <w:autoSpaceDE w:val="0"/>
        <w:autoSpaceDN w:val="0"/>
        <w:adjustRightInd w:val="0"/>
        <w:jc w:val="both"/>
        <w:textAlignment w:val="baseline"/>
        <w:rPr>
          <w:rFonts w:ascii="Times New Roman CYR" w:hAnsi="Times New Roman CYR"/>
        </w:rPr>
      </w:pPr>
      <w:r>
        <w:rPr>
          <w:rFonts w:ascii="Times New Roman CYR" w:hAnsi="Times New Roman CYR"/>
        </w:rPr>
        <w:t xml:space="preserve">         </w:t>
      </w:r>
      <w:r w:rsidRPr="001050F8">
        <w:rPr>
          <w:rFonts w:ascii="Times New Roman CYR" w:hAnsi="Times New Roman CYR"/>
        </w:rPr>
        <w:t>2</w:t>
      </w:r>
      <w:r>
        <w:rPr>
          <w:rFonts w:ascii="Times New Roman CYR" w:hAnsi="Times New Roman CYR"/>
        </w:rPr>
        <w:t>7</w:t>
      </w:r>
      <w:r w:rsidRPr="001050F8">
        <w:rPr>
          <w:rFonts w:ascii="Times New Roman CYR" w:hAnsi="Times New Roman CYR"/>
        </w:rPr>
        <w:t>. 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050F8" w:rsidRPr="001050F8" w:rsidRDefault="001050F8" w:rsidP="00F341AF">
      <w:pPr>
        <w:widowControl w:val="0"/>
        <w:autoSpaceDE w:val="0"/>
        <w:autoSpaceDN w:val="0"/>
        <w:adjustRightInd w:val="0"/>
        <w:jc w:val="both"/>
        <w:textAlignment w:val="baseline"/>
        <w:rPr>
          <w:rFonts w:ascii="Times New Roman CYR" w:hAnsi="Times New Roman CYR"/>
        </w:rPr>
      </w:pPr>
      <w:r w:rsidRPr="001050F8">
        <w:rPr>
          <w:rFonts w:ascii="Times New Roman CYR" w:hAnsi="Times New Roman CYR"/>
        </w:rPr>
        <w:t xml:space="preserve">         а) ознакомления с режимом работы МФЦ, а также с доступными для записи на прием датами и интервалами времени приема;</w:t>
      </w:r>
    </w:p>
    <w:p w:rsidR="001050F8" w:rsidRPr="001050F8" w:rsidRDefault="001050F8" w:rsidP="00F341AF">
      <w:pPr>
        <w:widowControl w:val="0"/>
        <w:autoSpaceDE w:val="0"/>
        <w:autoSpaceDN w:val="0"/>
        <w:adjustRightInd w:val="0"/>
        <w:jc w:val="both"/>
        <w:textAlignment w:val="baseline"/>
        <w:rPr>
          <w:rFonts w:ascii="Times New Roman CYR" w:hAnsi="Times New Roman CYR"/>
        </w:rPr>
      </w:pPr>
      <w:r w:rsidRPr="001050F8">
        <w:rPr>
          <w:rFonts w:ascii="Times New Roman CYR" w:hAnsi="Times New Roman CYR"/>
        </w:rPr>
        <w:t xml:space="preserve">         б) записи в любые свободные для приема дату и время в пределах установленного в МФЦ графика приема заявителей.</w:t>
      </w:r>
    </w:p>
    <w:p w:rsidR="001050F8" w:rsidRPr="001050F8" w:rsidRDefault="001050F8" w:rsidP="00F341AF">
      <w:pPr>
        <w:widowControl w:val="0"/>
        <w:autoSpaceDE w:val="0"/>
        <w:autoSpaceDN w:val="0"/>
        <w:adjustRightInd w:val="0"/>
        <w:jc w:val="both"/>
        <w:textAlignment w:val="baseline"/>
        <w:rPr>
          <w:rFonts w:ascii="Times New Roman CYR" w:hAnsi="Times New Roman CYR"/>
        </w:rPr>
      </w:pPr>
      <w:r w:rsidRPr="001050F8">
        <w:rPr>
          <w:rFonts w:ascii="Times New Roman CYR" w:hAnsi="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50F8" w:rsidRPr="001050F8" w:rsidRDefault="001050F8" w:rsidP="00F341AF">
      <w:pPr>
        <w:widowControl w:val="0"/>
        <w:autoSpaceDE w:val="0"/>
        <w:autoSpaceDN w:val="0"/>
        <w:adjustRightInd w:val="0"/>
        <w:jc w:val="both"/>
        <w:textAlignment w:val="baseline"/>
        <w:rPr>
          <w:rFonts w:ascii="Times New Roman CYR" w:hAnsi="Times New Roman CYR"/>
        </w:rPr>
      </w:pPr>
      <w:r>
        <w:rPr>
          <w:rFonts w:ascii="Times New Roman CYR" w:hAnsi="Times New Roman CYR"/>
        </w:rPr>
        <w:t xml:space="preserve">        </w:t>
      </w:r>
      <w:r w:rsidRPr="001050F8">
        <w:rPr>
          <w:rFonts w:ascii="Times New Roman CYR" w:hAnsi="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805339" w:rsidRDefault="00805339" w:rsidP="00F341AF">
      <w:pPr>
        <w:pStyle w:val="ConsPlusNormal"/>
        <w:jc w:val="both"/>
        <w:rPr>
          <w:rFonts w:ascii="Times New Roman" w:hAnsi="Times New Roman" w:cs="Times New Roman"/>
          <w:szCs w:val="28"/>
        </w:rPr>
      </w:pPr>
    </w:p>
    <w:p w:rsidR="002F60D6" w:rsidRPr="00D9753A" w:rsidRDefault="002F60D6" w:rsidP="00F341AF">
      <w:pPr>
        <w:pStyle w:val="ConsPlusNormal"/>
        <w:jc w:val="both"/>
        <w:rPr>
          <w:rFonts w:ascii="Times New Roman" w:hAnsi="Times New Roman" w:cs="Times New Roman"/>
          <w:szCs w:val="28"/>
        </w:rPr>
      </w:pPr>
    </w:p>
    <w:p w:rsidR="001050F8" w:rsidRPr="001050F8" w:rsidRDefault="001050F8" w:rsidP="00F341AF">
      <w:pPr>
        <w:widowControl w:val="0"/>
        <w:autoSpaceDE w:val="0"/>
        <w:autoSpaceDN w:val="0"/>
        <w:adjustRightInd w:val="0"/>
        <w:jc w:val="center"/>
        <w:textAlignment w:val="baseline"/>
        <w:rPr>
          <w:rFonts w:ascii="Times New Roman CYR" w:hAnsi="Times New Roman CYR"/>
        </w:rPr>
      </w:pPr>
      <w:r w:rsidRPr="001050F8">
        <w:rPr>
          <w:rFonts w:ascii="Times New Roman CYR" w:hAnsi="Times New Roman CYR" w:cs="Times New Roman CYR"/>
          <w:b/>
          <w:bCs/>
          <w:color w:val="26282F"/>
        </w:rPr>
        <w:t>Срок и порядок регистрации запроса заявителя</w:t>
      </w:r>
    </w:p>
    <w:p w:rsidR="001050F8" w:rsidRPr="001050F8" w:rsidRDefault="001050F8" w:rsidP="00F341AF">
      <w:pPr>
        <w:widowControl w:val="0"/>
        <w:autoSpaceDE w:val="0"/>
        <w:autoSpaceDN w:val="0"/>
        <w:adjustRightInd w:val="0"/>
        <w:jc w:val="center"/>
        <w:outlineLvl w:val="0"/>
        <w:rPr>
          <w:rFonts w:ascii="Times New Roman CYR" w:hAnsi="Times New Roman CYR" w:cs="Times New Roman CYR"/>
          <w:b/>
          <w:bCs/>
          <w:color w:val="26282F"/>
        </w:rPr>
      </w:pPr>
      <w:r w:rsidRPr="001050F8">
        <w:rPr>
          <w:rFonts w:ascii="Times New Roman CYR" w:hAnsi="Times New Roman CYR" w:cs="Times New Roman CYR"/>
          <w:b/>
          <w:bCs/>
          <w:color w:val="26282F"/>
        </w:rPr>
        <w:t>о предоставлении муниципальной услуги и услуги, предоставляемой</w:t>
      </w:r>
    </w:p>
    <w:p w:rsidR="001050F8" w:rsidRPr="001050F8" w:rsidRDefault="001050F8" w:rsidP="00F341AF">
      <w:pPr>
        <w:widowControl w:val="0"/>
        <w:autoSpaceDE w:val="0"/>
        <w:autoSpaceDN w:val="0"/>
        <w:adjustRightInd w:val="0"/>
        <w:jc w:val="center"/>
        <w:outlineLvl w:val="0"/>
        <w:rPr>
          <w:rFonts w:ascii="Times New Roman CYR" w:hAnsi="Times New Roman CYR" w:cs="Times New Roman CYR"/>
          <w:b/>
          <w:bCs/>
          <w:color w:val="26282F"/>
        </w:rPr>
      </w:pPr>
      <w:r w:rsidRPr="001050F8">
        <w:rPr>
          <w:rFonts w:ascii="Times New Roman CYR" w:hAnsi="Times New Roman CYR" w:cs="Times New Roman CYR"/>
          <w:b/>
          <w:bCs/>
          <w:color w:val="26282F"/>
        </w:rPr>
        <w:t>организацией, участвующей в предоставлении муниципальной услуги,</w:t>
      </w:r>
    </w:p>
    <w:p w:rsidR="001050F8" w:rsidRPr="001050F8" w:rsidRDefault="001050F8" w:rsidP="00F341AF">
      <w:pPr>
        <w:widowControl w:val="0"/>
        <w:autoSpaceDE w:val="0"/>
        <w:autoSpaceDN w:val="0"/>
        <w:adjustRightInd w:val="0"/>
        <w:jc w:val="center"/>
        <w:outlineLvl w:val="0"/>
        <w:rPr>
          <w:rFonts w:ascii="Times New Roman CYR" w:hAnsi="Times New Roman CYR" w:cs="Times New Roman CYR"/>
          <w:b/>
          <w:bCs/>
          <w:color w:val="26282F"/>
        </w:rPr>
      </w:pPr>
      <w:r w:rsidRPr="001050F8">
        <w:rPr>
          <w:rFonts w:ascii="Times New Roman CYR" w:hAnsi="Times New Roman CYR" w:cs="Times New Roman CYR"/>
          <w:b/>
          <w:bCs/>
          <w:color w:val="26282F"/>
        </w:rPr>
        <w:t>в том числе в электронной форме</w:t>
      </w:r>
    </w:p>
    <w:p w:rsidR="00805339" w:rsidRDefault="00805339" w:rsidP="00F341AF">
      <w:pPr>
        <w:pStyle w:val="ConsPlusNormal"/>
        <w:jc w:val="both"/>
        <w:rPr>
          <w:rFonts w:ascii="Times New Roman" w:hAnsi="Times New Roman" w:cs="Times New Roman"/>
          <w:szCs w:val="28"/>
        </w:rPr>
      </w:pPr>
    </w:p>
    <w:p w:rsidR="002F60D6" w:rsidRPr="00D9753A" w:rsidRDefault="002F60D6" w:rsidP="00F341AF">
      <w:pPr>
        <w:pStyle w:val="ConsPlusNormal"/>
        <w:jc w:val="both"/>
        <w:rPr>
          <w:rFonts w:ascii="Times New Roman" w:hAnsi="Times New Roman" w:cs="Times New Roman"/>
          <w:szCs w:val="28"/>
        </w:rPr>
      </w:pPr>
    </w:p>
    <w:p w:rsidR="001050F8" w:rsidRPr="001050F8" w:rsidRDefault="001050F8" w:rsidP="00F341AF">
      <w:pPr>
        <w:widowControl w:val="0"/>
        <w:autoSpaceDE w:val="0"/>
        <w:autoSpaceDN w:val="0"/>
        <w:adjustRightInd w:val="0"/>
        <w:ind w:firstLine="720"/>
        <w:jc w:val="both"/>
        <w:rPr>
          <w:rFonts w:ascii="Times New Roman CYR" w:hAnsi="Times New Roman CYR" w:cs="Times New Roman CYR"/>
        </w:rPr>
      </w:pPr>
      <w:r w:rsidRPr="001050F8">
        <w:rPr>
          <w:rFonts w:ascii="Times New Roman CYR" w:hAnsi="Times New Roman CYR" w:cs="Times New Roman CYR"/>
        </w:rPr>
        <w:t>2</w:t>
      </w:r>
      <w:r w:rsidR="000011D2">
        <w:rPr>
          <w:rFonts w:ascii="Times New Roman CYR" w:hAnsi="Times New Roman CYR" w:cs="Times New Roman CYR"/>
        </w:rPr>
        <w:t>8</w:t>
      </w:r>
      <w:r>
        <w:rPr>
          <w:rFonts w:ascii="Times New Roman CYR" w:hAnsi="Times New Roman CYR" w:cs="Times New Roman CYR"/>
        </w:rPr>
        <w:t xml:space="preserve">. </w:t>
      </w:r>
      <w:r w:rsidRPr="001050F8">
        <w:rPr>
          <w:rFonts w:ascii="Times New Roman CYR" w:hAnsi="Times New Roman CYR" w:cs="Times New Roman CYR"/>
        </w:rPr>
        <w:t xml:space="preserve">Регистрация заявления о предоставлении муниципальной  услуги осуществляется в течение 1-го рабочего дня </w:t>
      </w:r>
      <w:r w:rsidRPr="001050F8">
        <w:rPr>
          <w:rFonts w:cs="Times New Roman CYR"/>
        </w:rPr>
        <w:t xml:space="preserve">со дня его поступления в </w:t>
      </w:r>
      <w:r w:rsidR="00CD5BBF">
        <w:rPr>
          <w:rFonts w:cs="Times New Roman CYR"/>
        </w:rPr>
        <w:t>Управление</w:t>
      </w:r>
      <w:r w:rsidRPr="001050F8">
        <w:rPr>
          <w:rFonts w:cs="Times New Roman CYR"/>
        </w:rPr>
        <w:t xml:space="preserve"> </w:t>
      </w:r>
      <w:r w:rsidRPr="001050F8">
        <w:rPr>
          <w:rFonts w:ascii="Times New Roman CYR" w:hAnsi="Times New Roman CYR" w:cs="Times New Roman CYR"/>
        </w:rPr>
        <w:t xml:space="preserve"> в порядке, определенном инструкцией по делопроизводству. </w:t>
      </w:r>
    </w:p>
    <w:p w:rsidR="00805339" w:rsidRPr="001050F8" w:rsidRDefault="001050F8" w:rsidP="00F341AF">
      <w:pPr>
        <w:pStyle w:val="ConsPlusNormal"/>
        <w:ind w:firstLine="540"/>
        <w:jc w:val="both"/>
        <w:rPr>
          <w:rFonts w:ascii="Times New Roman CYR" w:hAnsi="Times New Roman CYR" w:cs="Times New Roman CYR"/>
          <w:szCs w:val="28"/>
        </w:rPr>
      </w:pPr>
      <w:r>
        <w:rPr>
          <w:rFonts w:ascii="Times New Roman CYR" w:hAnsi="Times New Roman CYR" w:cs="Times New Roman CYR"/>
          <w:szCs w:val="28"/>
        </w:rPr>
        <w:t xml:space="preserve">   </w:t>
      </w:r>
      <w:r w:rsidR="00CD5BBF">
        <w:rPr>
          <w:rFonts w:ascii="Times New Roman CYR" w:hAnsi="Times New Roman CYR" w:cs="Times New Roman CYR"/>
          <w:szCs w:val="28"/>
        </w:rPr>
        <w:t>Управление</w:t>
      </w:r>
      <w:r w:rsidRPr="001050F8">
        <w:rPr>
          <w:rFonts w:ascii="Times New Roman CYR" w:hAnsi="Times New Roman CYR" w:cs="Times New Roman CYR"/>
          <w:szCs w:val="28"/>
        </w:rPr>
        <w:t xml:space="preserve"> обеспечивает прием документов</w:t>
      </w:r>
      <w:hyperlink r:id="rId17" w:history="1">
        <w:r w:rsidRPr="001050F8">
          <w:rPr>
            <w:rFonts w:ascii="Times New Roman CYR" w:hAnsi="Times New Roman CYR" w:cs="Times New Roman CYR"/>
            <w:color w:val="106BBE"/>
            <w:szCs w:val="28"/>
            <w:shd w:val="clear" w:color="auto" w:fill="F0F0F0"/>
          </w:rPr>
          <w:t>,</w:t>
        </w:r>
      </w:hyperlink>
      <w:r w:rsidRPr="001050F8">
        <w:rPr>
          <w:rFonts w:ascii="Times New Roman CYR" w:hAnsi="Times New Roman CYR" w:cs="Times New Roman CYR"/>
          <w:szCs w:val="28"/>
        </w:rPr>
        <w:t xml:space="preserve"> необходимых для </w:t>
      </w:r>
      <w:r w:rsidRPr="001050F8">
        <w:rPr>
          <w:rFonts w:ascii="Times New Roman CYR" w:hAnsi="Times New Roman CYR" w:cs="Times New Roman CYR"/>
          <w:szCs w:val="28"/>
        </w:rPr>
        <w:lastRenderedPageBreak/>
        <w:t>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050F8" w:rsidRPr="00D9753A" w:rsidRDefault="001050F8" w:rsidP="00F341AF">
      <w:pPr>
        <w:pStyle w:val="ConsPlusNormal"/>
        <w:ind w:firstLine="540"/>
        <w:jc w:val="both"/>
        <w:rPr>
          <w:rFonts w:ascii="Times New Roman" w:hAnsi="Times New Roman" w:cs="Times New Roman"/>
          <w:szCs w:val="28"/>
        </w:rPr>
      </w:pPr>
    </w:p>
    <w:p w:rsidR="000011D2" w:rsidRPr="000011D2" w:rsidRDefault="000011D2" w:rsidP="00F341AF">
      <w:pPr>
        <w:autoSpaceDE w:val="0"/>
        <w:autoSpaceDN w:val="0"/>
        <w:adjustRightInd w:val="0"/>
        <w:jc w:val="center"/>
        <w:rPr>
          <w:b/>
        </w:rPr>
      </w:pPr>
      <w:r w:rsidRPr="000011D2">
        <w:rPr>
          <w:b/>
        </w:rPr>
        <w:t>Требования к помещениям, в которых предоставляется  муниципальная</w:t>
      </w:r>
    </w:p>
    <w:p w:rsidR="000011D2" w:rsidRPr="000011D2" w:rsidRDefault="000011D2" w:rsidP="00F341AF">
      <w:pPr>
        <w:autoSpaceDE w:val="0"/>
        <w:autoSpaceDN w:val="0"/>
        <w:adjustRightInd w:val="0"/>
        <w:jc w:val="center"/>
        <w:rPr>
          <w:b/>
        </w:rPr>
      </w:pPr>
      <w:r w:rsidRPr="000011D2">
        <w:rPr>
          <w:b/>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0011D2" w:rsidRPr="000011D2" w:rsidRDefault="000011D2" w:rsidP="00F341AF">
      <w:pPr>
        <w:autoSpaceDE w:val="0"/>
        <w:autoSpaceDN w:val="0"/>
        <w:adjustRightInd w:val="0"/>
        <w:jc w:val="center"/>
        <w:rPr>
          <w:b/>
        </w:rPr>
      </w:pPr>
      <w:r w:rsidRPr="000011D2">
        <w:rPr>
          <w:b/>
        </w:rPr>
        <w:t xml:space="preserve">предоставления  муниципальной услуги, в том числе к обеспечению </w:t>
      </w:r>
    </w:p>
    <w:p w:rsidR="00805339" w:rsidRDefault="000011D2" w:rsidP="00F341AF">
      <w:pPr>
        <w:pStyle w:val="ConsPlusNormal"/>
        <w:jc w:val="both"/>
        <w:rPr>
          <w:rFonts w:ascii="Times New Roman" w:hAnsi="Times New Roman"/>
          <w:b/>
          <w:szCs w:val="28"/>
          <w:lang w:eastAsia="en-US"/>
        </w:rPr>
      </w:pPr>
      <w:r>
        <w:rPr>
          <w:rFonts w:ascii="Times New Roman" w:hAnsi="Times New Roman"/>
          <w:b/>
          <w:szCs w:val="28"/>
          <w:lang w:eastAsia="en-US"/>
        </w:rPr>
        <w:t xml:space="preserve">                         </w:t>
      </w:r>
      <w:r w:rsidRPr="000011D2">
        <w:rPr>
          <w:rFonts w:ascii="Times New Roman" w:hAnsi="Times New Roman"/>
          <w:b/>
          <w:szCs w:val="28"/>
          <w:lang w:eastAsia="en-US"/>
        </w:rPr>
        <w:t>доступности для инвалидов указанных объектов</w:t>
      </w:r>
    </w:p>
    <w:p w:rsidR="00F341AF" w:rsidRPr="000011D2" w:rsidRDefault="00F341AF" w:rsidP="00F341AF">
      <w:pPr>
        <w:pStyle w:val="ConsPlusNormal"/>
        <w:jc w:val="both"/>
        <w:rPr>
          <w:rFonts w:ascii="Times New Roman" w:hAnsi="Times New Roman" w:cs="Times New Roman"/>
          <w:szCs w:val="28"/>
        </w:rPr>
      </w:pPr>
    </w:p>
    <w:p w:rsidR="000011D2" w:rsidRPr="00F341AF" w:rsidRDefault="000011D2"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29</w:t>
      </w:r>
      <w:r w:rsidRPr="000011D2">
        <w:rPr>
          <w:rFonts w:ascii="Times New Roman CYR" w:hAnsi="Times New Roman CYR"/>
        </w:rPr>
        <w:t>. Прием заявителей должен осуществляться в специально выделенном для этих целей помещении.</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3</w:t>
      </w:r>
      <w:r>
        <w:rPr>
          <w:rFonts w:ascii="Times New Roman CYR" w:hAnsi="Times New Roman CYR"/>
        </w:rPr>
        <w:t>0</w:t>
      </w:r>
      <w:r w:rsidRPr="000011D2">
        <w:rPr>
          <w:rFonts w:ascii="Times New Roman CYR" w:hAnsi="Times New Roman CYR"/>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Места предоставления  муниципальной  услуги должны быть:</w:t>
      </w:r>
    </w:p>
    <w:p w:rsidR="000011D2" w:rsidRPr="000011D2" w:rsidRDefault="002F60D6"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0011D2" w:rsidRPr="000011D2">
        <w:rPr>
          <w:rFonts w:ascii="Times New Roman CYR" w:hAnsi="Times New Roman CYR"/>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011D2" w:rsidRPr="000011D2" w:rsidRDefault="002F60D6"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0011D2" w:rsidRPr="000011D2">
        <w:rPr>
          <w:rFonts w:ascii="Times New Roman CYR" w:hAnsi="Times New Roman CYR"/>
        </w:rPr>
        <w:t>обеспечены доступными местами общественного пользования (туалеты) и хранения верхней одежды заявителей.</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3</w:t>
      </w:r>
      <w:r>
        <w:rPr>
          <w:rFonts w:ascii="Times New Roman CYR" w:hAnsi="Times New Roman CYR"/>
        </w:rPr>
        <w:t>1</w:t>
      </w:r>
      <w:r w:rsidRPr="000011D2">
        <w:rPr>
          <w:rFonts w:ascii="Times New Roman CYR" w:hAnsi="Times New Roman CYR"/>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11D2" w:rsidRPr="000011D2" w:rsidRDefault="000011D2" w:rsidP="00F341AF">
      <w:pPr>
        <w:widowControl w:val="0"/>
        <w:autoSpaceDE w:val="0"/>
        <w:autoSpaceDN w:val="0"/>
        <w:adjustRightInd w:val="0"/>
        <w:ind w:firstLine="720"/>
        <w:jc w:val="both"/>
        <w:textAlignment w:val="baseline"/>
        <w:rPr>
          <w:rFonts w:ascii="Times New Roman CYR" w:hAnsi="Times New Roman CYR"/>
        </w:rPr>
      </w:pPr>
      <w:r w:rsidRPr="000011D2">
        <w:rPr>
          <w:rFonts w:ascii="Times New Roman CYR" w:hAnsi="Times New Roman CYR"/>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011D2" w:rsidRPr="00D9753A" w:rsidRDefault="000011D2" w:rsidP="00F341AF">
      <w:pPr>
        <w:pStyle w:val="ConsPlusNormal"/>
        <w:outlineLvl w:val="2"/>
        <w:rPr>
          <w:rFonts w:ascii="Times New Roman" w:hAnsi="Times New Roman" w:cs="Times New Roman"/>
          <w:b/>
          <w:szCs w:val="28"/>
        </w:rPr>
      </w:pPr>
    </w:p>
    <w:p w:rsidR="000011D2" w:rsidRPr="000011D2" w:rsidRDefault="000011D2" w:rsidP="00F341AF">
      <w:pPr>
        <w:pStyle w:val="ConsPlusNormal"/>
        <w:jc w:val="center"/>
        <w:outlineLvl w:val="2"/>
        <w:rPr>
          <w:rFonts w:ascii="Times New Roman" w:hAnsi="Times New Roman"/>
          <w:b/>
          <w:szCs w:val="28"/>
        </w:rPr>
      </w:pPr>
      <w:r w:rsidRPr="000011D2">
        <w:rPr>
          <w:rFonts w:ascii="Times New Roman" w:hAnsi="Times New Roman"/>
          <w:b/>
          <w:szCs w:val="28"/>
        </w:rPr>
        <w:t xml:space="preserve">Показатели доступности и качества  муниципальной услуги, в том числе </w:t>
      </w:r>
    </w:p>
    <w:p w:rsidR="000011D2" w:rsidRPr="000011D2" w:rsidRDefault="000011D2" w:rsidP="00F341AF">
      <w:pPr>
        <w:pStyle w:val="ConsPlusNormal"/>
        <w:jc w:val="center"/>
        <w:outlineLvl w:val="2"/>
        <w:rPr>
          <w:rFonts w:ascii="Times New Roman" w:hAnsi="Times New Roman"/>
          <w:b/>
          <w:szCs w:val="28"/>
        </w:rPr>
      </w:pPr>
      <w:r w:rsidRPr="000011D2">
        <w:rPr>
          <w:rFonts w:ascii="Times New Roman" w:hAnsi="Times New Roman"/>
          <w:b/>
          <w:szCs w:val="28"/>
        </w:rPr>
        <w:t xml:space="preserve">количество взаимодействий заявителя с должностными лицами при </w:t>
      </w:r>
    </w:p>
    <w:p w:rsidR="000011D2" w:rsidRPr="000011D2" w:rsidRDefault="000011D2" w:rsidP="00F341AF">
      <w:pPr>
        <w:pStyle w:val="ConsPlusNormal"/>
        <w:jc w:val="center"/>
        <w:outlineLvl w:val="2"/>
        <w:rPr>
          <w:rFonts w:ascii="Times New Roman" w:hAnsi="Times New Roman"/>
          <w:b/>
          <w:szCs w:val="28"/>
        </w:rPr>
      </w:pPr>
      <w:r w:rsidRPr="000011D2">
        <w:rPr>
          <w:rFonts w:ascii="Times New Roman" w:hAnsi="Times New Roman"/>
          <w:b/>
          <w:szCs w:val="28"/>
        </w:rPr>
        <w:t>предоставлении  муниципальной услуги</w:t>
      </w:r>
    </w:p>
    <w:p w:rsidR="00805339" w:rsidRPr="00D9753A" w:rsidRDefault="00805339" w:rsidP="00F341AF">
      <w:pPr>
        <w:pStyle w:val="ConsPlusNormal"/>
        <w:jc w:val="both"/>
        <w:rPr>
          <w:rFonts w:ascii="Times New Roman" w:hAnsi="Times New Roman" w:cs="Times New Roman"/>
          <w:szCs w:val="28"/>
        </w:rPr>
      </w:pPr>
    </w:p>
    <w:p w:rsidR="000011D2" w:rsidRPr="00FC7F79" w:rsidRDefault="000011D2"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3</w:t>
      </w:r>
      <w:r w:rsidR="00FC7F79">
        <w:rPr>
          <w:rFonts w:ascii="Times New Roman CYR" w:hAnsi="Times New Roman CYR"/>
        </w:rPr>
        <w:t>2</w:t>
      </w:r>
      <w:r w:rsidRPr="00FC7F79">
        <w:rPr>
          <w:rFonts w:ascii="Times New Roman CYR" w:hAnsi="Times New Roman CYR"/>
        </w:rPr>
        <w:t>. Показателями доступности предоставления  муниципальной  услуги являются:</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2)  соблюдение стандарта предоставления  муниципальной услуги;</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3) предоставление возможности подачи заявления о предоставлении муниципальной услуги и документов через Портал;</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lastRenderedPageBreak/>
        <w:t xml:space="preserve">Показателями качества предоставления  муниципальной  услуги являются:   </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1) отсутствие очередей при приеме (выдаче) документов; </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2) отсутствие нарушений сроков предоставления  муниципальной  услуги;</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3) отсутствие обоснованных жалоб со стороны заявителей по результатам предоставления  муниципальной  услуги; </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4) компетентность уполномоченных должностных лиц </w:t>
      </w:r>
      <w:r w:rsidR="00CD5BBF">
        <w:rPr>
          <w:rFonts w:ascii="Times New Roman CYR" w:hAnsi="Times New Roman CYR"/>
        </w:rPr>
        <w:t>Управления</w:t>
      </w:r>
      <w:r w:rsidRPr="00FC7F79">
        <w:rPr>
          <w:rFonts w:ascii="Times New Roman CYR" w:hAnsi="Times New Roman CYR"/>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Количество взаимодействий заявителя с </w:t>
      </w:r>
      <w:r w:rsidR="00CD5BBF">
        <w:rPr>
          <w:rFonts w:ascii="Times New Roman CYR" w:hAnsi="Times New Roman CYR"/>
        </w:rPr>
        <w:t xml:space="preserve">ответственными специалистами </w:t>
      </w:r>
      <w:r w:rsidRPr="00FC7F79">
        <w:rPr>
          <w:rFonts w:ascii="Times New Roman CYR" w:hAnsi="Times New Roman CYR"/>
        </w:rPr>
        <w:t xml:space="preserve"> </w:t>
      </w:r>
      <w:r w:rsidR="00CD5BBF">
        <w:rPr>
          <w:rFonts w:ascii="Times New Roman CYR" w:hAnsi="Times New Roman CYR"/>
        </w:rPr>
        <w:t xml:space="preserve">Управления </w:t>
      </w:r>
      <w:r w:rsidRPr="00FC7F79">
        <w:rPr>
          <w:rFonts w:ascii="Times New Roman CYR" w:hAnsi="Times New Roman CYR"/>
        </w:rPr>
        <w:t>при предоставлении  муниципальной услуги - 2, их общая продолжительность - 30 минут:</w:t>
      </w:r>
    </w:p>
    <w:p w:rsidR="000011D2" w:rsidRPr="00FC7F79"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при личном обращении заявителя с заявлением о предоставлении муниципальной услуги.</w:t>
      </w:r>
    </w:p>
    <w:p w:rsidR="000011D2" w:rsidRDefault="000011D2" w:rsidP="00F341AF">
      <w:pPr>
        <w:widowControl w:val="0"/>
        <w:autoSpaceDE w:val="0"/>
        <w:autoSpaceDN w:val="0"/>
        <w:adjustRightInd w:val="0"/>
        <w:ind w:firstLine="720"/>
        <w:jc w:val="both"/>
        <w:rPr>
          <w:rFonts w:ascii="Times New Roman CYR" w:hAnsi="Times New Roman CYR"/>
        </w:rPr>
      </w:pPr>
      <w:r w:rsidRPr="00FC7F79">
        <w:rPr>
          <w:rFonts w:ascii="Times New Roman CYR" w:hAnsi="Times New Roman CYR"/>
        </w:rPr>
        <w:t xml:space="preserve">при личном получении заявителем результата предоставления  муниципальной услуги. </w:t>
      </w:r>
    </w:p>
    <w:p w:rsidR="00F341AF" w:rsidRDefault="00F341AF" w:rsidP="00F341AF">
      <w:pPr>
        <w:widowControl w:val="0"/>
        <w:autoSpaceDE w:val="0"/>
        <w:autoSpaceDN w:val="0"/>
        <w:adjustRightInd w:val="0"/>
        <w:ind w:firstLine="720"/>
        <w:jc w:val="both"/>
        <w:rPr>
          <w:rFonts w:ascii="Times New Roman CYR" w:hAnsi="Times New Roman CYR"/>
        </w:rPr>
      </w:pPr>
    </w:p>
    <w:p w:rsidR="00FC7F79" w:rsidRPr="00FC7F79" w:rsidRDefault="00FC7F79" w:rsidP="00F341AF">
      <w:pPr>
        <w:widowControl w:val="0"/>
        <w:autoSpaceDE w:val="0"/>
        <w:autoSpaceDN w:val="0"/>
        <w:adjustRightInd w:val="0"/>
        <w:jc w:val="center"/>
        <w:textAlignment w:val="baseline"/>
        <w:rPr>
          <w:rFonts w:ascii="Times New Roman CYR" w:hAnsi="Times New Roman CYR"/>
          <w:b/>
        </w:rPr>
      </w:pPr>
      <w:r w:rsidRPr="00FC7F79">
        <w:rPr>
          <w:rFonts w:ascii="Times New Roman CYR" w:hAnsi="Times New Roman CY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FC7F79" w:rsidRPr="00BF15F5" w:rsidRDefault="00FC7F79" w:rsidP="00F341AF">
      <w:pPr>
        <w:widowControl w:val="0"/>
        <w:autoSpaceDE w:val="0"/>
        <w:autoSpaceDN w:val="0"/>
        <w:adjustRightInd w:val="0"/>
        <w:jc w:val="center"/>
        <w:textAlignment w:val="baseline"/>
        <w:rPr>
          <w:rFonts w:ascii="Times New Roman CYR" w:hAnsi="Times New Roman CYR"/>
          <w:b/>
          <w:sz w:val="24"/>
          <w:szCs w:val="24"/>
        </w:rPr>
      </w:pPr>
    </w:p>
    <w:p w:rsidR="00FC7F79" w:rsidRPr="009975CC" w:rsidRDefault="00FC7F79" w:rsidP="00F341AF">
      <w:pPr>
        <w:jc w:val="both"/>
        <w:textAlignment w:val="baseline"/>
      </w:pPr>
      <w:r>
        <w:t xml:space="preserve">        33</w:t>
      </w:r>
      <w:r w:rsidRPr="009975CC">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t>Управлением</w:t>
      </w:r>
      <w:r w:rsidRPr="009975CC">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C7F79" w:rsidRPr="009975CC" w:rsidRDefault="00FC7F79" w:rsidP="00F341AF">
      <w:pPr>
        <w:jc w:val="both"/>
        <w:textAlignment w:val="baseline"/>
      </w:pPr>
      <w:r>
        <w:t xml:space="preserve">        34</w:t>
      </w:r>
      <w:r w:rsidRPr="009975CC">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w:t>
      </w:r>
      <w:r w:rsidR="002F60D6">
        <w:t>органом местного самоуправления</w:t>
      </w:r>
      <w:r w:rsidRPr="009975CC">
        <w:t>,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C7F79" w:rsidRPr="009975CC" w:rsidRDefault="00FC7F79" w:rsidP="00F341AF">
      <w:pPr>
        <w:jc w:val="both"/>
        <w:textAlignment w:val="baseline"/>
      </w:pPr>
      <w:r>
        <w:t xml:space="preserve">       35</w:t>
      </w:r>
      <w:r w:rsidRPr="009975CC">
        <w:t xml:space="preserve">. В случае если при обращении в электронной форме за получением муниципальной  услуги идентификация и аутентификация заявителя - </w:t>
      </w:r>
      <w:r w:rsidRPr="009975CC">
        <w:lastRenderedPageBreak/>
        <w:t>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C7F79" w:rsidRPr="009975CC" w:rsidRDefault="00FC7F79" w:rsidP="00F341AF">
      <w:pPr>
        <w:jc w:val="both"/>
        <w:textAlignment w:val="baseline"/>
      </w:pPr>
      <w:r>
        <w:t xml:space="preserve">        36</w:t>
      </w:r>
      <w:r w:rsidRPr="009975CC">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C7F79" w:rsidRPr="009975CC" w:rsidRDefault="00FC7F79" w:rsidP="00F341AF">
      <w:pPr>
        <w:jc w:val="both"/>
      </w:pPr>
      <w:r>
        <w:t xml:space="preserve">        </w:t>
      </w:r>
      <w:r w:rsidRPr="009975CC">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C7F79" w:rsidRPr="009975CC" w:rsidRDefault="00FC7F79" w:rsidP="00F341AF">
      <w:pPr>
        <w:jc w:val="both"/>
      </w:pPr>
      <w:r>
        <w:t xml:space="preserve">         </w:t>
      </w:r>
      <w:r w:rsidRPr="009975CC">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7F79" w:rsidRPr="009975CC" w:rsidRDefault="00FC7F79" w:rsidP="00F341AF">
      <w:pPr>
        <w:jc w:val="both"/>
      </w:pPr>
      <w:r>
        <w:t xml:space="preserve">          </w:t>
      </w:r>
      <w:r w:rsidRPr="009975CC">
        <w:t>При формировании запроса заявителя в электронной форме заявителю обеспечиваются:</w:t>
      </w:r>
    </w:p>
    <w:p w:rsidR="00FC7F79" w:rsidRPr="009975CC" w:rsidRDefault="00FC7F79" w:rsidP="00F341AF">
      <w:pPr>
        <w:jc w:val="both"/>
      </w:pPr>
      <w:r>
        <w:t xml:space="preserve">         - </w:t>
      </w:r>
      <w:r w:rsidRPr="009975CC">
        <w:t>возможность копирования и сохранения документов, необходимых для предоставления услуги;</w:t>
      </w:r>
    </w:p>
    <w:p w:rsidR="00FC7F79" w:rsidRPr="009975CC" w:rsidRDefault="00FC7F79" w:rsidP="00F341AF">
      <w:pPr>
        <w:tabs>
          <w:tab w:val="right" w:pos="9802"/>
        </w:tabs>
        <w:jc w:val="both"/>
      </w:pPr>
      <w:r>
        <w:t xml:space="preserve">         - </w:t>
      </w:r>
      <w:r w:rsidRPr="009975CC">
        <w:t>возможность печати на бумажном носителе копии электронной формы запроса;</w:t>
      </w:r>
    </w:p>
    <w:p w:rsidR="00FC7F79" w:rsidRPr="009975CC" w:rsidRDefault="00FC7F79" w:rsidP="00F341AF">
      <w:pPr>
        <w:jc w:val="both"/>
      </w:pPr>
      <w:r>
        <w:t xml:space="preserve">        - </w:t>
      </w:r>
      <w:r w:rsidRPr="009975CC">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C7F79" w:rsidRPr="009975CC" w:rsidRDefault="00FC7F79" w:rsidP="00F341AF">
      <w:pPr>
        <w:jc w:val="both"/>
      </w:pPr>
      <w:r>
        <w:t xml:space="preserve">        - </w:t>
      </w:r>
      <w:r w:rsidRPr="009975CC">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C7F79" w:rsidRPr="009975CC" w:rsidRDefault="00FC7F79" w:rsidP="00F341AF">
      <w:pPr>
        <w:jc w:val="both"/>
      </w:pPr>
      <w:r>
        <w:t xml:space="preserve">        - </w:t>
      </w:r>
      <w:r w:rsidRPr="009975CC">
        <w:t>возможность вернуться на любой из этапов заполнения электронной формы запроса без потери ранее введенной информации;</w:t>
      </w:r>
    </w:p>
    <w:p w:rsidR="00FC7F79" w:rsidRPr="009975CC" w:rsidRDefault="00FC7F79" w:rsidP="00F341AF">
      <w:pPr>
        <w:jc w:val="both"/>
      </w:pPr>
      <w:r>
        <w:t xml:space="preserve">        - </w:t>
      </w:r>
      <w:r w:rsidRPr="009975CC">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C7F79" w:rsidRPr="009975CC" w:rsidRDefault="00FC7F79" w:rsidP="00F341AF">
      <w:pPr>
        <w:ind w:firstLine="709"/>
        <w:jc w:val="both"/>
      </w:pPr>
      <w:r w:rsidRPr="009975CC">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w:t>
      </w:r>
      <w:r w:rsidRPr="009975CC">
        <w:lastRenderedPageBreak/>
        <w:t>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C7F79" w:rsidRPr="009975CC" w:rsidRDefault="00FC7F79" w:rsidP="00F341AF">
      <w:pPr>
        <w:ind w:firstLine="709"/>
        <w:jc w:val="both"/>
      </w:pPr>
      <w:r>
        <w:t>37</w:t>
      </w:r>
      <w:r w:rsidRPr="009975CC">
        <w:t>. Требования к электронным документам, представляемым заявителем для получения услуги:</w:t>
      </w:r>
    </w:p>
    <w:p w:rsidR="00FC7F79" w:rsidRPr="009975CC" w:rsidRDefault="00FC7F79" w:rsidP="00F341AF">
      <w:pPr>
        <w:jc w:val="both"/>
      </w:pPr>
      <w:r>
        <w:t xml:space="preserve">          </w:t>
      </w:r>
      <w:r w:rsidRPr="009975CC">
        <w:t>а) прилагаемые к заявлению электронные документы представляются в одном из следующих форматов - pdf, jpg, png;</w:t>
      </w:r>
    </w:p>
    <w:p w:rsidR="00FC7F79" w:rsidRPr="009975CC" w:rsidRDefault="00FC7F79" w:rsidP="00F341AF">
      <w:pPr>
        <w:jc w:val="both"/>
      </w:pPr>
      <w:r>
        <w:t xml:space="preserve">         </w:t>
      </w:r>
      <w:r w:rsidRPr="009975CC">
        <w:t>б) прилагаемые к заявлению электронные материалы проектной документации представляются в формате pdf.</w:t>
      </w:r>
    </w:p>
    <w:p w:rsidR="00FC7F79" w:rsidRPr="009975CC" w:rsidRDefault="00FC7F79" w:rsidP="00F341AF">
      <w:pPr>
        <w:jc w:val="both"/>
      </w:pPr>
      <w:r>
        <w:t xml:space="preserve">          </w:t>
      </w:r>
      <w:r w:rsidRPr="009975CC">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C7F79" w:rsidRPr="009975CC" w:rsidRDefault="00FC7F79" w:rsidP="00F341AF">
      <w:pPr>
        <w:jc w:val="both"/>
      </w:pPr>
      <w:r>
        <w:t xml:space="preserve">          </w:t>
      </w:r>
      <w:r w:rsidRPr="009975CC">
        <w:t>в) в целях представления электронных документов сканирование документов на бумажном носителе осуществляется:</w:t>
      </w:r>
    </w:p>
    <w:p w:rsidR="00FC7F79" w:rsidRPr="009975CC" w:rsidRDefault="00FC7F79" w:rsidP="00F341AF">
      <w:pPr>
        <w:jc w:val="both"/>
      </w:pPr>
      <w:r>
        <w:t xml:space="preserve">         - </w:t>
      </w:r>
      <w:r w:rsidRPr="009975CC">
        <w:t>непосредственно с оригинала документа в масштабе 1:1 (не допускается сканирование с копий) с разрешением 300 dpi;</w:t>
      </w:r>
    </w:p>
    <w:p w:rsidR="00FC7F79" w:rsidRPr="009975CC" w:rsidRDefault="00FC7F79" w:rsidP="00F341AF">
      <w:pPr>
        <w:jc w:val="both"/>
      </w:pPr>
      <w:r>
        <w:t xml:space="preserve">         - </w:t>
      </w:r>
      <w:r w:rsidRPr="009975CC">
        <w:t>в черно-белом режиме при отсутствии в документе графических изображений;</w:t>
      </w:r>
    </w:p>
    <w:p w:rsidR="00FC7F79" w:rsidRPr="009975CC" w:rsidRDefault="00FC7F79" w:rsidP="00F341AF">
      <w:pPr>
        <w:jc w:val="both"/>
      </w:pPr>
      <w:r>
        <w:t xml:space="preserve">         - </w:t>
      </w:r>
      <w:r w:rsidRPr="009975CC">
        <w:t>в режиме полной цветопередачи при наличии в документе цветных графических изображений либо цветного текста;</w:t>
      </w:r>
    </w:p>
    <w:p w:rsidR="00FC7F79" w:rsidRPr="009975CC" w:rsidRDefault="00FC7F79" w:rsidP="00F341AF">
      <w:pPr>
        <w:jc w:val="both"/>
      </w:pPr>
      <w:r>
        <w:t xml:space="preserve">        - </w:t>
      </w:r>
      <w:r w:rsidRPr="009975CC">
        <w:t>в режиме «оттенки серого» при наличии в документе изображений, отличных от цветного изображения;</w:t>
      </w:r>
    </w:p>
    <w:p w:rsidR="00FC7F79" w:rsidRPr="009975CC" w:rsidRDefault="00FC7F79" w:rsidP="00F341AF">
      <w:pPr>
        <w:jc w:val="both"/>
      </w:pPr>
      <w:r>
        <w:t xml:space="preserve">         </w:t>
      </w:r>
      <w:r w:rsidRPr="009975CC">
        <w:t>г) документы в электронном виде могут быть подписаны квалифицированной ЭП;</w:t>
      </w:r>
    </w:p>
    <w:p w:rsidR="00FC7F79" w:rsidRPr="00590D03" w:rsidRDefault="00FC7F79" w:rsidP="00590D03">
      <w:pPr>
        <w:jc w:val="both"/>
      </w:pPr>
      <w:r>
        <w:t xml:space="preserve">        </w:t>
      </w:r>
      <w:r w:rsidR="00934671">
        <w:t xml:space="preserve">д) </w:t>
      </w:r>
      <w:r w:rsidRPr="009975CC">
        <w:t>наименования электронных документов должны соответствовать наименованиям документов на бумажном носителе.</w:t>
      </w:r>
    </w:p>
    <w:p w:rsidR="00805339" w:rsidRPr="00D9753A" w:rsidRDefault="00805339" w:rsidP="00F341AF">
      <w:pPr>
        <w:pStyle w:val="ConsPlusNormal"/>
        <w:jc w:val="both"/>
        <w:rPr>
          <w:rFonts w:ascii="Times New Roman" w:hAnsi="Times New Roman" w:cs="Times New Roman"/>
          <w:szCs w:val="28"/>
        </w:rPr>
      </w:pPr>
    </w:p>
    <w:p w:rsidR="00805339" w:rsidRPr="00D9753A" w:rsidRDefault="00805339" w:rsidP="00F341AF">
      <w:pPr>
        <w:pStyle w:val="ConsPlusNormal"/>
        <w:jc w:val="center"/>
        <w:outlineLvl w:val="1"/>
        <w:rPr>
          <w:rFonts w:ascii="Times New Roman" w:hAnsi="Times New Roman" w:cs="Times New Roman"/>
          <w:b/>
          <w:szCs w:val="28"/>
        </w:rPr>
      </w:pPr>
      <w:r w:rsidRPr="00D9753A">
        <w:rPr>
          <w:rFonts w:ascii="Times New Roman" w:hAnsi="Times New Roman" w:cs="Times New Roman"/>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05339" w:rsidRPr="00D9753A" w:rsidRDefault="00805339" w:rsidP="00F341AF">
      <w:pPr>
        <w:pStyle w:val="ConsPlusNormal"/>
        <w:jc w:val="center"/>
        <w:rPr>
          <w:rFonts w:ascii="Times New Roman" w:hAnsi="Times New Roman" w:cs="Times New Roman"/>
          <w:b/>
          <w:szCs w:val="28"/>
        </w:rPr>
      </w:pPr>
      <w:r w:rsidRPr="00D9753A">
        <w:rPr>
          <w:rFonts w:ascii="Times New Roman" w:hAnsi="Times New Roman" w:cs="Times New Roman"/>
          <w:b/>
          <w:szCs w:val="28"/>
        </w:rPr>
        <w:t>административных процедур в электронной форме</w:t>
      </w:r>
    </w:p>
    <w:p w:rsidR="00805339" w:rsidRPr="00D9753A" w:rsidRDefault="00805339" w:rsidP="00F341AF">
      <w:pPr>
        <w:pStyle w:val="ConsPlusNormal"/>
        <w:jc w:val="both"/>
        <w:rPr>
          <w:rFonts w:ascii="Times New Roman" w:hAnsi="Times New Roman" w:cs="Times New Roman"/>
          <w:b/>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Исчерпывающий перечень административных процедур</w:t>
      </w:r>
    </w:p>
    <w:p w:rsidR="00805339" w:rsidRPr="00D9753A" w:rsidRDefault="00805339" w:rsidP="00F341AF">
      <w:pPr>
        <w:pStyle w:val="ConsPlusNormal"/>
        <w:jc w:val="center"/>
        <w:outlineLvl w:val="2"/>
        <w:rPr>
          <w:rFonts w:ascii="Times New Roman" w:hAnsi="Times New Roman" w:cs="Times New Roman"/>
          <w:b/>
          <w:szCs w:val="28"/>
        </w:rPr>
      </w:pP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3</w:t>
      </w:r>
      <w:r>
        <w:rPr>
          <w:rFonts w:ascii="Times New Roman CYR" w:hAnsi="Times New Roman CYR"/>
        </w:rPr>
        <w:t>8</w:t>
      </w:r>
      <w:r w:rsidRPr="00FC7F79">
        <w:rPr>
          <w:rFonts w:ascii="Times New Roman CYR" w:hAnsi="Times New Roman CYR"/>
        </w:rPr>
        <w:t>. Предоставление муниципальной услуги включает в себя выполнение следующих административных процедур:</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1) прием заявления и документов, их регистрация;</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2) направление межведомственного запроса;</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color w:val="FF0000"/>
        </w:rPr>
      </w:pPr>
      <w:r w:rsidRPr="00FC7F79">
        <w:rPr>
          <w:rFonts w:ascii="Times New Roman CYR" w:hAnsi="Times New Roman CYR"/>
        </w:rPr>
        <w:t xml:space="preserve">3) рассмотрение документов, представленных заявителем, ответов на </w:t>
      </w:r>
      <w:r w:rsidRPr="00FC7F79">
        <w:rPr>
          <w:rFonts w:ascii="Times New Roman CYR" w:hAnsi="Times New Roman CYR"/>
        </w:rPr>
        <w:lastRenderedPageBreak/>
        <w:t xml:space="preserve">межведомственные запросы, осмотр  объекта капитального строительства, принятие решения о предоставлении муниципальной услуги (об отказе в предоставлении муниципальной  услуги); </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 xml:space="preserve">4) выдача заявителю результата предоставления муниципальной услуги. </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39</w:t>
      </w:r>
      <w:r w:rsidRPr="00FC7F79">
        <w:rPr>
          <w:rFonts w:ascii="Times New Roman CYR" w:hAnsi="Times New Roman CYR"/>
        </w:rPr>
        <w:t xml:space="preserve">. При предоставлении муниципальной услуги в электронной форме (при подаче  заявления через Портал) заявителю обеспечиваются: </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получение информации о порядке и сроках предоставления  муниципальной  услуги;</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запись на прием в МФЦ для подачи запроса о предоставлении муниципальной услуги (при наличии технической возможности) (далее - запрос);</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формирование запроса;</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 xml:space="preserve">прием и регистрация </w:t>
      </w:r>
      <w:r>
        <w:rPr>
          <w:rFonts w:ascii="Times New Roman CYR" w:hAnsi="Times New Roman CYR"/>
        </w:rPr>
        <w:t>Управления</w:t>
      </w:r>
      <w:r w:rsidR="00FC7F79" w:rsidRPr="00FC7F79">
        <w:rPr>
          <w:rFonts w:ascii="Times New Roman CYR" w:hAnsi="Times New Roman CYR"/>
        </w:rPr>
        <w:t xml:space="preserve"> запроса и иных документов, необходимых для предоставления муниципальной услуги;</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получение результата предоставления муниципальной услуги;</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 xml:space="preserve">получение сведений о ходе выполнения запроса; </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осуществление оценки качества предоставления муниципальной услуги;</w:t>
      </w:r>
    </w:p>
    <w:p w:rsidR="00FC7F79" w:rsidRPr="00FC7F79" w:rsidRDefault="00CD5BBF"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 xml:space="preserve">досудебное (внесудебное) обжалование решений и действий (бездействия) </w:t>
      </w:r>
      <w:r>
        <w:rPr>
          <w:rFonts w:ascii="Times New Roman CYR" w:hAnsi="Times New Roman CYR"/>
        </w:rPr>
        <w:t>Управления</w:t>
      </w:r>
      <w:r w:rsidR="00FC7F79" w:rsidRPr="00FC7F79">
        <w:rPr>
          <w:rFonts w:ascii="Times New Roman CYR" w:hAnsi="Times New Roman CYR"/>
        </w:rPr>
        <w:t>,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FC7F79" w:rsidRPr="00FC7F79" w:rsidRDefault="00CD5BBF" w:rsidP="00F341A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00FC7F79" w:rsidRPr="00FC7F79">
        <w:rPr>
          <w:rFonts w:ascii="Times New Roman CYR" w:hAnsi="Times New Roman CYR" w:cs="Times New Roman CYR"/>
        </w:rPr>
        <w:t>исправление допущенных опечаток и ошибок в выданных в результате предоставления муниципальной  услуги документах.</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4</w:t>
      </w:r>
      <w:r>
        <w:rPr>
          <w:rFonts w:ascii="Times New Roman CYR" w:hAnsi="Times New Roman CYR"/>
        </w:rPr>
        <w:t>0</w:t>
      </w:r>
      <w:r w:rsidRPr="00FC7F79">
        <w:rPr>
          <w:rFonts w:ascii="Times New Roman CYR" w:hAnsi="Times New Roman CYR"/>
        </w:rPr>
        <w:t xml:space="preserve">. Уведомление о завершении действий, предусмотренных пунктом </w:t>
      </w:r>
      <w:r w:rsidR="00D52895">
        <w:rPr>
          <w:rFonts w:ascii="Times New Roman CYR" w:hAnsi="Times New Roman CYR"/>
        </w:rPr>
        <w:t xml:space="preserve">39 </w:t>
      </w:r>
      <w:r w:rsidRPr="00FC7F79">
        <w:rPr>
          <w:rFonts w:ascii="Times New Roman CYR" w:hAnsi="Times New Roman CYR"/>
        </w:rPr>
        <w:t>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 xml:space="preserve">При предоставлении муниципальной услуги в электронной форме заявителю направляются: </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а) уведомление о записи на прием в МФЦ, содержащее сведения о дате, времени и месте приема;</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 xml:space="preserve">в) уведомление о результатах рассмотрения документов, необходимых </w:t>
      </w:r>
      <w:r w:rsidRPr="00FC7F79">
        <w:rPr>
          <w:rFonts w:ascii="Times New Roman CYR" w:hAnsi="Times New Roman CYR"/>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05339" w:rsidRPr="00FC7F79" w:rsidRDefault="00805339" w:rsidP="00F341AF">
      <w:pPr>
        <w:widowControl w:val="0"/>
        <w:autoSpaceDE w:val="0"/>
        <w:autoSpaceDN w:val="0"/>
        <w:adjustRightInd w:val="0"/>
        <w:ind w:firstLine="720"/>
        <w:jc w:val="center"/>
      </w:pPr>
    </w:p>
    <w:p w:rsidR="00805339" w:rsidRPr="00D9753A" w:rsidRDefault="00805339" w:rsidP="00F341AF">
      <w:pPr>
        <w:widowControl w:val="0"/>
        <w:autoSpaceDE w:val="0"/>
        <w:autoSpaceDN w:val="0"/>
        <w:adjustRightInd w:val="0"/>
        <w:ind w:firstLine="720"/>
        <w:jc w:val="center"/>
        <w:rPr>
          <w:b/>
        </w:rPr>
      </w:pPr>
      <w:r w:rsidRPr="00D9753A">
        <w:rPr>
          <w:b/>
        </w:rPr>
        <w:t>Прием заявления и документов, их регистрация</w:t>
      </w:r>
    </w:p>
    <w:p w:rsidR="00805339" w:rsidRPr="00D9753A" w:rsidRDefault="00805339" w:rsidP="00F341AF">
      <w:pPr>
        <w:pStyle w:val="ConsPlusNormal"/>
        <w:jc w:val="both"/>
        <w:rPr>
          <w:rFonts w:ascii="Times New Roman" w:hAnsi="Times New Roman" w:cs="Times New Roman"/>
          <w:b/>
          <w:color w:val="00B0F0"/>
          <w:szCs w:val="28"/>
        </w:rPr>
      </w:pP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4</w:t>
      </w:r>
      <w:r>
        <w:rPr>
          <w:rFonts w:ascii="Times New Roman CYR" w:hAnsi="Times New Roman CYR"/>
        </w:rPr>
        <w:t>1</w:t>
      </w:r>
      <w:r w:rsidRPr="00FC7F79">
        <w:rPr>
          <w:rFonts w:ascii="Times New Roman CYR" w:hAnsi="Times New Roman CYR"/>
        </w:rPr>
        <w:t xml:space="preserve">. Основанием для начала административной процедуры является поступление к  </w:t>
      </w:r>
      <w:r w:rsidR="00562F2C">
        <w:t>ответственному специалисту</w:t>
      </w:r>
      <w:r w:rsidRPr="00FC7F79">
        <w:rPr>
          <w:rFonts w:ascii="Times New Roman CYR" w:hAnsi="Times New Roman CYR"/>
        </w:rPr>
        <w:t xml:space="preserve"> заявления о предоставлении муниципальной услуги с приложением документов, предусмотренных пунктом 14 Административного регламента. При поступлении заявления в электронном виде с Портала </w:t>
      </w:r>
      <w:r w:rsidR="00562F2C">
        <w:t>ответственный специалист</w:t>
      </w:r>
      <w:r w:rsidRPr="00FC7F79">
        <w:rPr>
          <w:rFonts w:ascii="Times New Roman CYR" w:hAnsi="Times New Roman CYR"/>
        </w:rPr>
        <w:t xml:space="preserve"> действует в соответствии с требованиями нормативных правовых актов.</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4</w:t>
      </w:r>
      <w:r w:rsidR="00562F2C">
        <w:rPr>
          <w:rFonts w:ascii="Times New Roman CYR" w:hAnsi="Times New Roman CYR"/>
        </w:rPr>
        <w:t>2</w:t>
      </w:r>
      <w:r w:rsidRPr="00FC7F79">
        <w:rPr>
          <w:rFonts w:ascii="Times New Roman CYR" w:hAnsi="Times New Roman CYR"/>
        </w:rPr>
        <w:t xml:space="preserve">. </w:t>
      </w:r>
      <w:r w:rsidR="002F60D6">
        <w:t>Ответственный специалист</w:t>
      </w:r>
      <w:r w:rsidR="002F60D6" w:rsidRPr="0031236C">
        <w:t xml:space="preserve"> осуществляет проверку заявления  и документов на наличие указанных  в   пункте 2</w:t>
      </w:r>
      <w:r w:rsidR="002F60D6">
        <w:t>1</w:t>
      </w:r>
      <w:r w:rsidR="002F60D6" w:rsidRPr="0031236C">
        <w:t xml:space="preserve"> Административного регламента оснований для отказа в приеме  такого заявления и документов.</w:t>
      </w:r>
      <w:r w:rsidRPr="00FC7F79">
        <w:rPr>
          <w:rFonts w:ascii="Times New Roman CYR" w:hAnsi="Times New Roman CYR"/>
        </w:rPr>
        <w:t xml:space="preserve">  </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 xml:space="preserve">При наличии указанных в пункте 21 Административного регламента оснований для отказа в приеме заявления о предоставлении муниципальной услуги </w:t>
      </w:r>
      <w:r w:rsidR="00562F2C">
        <w:t>ответственный специалист</w:t>
      </w:r>
      <w:r w:rsidR="00562F2C" w:rsidRPr="0047766D">
        <w:t xml:space="preserve">  </w:t>
      </w:r>
      <w:r w:rsidRPr="00FC7F79">
        <w:rPr>
          <w:rFonts w:ascii="Times New Roman CYR" w:hAnsi="Times New Roman CYR"/>
        </w:rPr>
        <w:t xml:space="preserve">принимает решение об отказе в приеме такого заявления.  </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4</w:t>
      </w:r>
      <w:r w:rsidR="00562F2C">
        <w:rPr>
          <w:rFonts w:ascii="Times New Roman CYR" w:hAnsi="Times New Roman CYR"/>
        </w:rPr>
        <w:t>3</w:t>
      </w:r>
      <w:r w:rsidRPr="00FC7F79">
        <w:rPr>
          <w:rFonts w:ascii="Times New Roman CYR" w:hAnsi="Times New Roman CYR"/>
        </w:rPr>
        <w:t>. Время выполнения административной процедуры: в течение  1-ого рабочего дня со дня получения заявления о предоставлении муниципальной услуги.</w:t>
      </w:r>
    </w:p>
    <w:p w:rsidR="00FC7F79" w:rsidRPr="00FC7F79" w:rsidRDefault="00FC7F79" w:rsidP="00F341AF">
      <w:pPr>
        <w:widowControl w:val="0"/>
        <w:autoSpaceDE w:val="0"/>
        <w:autoSpaceDN w:val="0"/>
        <w:adjustRightInd w:val="0"/>
        <w:ind w:firstLine="720"/>
        <w:jc w:val="both"/>
        <w:textAlignment w:val="baseline"/>
        <w:rPr>
          <w:rFonts w:ascii="Times New Roman CYR" w:hAnsi="Times New Roman CYR"/>
        </w:rPr>
      </w:pPr>
      <w:r w:rsidRPr="00FC7F79">
        <w:rPr>
          <w:rFonts w:ascii="Times New Roman CYR" w:hAnsi="Times New Roman CYR"/>
        </w:rPr>
        <w:t>4</w:t>
      </w:r>
      <w:r w:rsidR="00562F2C">
        <w:rPr>
          <w:rFonts w:ascii="Times New Roman CYR" w:hAnsi="Times New Roman CYR"/>
        </w:rPr>
        <w:t>4</w:t>
      </w:r>
      <w:r w:rsidRPr="00FC7F79">
        <w:rPr>
          <w:rFonts w:ascii="Times New Roman CYR" w:hAnsi="Times New Roman CYR"/>
        </w:rPr>
        <w:t xml:space="preserve">. Результатом выполнения административной процедуры является: </w:t>
      </w:r>
    </w:p>
    <w:p w:rsidR="00FC7F79" w:rsidRPr="00FC7F79" w:rsidRDefault="00562F2C"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2 к Административному регламенту;</w:t>
      </w:r>
    </w:p>
    <w:p w:rsidR="00FC7F79" w:rsidRPr="00FC7F79" w:rsidRDefault="00562F2C"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 xml:space="preserve">- </w:t>
      </w:r>
      <w:r w:rsidR="00FC7F79" w:rsidRPr="00FC7F79">
        <w:rPr>
          <w:rFonts w:ascii="Times New Roman CYR" w:hAnsi="Times New Roman CYR"/>
        </w:rPr>
        <w:t xml:space="preserve">направление заявителю отказа в приеме заявления и документов с указанием причин отказа </w:t>
      </w:r>
      <w:r w:rsidR="00FC7F79" w:rsidRPr="00FC7F79">
        <w:rPr>
          <w:rFonts w:ascii="Times New Roman CYR" w:hAnsi="Times New Roman CYR" w:cs="Times New Roman CYR"/>
        </w:rPr>
        <w:t xml:space="preserve"> </w:t>
      </w:r>
      <w:r w:rsidR="00FC7F79" w:rsidRPr="00FC7F79">
        <w:rPr>
          <w:rFonts w:ascii="Times New Roman CYR" w:hAnsi="Times New Roman CYR"/>
        </w:rPr>
        <w:t>и регистрационная запись о дате и времени направления заявителю такого решения в журнале по форме, согласно приложению № 2 Административного регламента.</w:t>
      </w:r>
    </w:p>
    <w:p w:rsidR="00805339" w:rsidRPr="00D9753A" w:rsidRDefault="00805339" w:rsidP="00F341AF">
      <w:pPr>
        <w:ind w:firstLine="709"/>
        <w:jc w:val="both"/>
      </w:pPr>
    </w:p>
    <w:p w:rsidR="00562F2C" w:rsidRPr="00562F2C" w:rsidRDefault="00562F2C" w:rsidP="00F341AF">
      <w:pPr>
        <w:widowControl w:val="0"/>
        <w:autoSpaceDE w:val="0"/>
        <w:autoSpaceDN w:val="0"/>
        <w:adjustRightInd w:val="0"/>
        <w:ind w:firstLine="709"/>
        <w:jc w:val="center"/>
        <w:outlineLvl w:val="0"/>
        <w:rPr>
          <w:rFonts w:ascii="Times New Roman CYR" w:hAnsi="Times New Roman CYR" w:cs="Times New Roman CYR"/>
          <w:b/>
          <w:bCs/>
          <w:color w:val="26282F"/>
        </w:rPr>
      </w:pPr>
      <w:bookmarkStart w:id="12" w:name="sub_433"/>
      <w:r w:rsidRPr="00562F2C">
        <w:rPr>
          <w:rFonts w:ascii="Times New Roman CYR" w:hAnsi="Times New Roman CYR" w:cs="Times New Roman CYR"/>
          <w:b/>
          <w:bCs/>
          <w:color w:val="26282F"/>
        </w:rPr>
        <w:t>Направление межведомственного запроса</w:t>
      </w:r>
    </w:p>
    <w:bookmarkEnd w:id="12"/>
    <w:p w:rsidR="00805339" w:rsidRPr="00D9753A" w:rsidRDefault="00805339" w:rsidP="00F341AF">
      <w:pPr>
        <w:widowControl w:val="0"/>
        <w:autoSpaceDE w:val="0"/>
        <w:autoSpaceDN w:val="0"/>
        <w:adjustRightInd w:val="0"/>
        <w:ind w:firstLine="720"/>
        <w:jc w:val="both"/>
      </w:pPr>
    </w:p>
    <w:p w:rsidR="00562F2C" w:rsidRPr="00562F2C" w:rsidRDefault="00562F2C" w:rsidP="00F341AF">
      <w:pPr>
        <w:ind w:firstLine="709"/>
        <w:jc w:val="both"/>
        <w:rPr>
          <w:rFonts w:ascii="Times New Roman CYR" w:hAnsi="Times New Roman CYR" w:cs="Times New Roman CYR"/>
        </w:rPr>
      </w:pPr>
      <w:r w:rsidRPr="00562F2C">
        <w:rPr>
          <w:rFonts w:ascii="Times New Roman CYR" w:hAnsi="Times New Roman CYR" w:cs="Times New Roman CYR"/>
        </w:rPr>
        <w:t>4</w:t>
      </w:r>
      <w:r>
        <w:rPr>
          <w:rFonts w:ascii="Times New Roman CYR" w:hAnsi="Times New Roman CYR" w:cs="Times New Roman CYR"/>
        </w:rPr>
        <w:t>5</w:t>
      </w:r>
      <w:r w:rsidRPr="00562F2C">
        <w:rPr>
          <w:rFonts w:ascii="Times New Roman CYR" w:hAnsi="Times New Roman CYR" w:cs="Times New Roman CYR"/>
        </w:rPr>
        <w:t xml:space="preserve">. </w:t>
      </w:r>
      <w:r w:rsidRPr="00562F2C">
        <w:rPr>
          <w:rFonts w:ascii="Times New Roman CYR" w:hAnsi="Times New Roman CYR"/>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документа (документов), указанных в пункте 18 Административного регламента. </w:t>
      </w:r>
    </w:p>
    <w:p w:rsidR="00562F2C" w:rsidRPr="00562F2C" w:rsidRDefault="00562F2C" w:rsidP="00F341AF">
      <w:pPr>
        <w:ind w:firstLine="709"/>
        <w:jc w:val="both"/>
        <w:rPr>
          <w:rFonts w:ascii="Times New Roman CYR" w:hAnsi="Times New Roman CYR"/>
        </w:rPr>
      </w:pPr>
      <w:r w:rsidRPr="00562F2C">
        <w:rPr>
          <w:rFonts w:ascii="Times New Roman CYR" w:hAnsi="Times New Roman CYR" w:cs="Times New Roman CYR"/>
        </w:rPr>
        <w:t>4</w:t>
      </w:r>
      <w:r>
        <w:rPr>
          <w:rFonts w:ascii="Times New Roman CYR" w:hAnsi="Times New Roman CYR" w:cs="Times New Roman CYR"/>
        </w:rPr>
        <w:t>6</w:t>
      </w:r>
      <w:r w:rsidRPr="00562F2C">
        <w:rPr>
          <w:rFonts w:ascii="Times New Roman CYR" w:hAnsi="Times New Roman CYR" w:cs="Times New Roman CYR"/>
        </w:rPr>
        <w:t xml:space="preserve">. </w:t>
      </w:r>
      <w:r>
        <w:rPr>
          <w:rFonts w:ascii="Times New Roman CYR" w:hAnsi="Times New Roman CYR"/>
        </w:rPr>
        <w:t>Ответственным специалистом</w:t>
      </w:r>
      <w:r w:rsidRPr="00562F2C">
        <w:rPr>
          <w:rFonts w:ascii="Times New Roman CYR" w:hAnsi="Times New Roman CYR"/>
        </w:rPr>
        <w:t xml:space="preserve"> направляются в порядке межведомственного информационного взаимодействия запросы в следующие органы (организации): </w:t>
      </w:r>
    </w:p>
    <w:p w:rsidR="00562F2C" w:rsidRPr="00562F2C" w:rsidRDefault="00562F2C" w:rsidP="00F341AF">
      <w:pPr>
        <w:ind w:firstLine="709"/>
        <w:jc w:val="both"/>
        <w:rPr>
          <w:rFonts w:ascii="Times New Roman CYR" w:hAnsi="Times New Roman CYR"/>
        </w:rPr>
      </w:pPr>
      <w:r w:rsidRPr="00562F2C">
        <w:rPr>
          <w:rFonts w:ascii="Times New Roman CYR" w:hAnsi="Times New Roman CYR" w:cs="Times New Roman CYR"/>
        </w:rPr>
        <w:lastRenderedPageBreak/>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562F2C" w:rsidRPr="00562F2C" w:rsidRDefault="00562F2C" w:rsidP="00F341AF">
      <w:pPr>
        <w:widowControl w:val="0"/>
        <w:autoSpaceDE w:val="0"/>
        <w:autoSpaceDN w:val="0"/>
        <w:adjustRightInd w:val="0"/>
        <w:ind w:firstLine="709"/>
        <w:jc w:val="both"/>
        <w:rPr>
          <w:rFonts w:ascii="Times New Roman CYR" w:hAnsi="Times New Roman CYR" w:cs="Times New Roman CYR"/>
        </w:rPr>
      </w:pPr>
      <w:r w:rsidRPr="00562F2C">
        <w:rPr>
          <w:rFonts w:ascii="Times New Roman CYR" w:hAnsi="Times New Roman CYR" w:cs="Times New Roman CYR"/>
        </w:rPr>
        <w:t>2)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562F2C" w:rsidRPr="00562F2C" w:rsidRDefault="00562F2C" w:rsidP="00F341AF">
      <w:pPr>
        <w:widowControl w:val="0"/>
        <w:autoSpaceDE w:val="0"/>
        <w:autoSpaceDN w:val="0"/>
        <w:adjustRightInd w:val="0"/>
        <w:ind w:firstLine="709"/>
        <w:jc w:val="both"/>
        <w:rPr>
          <w:rFonts w:ascii="Times New Roman CYR" w:hAnsi="Times New Roman CYR" w:cs="Times New Roman CYR"/>
        </w:rPr>
      </w:pPr>
      <w:r w:rsidRPr="00562F2C">
        <w:rPr>
          <w:rFonts w:ascii="Times New Roman CYR" w:hAnsi="Times New Roman CYR" w:cs="Times New Roman CYR"/>
        </w:rPr>
        <w:t>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статье 48.1 ГрК РФ</w:t>
      </w:r>
      <w:r w:rsidRPr="00562F2C">
        <w:t xml:space="preserve"> </w:t>
      </w:r>
      <w:r w:rsidRPr="00562F2C">
        <w:rPr>
          <w:rFonts w:ascii="Times New Roman CYR" w:hAnsi="Times New Roman CYR" w:cs="Times New Roman CYR"/>
        </w:rPr>
        <w:t>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r w:rsidRPr="00562F2C">
        <w:t xml:space="preserve"> </w:t>
      </w:r>
      <w:r w:rsidRPr="00562F2C">
        <w:rPr>
          <w:rFonts w:ascii="Times New Roman CYR" w:hAnsi="Times New Roman CYR" w:cs="Times New Roman CYR"/>
        </w:rPr>
        <w:t xml:space="preserve"> </w:t>
      </w:r>
    </w:p>
    <w:p w:rsidR="00562F2C" w:rsidRPr="00562F2C" w:rsidRDefault="00562F2C" w:rsidP="00F341AF">
      <w:pPr>
        <w:widowControl w:val="0"/>
        <w:autoSpaceDE w:val="0"/>
        <w:autoSpaceDN w:val="0"/>
        <w:adjustRightInd w:val="0"/>
        <w:ind w:firstLine="709"/>
        <w:jc w:val="both"/>
        <w:textAlignment w:val="baseline"/>
        <w:rPr>
          <w:rFonts w:ascii="Times New Roman CYR" w:hAnsi="Times New Roman CYR"/>
        </w:rPr>
      </w:pPr>
      <w:r w:rsidRPr="00562F2C">
        <w:rPr>
          <w:rFonts w:ascii="Times New Roman CYR" w:hAnsi="Times New Roman CYR"/>
        </w:rPr>
        <w:t>4</w:t>
      </w:r>
      <w:r w:rsidR="000F614D">
        <w:rPr>
          <w:rFonts w:ascii="Times New Roman CYR" w:hAnsi="Times New Roman CYR"/>
        </w:rPr>
        <w:t>7</w:t>
      </w:r>
      <w:r w:rsidRPr="00562F2C">
        <w:rPr>
          <w:rFonts w:ascii="Times New Roman CYR" w:hAnsi="Times New Roman CYR"/>
        </w:rPr>
        <w:t>. Время выполнения административной процедуры: в течение 1-ого рабочего дня со дня получения заявления о предоставлении  государственной услуги.</w:t>
      </w:r>
    </w:p>
    <w:p w:rsidR="00562F2C" w:rsidRPr="00562F2C" w:rsidRDefault="00562F2C" w:rsidP="00F341AF">
      <w:pPr>
        <w:widowControl w:val="0"/>
        <w:autoSpaceDE w:val="0"/>
        <w:autoSpaceDN w:val="0"/>
        <w:adjustRightInd w:val="0"/>
        <w:ind w:firstLine="709"/>
        <w:jc w:val="both"/>
        <w:textAlignment w:val="baseline"/>
        <w:rPr>
          <w:rFonts w:ascii="Times New Roman CYR" w:hAnsi="Times New Roman CYR"/>
        </w:rPr>
      </w:pPr>
      <w:r w:rsidRPr="00562F2C">
        <w:rPr>
          <w:rFonts w:ascii="Times New Roman CYR" w:hAnsi="Times New Roman CYR"/>
        </w:rPr>
        <w:t>4</w:t>
      </w:r>
      <w:r w:rsidR="000F614D">
        <w:rPr>
          <w:rFonts w:ascii="Times New Roman CYR" w:hAnsi="Times New Roman CYR"/>
        </w:rPr>
        <w:t>8</w:t>
      </w:r>
      <w:r w:rsidRPr="00562F2C">
        <w:rPr>
          <w:rFonts w:ascii="Times New Roman CYR" w:hAnsi="Times New Roman CYR"/>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562F2C" w:rsidRPr="00562F2C" w:rsidRDefault="000F614D" w:rsidP="00F341AF">
      <w:pPr>
        <w:widowControl w:val="0"/>
        <w:autoSpaceDE w:val="0"/>
        <w:autoSpaceDN w:val="0"/>
        <w:adjustRightInd w:val="0"/>
        <w:ind w:firstLine="709"/>
        <w:jc w:val="both"/>
        <w:textAlignment w:val="baseline"/>
        <w:rPr>
          <w:rFonts w:ascii="Times New Roman CYR" w:hAnsi="Times New Roman CYR"/>
        </w:rPr>
      </w:pPr>
      <w:r>
        <w:rPr>
          <w:rFonts w:ascii="Times New Roman CYR" w:hAnsi="Times New Roman CYR"/>
        </w:rPr>
        <w:t>49</w:t>
      </w:r>
      <w:r w:rsidR="00562F2C" w:rsidRPr="00562F2C">
        <w:rPr>
          <w:rFonts w:ascii="Times New Roman CYR" w:hAnsi="Times New Roman CYR"/>
        </w:rPr>
        <w:t>.</w:t>
      </w:r>
      <w:r>
        <w:rPr>
          <w:rFonts w:ascii="Times New Roman CYR" w:hAnsi="Times New Roman CYR"/>
        </w:rPr>
        <w:t xml:space="preserve"> </w:t>
      </w:r>
      <w:r w:rsidR="00562F2C" w:rsidRPr="00562F2C">
        <w:rPr>
          <w:rFonts w:ascii="Times New Roman CYR" w:hAnsi="Times New Roman CYR"/>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05339" w:rsidRPr="00D9753A" w:rsidRDefault="00805339" w:rsidP="00F341AF">
      <w:pPr>
        <w:pStyle w:val="ConsPlusNormal"/>
        <w:jc w:val="both"/>
        <w:rPr>
          <w:rFonts w:ascii="Times New Roman" w:hAnsi="Times New Roman" w:cs="Times New Roman"/>
          <w:b/>
          <w:szCs w:val="28"/>
        </w:rPr>
      </w:pPr>
    </w:p>
    <w:p w:rsidR="000F614D" w:rsidRPr="000F614D" w:rsidRDefault="000F614D" w:rsidP="00F341AF">
      <w:pPr>
        <w:widowControl w:val="0"/>
        <w:autoSpaceDE w:val="0"/>
        <w:autoSpaceDN w:val="0"/>
        <w:adjustRightInd w:val="0"/>
        <w:jc w:val="center"/>
        <w:outlineLvl w:val="0"/>
        <w:rPr>
          <w:rFonts w:ascii="Times New Roman CYR" w:hAnsi="Times New Roman CYR" w:cs="Times New Roman CYR"/>
          <w:b/>
          <w:bCs/>
          <w:color w:val="26282F"/>
        </w:rPr>
      </w:pPr>
      <w:bookmarkStart w:id="13" w:name="sub_434"/>
      <w:r w:rsidRPr="000F614D">
        <w:rPr>
          <w:rFonts w:ascii="Times New Roman CYR" w:hAnsi="Times New Roman CYR" w:cs="Times New Roman CYR"/>
          <w:b/>
          <w:bCs/>
          <w:color w:val="26282F"/>
        </w:rPr>
        <w:t>Рассмотрение документов, представленных заявителем, ответов</w:t>
      </w:r>
    </w:p>
    <w:p w:rsidR="000F614D" w:rsidRPr="000F614D" w:rsidRDefault="000F614D" w:rsidP="00F341AF">
      <w:pPr>
        <w:widowControl w:val="0"/>
        <w:autoSpaceDE w:val="0"/>
        <w:autoSpaceDN w:val="0"/>
        <w:adjustRightInd w:val="0"/>
        <w:jc w:val="center"/>
        <w:outlineLvl w:val="0"/>
        <w:rPr>
          <w:rFonts w:ascii="Times New Roman CYR" w:hAnsi="Times New Roman CYR" w:cs="Times New Roman CYR"/>
          <w:b/>
          <w:bCs/>
          <w:color w:val="26282F"/>
        </w:rPr>
      </w:pPr>
      <w:r w:rsidRPr="000F614D">
        <w:rPr>
          <w:rFonts w:ascii="Times New Roman CYR" w:hAnsi="Times New Roman CYR" w:cs="Times New Roman CYR"/>
          <w:b/>
          <w:bCs/>
          <w:color w:val="26282F"/>
        </w:rPr>
        <w:t>на межведомственные запросы, принятие решения о предоставлении  муниципальной</w:t>
      </w:r>
      <w:r>
        <w:rPr>
          <w:rFonts w:ascii="Times New Roman CYR" w:hAnsi="Times New Roman CYR" w:cs="Times New Roman CYR"/>
          <w:b/>
          <w:bCs/>
          <w:color w:val="26282F"/>
        </w:rPr>
        <w:t xml:space="preserve"> </w:t>
      </w:r>
      <w:r w:rsidRPr="000F614D">
        <w:rPr>
          <w:rFonts w:ascii="Times New Roman CYR" w:hAnsi="Times New Roman CYR" w:cs="Times New Roman CYR"/>
          <w:b/>
          <w:bCs/>
          <w:color w:val="26282F"/>
        </w:rPr>
        <w:t xml:space="preserve">услуги (об отказе в предоставлении муниципальной  услуги), подготовка ответа </w:t>
      </w:r>
    </w:p>
    <w:bookmarkEnd w:id="13"/>
    <w:p w:rsidR="000F614D" w:rsidRPr="000F614D" w:rsidRDefault="000F614D" w:rsidP="00F341AF">
      <w:pPr>
        <w:jc w:val="center"/>
      </w:pPr>
      <w:r w:rsidRPr="000F614D">
        <w:t xml:space="preserve">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5</w:t>
      </w:r>
      <w:r>
        <w:rPr>
          <w:rFonts w:ascii="Times New Roman CYR" w:hAnsi="Times New Roman CYR"/>
        </w:rPr>
        <w:t>0</w:t>
      </w:r>
      <w:r w:rsidRPr="000F614D">
        <w:rPr>
          <w:rFonts w:ascii="Times New Roman CYR" w:hAnsi="Times New Roman CYR"/>
        </w:rPr>
        <w:t xml:space="preserve">. Основанием для начала административной процедуры является получение </w:t>
      </w:r>
      <w:r>
        <w:t xml:space="preserve">ответственным специалистом </w:t>
      </w:r>
      <w:r w:rsidRPr="000033AA">
        <w:t xml:space="preserve"> </w:t>
      </w:r>
      <w:r w:rsidRPr="000F614D">
        <w:rPr>
          <w:rFonts w:ascii="Times New Roman CYR" w:hAnsi="Times New Roman CYR"/>
        </w:rPr>
        <w:t>заявления с прилагаемым пакетом документов и ответов на межведомственные запросы.</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rPr>
        <w:t>5</w:t>
      </w:r>
      <w:r>
        <w:rPr>
          <w:rFonts w:ascii="Times New Roman CYR" w:hAnsi="Times New Roman CYR"/>
        </w:rPr>
        <w:t>1</w:t>
      </w:r>
      <w:r w:rsidRPr="000F614D">
        <w:rPr>
          <w:rFonts w:ascii="Times New Roman CYR" w:hAnsi="Times New Roman CYR"/>
        </w:rPr>
        <w:t xml:space="preserve">. </w:t>
      </w:r>
      <w:r>
        <w:t>Ответственный специалист</w:t>
      </w:r>
      <w:r w:rsidRPr="000033AA">
        <w:t xml:space="preserve"> </w:t>
      </w:r>
      <w:r w:rsidRPr="000F614D">
        <w:rPr>
          <w:rFonts w:ascii="Times New Roman CYR" w:hAnsi="Times New Roman CYR"/>
        </w:rPr>
        <w:t>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23 Административного регламента.</w:t>
      </w:r>
      <w:r w:rsidRPr="000F614D">
        <w:rPr>
          <w:rFonts w:ascii="Times New Roman CYR" w:hAnsi="Times New Roman CYR" w:cs="Times New Roman CYR"/>
        </w:rPr>
        <w:t xml:space="preserve"> </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5</w:t>
      </w:r>
      <w:r>
        <w:rPr>
          <w:rFonts w:ascii="Times New Roman CYR" w:hAnsi="Times New Roman CYR" w:cs="Times New Roman CYR"/>
        </w:rPr>
        <w:t>2</w:t>
      </w:r>
      <w:r w:rsidRPr="000F614D">
        <w:rPr>
          <w:rFonts w:ascii="Times New Roman CYR" w:hAnsi="Times New Roman CYR" w:cs="Times New Roman CYR"/>
        </w:rPr>
        <w:t xml:space="preserve">. В случае, если объект капитального строительства не подлежал </w:t>
      </w:r>
      <w:r w:rsidRPr="000F614D">
        <w:rPr>
          <w:rFonts w:ascii="Times New Roman CYR" w:hAnsi="Times New Roman CYR" w:cs="Times New Roman CYR"/>
        </w:rPr>
        <w:lastRenderedPageBreak/>
        <w:t xml:space="preserve">государственному строительному надзору, </w:t>
      </w:r>
      <w:r>
        <w:t xml:space="preserve">ответственный специалист </w:t>
      </w:r>
      <w:r w:rsidRPr="000033AA">
        <w:t xml:space="preserve"> </w:t>
      </w:r>
      <w:r w:rsidRPr="000F614D">
        <w:rPr>
          <w:rFonts w:ascii="Times New Roman CYR" w:hAnsi="Times New Roman CYR" w:cs="Times New Roman CYR"/>
        </w:rPr>
        <w:t xml:space="preserve">обеспечивает проверку наличия и правильности оформления документов и проводит осмотр такого объекта. </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1) требованиям, указанным в разрешении на строительство;</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color w:val="FF0000"/>
        </w:rPr>
      </w:pPr>
      <w:r w:rsidRPr="000F614D">
        <w:rPr>
          <w:rFonts w:ascii="Times New Roman CYR" w:hAnsi="Times New Roman CYR" w:cs="Times New Roman CYR"/>
        </w:rPr>
        <w:t xml:space="preserve">Результатом осмотра является подготовленный </w:t>
      </w:r>
      <w:r>
        <w:t xml:space="preserve">ответственным специалистом </w:t>
      </w:r>
      <w:r w:rsidRPr="000033AA">
        <w:t xml:space="preserve"> </w:t>
      </w:r>
      <w:r w:rsidRPr="000F614D">
        <w:rPr>
          <w:rFonts w:ascii="Times New Roman CYR" w:hAnsi="Times New Roman CYR" w:cs="Times New Roman CYR"/>
        </w:rPr>
        <w:t xml:space="preserve">документ о соответствии (несоответствии) объекта  требованиям, указанным в подпунктах 1, 2, 3, 4 настоящего пункта.  </w:t>
      </w:r>
      <w:r w:rsidRPr="000F614D">
        <w:rPr>
          <w:rFonts w:ascii="Times New Roman CYR" w:hAnsi="Times New Roman CYR" w:cs="Times New Roman CYR"/>
          <w:color w:val="FF0000"/>
        </w:rPr>
        <w:t xml:space="preserve">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53</w:t>
      </w:r>
      <w:r w:rsidRPr="000F614D">
        <w:rPr>
          <w:rFonts w:ascii="Times New Roman CYR" w:hAnsi="Times New Roman CYR"/>
        </w:rPr>
        <w:t xml:space="preserve">. </w:t>
      </w:r>
      <w:r>
        <w:t>Ответственный специалист</w:t>
      </w:r>
      <w:r w:rsidRPr="000033AA">
        <w:t xml:space="preserve"> </w:t>
      </w:r>
      <w:r w:rsidRPr="000F614D">
        <w:rPr>
          <w:rFonts w:ascii="Times New Roman CYR" w:hAnsi="Times New Roman CYR"/>
        </w:rPr>
        <w:t xml:space="preserve"> осуществляет подготовку проекта разрешения на ввод объекта в эксплуатацию (проект отказа в выдаче разрешения на ввод объекта в эксплуатацию) и представляет его </w:t>
      </w:r>
      <w:r>
        <w:t>руководителю Управления</w:t>
      </w:r>
      <w:r w:rsidRPr="000F614D">
        <w:rPr>
          <w:rFonts w:ascii="Times New Roman CYR" w:hAnsi="Times New Roman CYR"/>
        </w:rPr>
        <w:t xml:space="preserve"> для подписания.</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5</w:t>
      </w:r>
      <w:r>
        <w:rPr>
          <w:rFonts w:ascii="Times New Roman CYR" w:hAnsi="Times New Roman CYR"/>
        </w:rPr>
        <w:t>4</w:t>
      </w:r>
      <w:r w:rsidRPr="000F614D">
        <w:rPr>
          <w:rFonts w:ascii="Times New Roman CYR" w:hAnsi="Times New Roman CYR"/>
        </w:rPr>
        <w:t xml:space="preserve">. Результатом выполнения административной процедуры является подписание </w:t>
      </w:r>
      <w:r>
        <w:t>руководителем Управления</w:t>
      </w:r>
      <w:r w:rsidRPr="000033AA">
        <w:t xml:space="preserve"> </w:t>
      </w:r>
      <w:r w:rsidRPr="000F614D">
        <w:rPr>
          <w:rFonts w:ascii="Times New Roman CYR" w:hAnsi="Times New Roman CYR"/>
        </w:rPr>
        <w:t xml:space="preserve">разрешения на  ввод объекта в эксплуатацию (отказа в выдаче разрешения на  ввод объекта в эксплуатацию) (далее – документ, являющийся результатом предоставления  муниципальной услуги).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5</w:t>
      </w:r>
      <w:r>
        <w:rPr>
          <w:rFonts w:ascii="Times New Roman CYR" w:hAnsi="Times New Roman CYR"/>
        </w:rPr>
        <w:t>5</w:t>
      </w:r>
      <w:r w:rsidRPr="000F614D">
        <w:rPr>
          <w:rFonts w:ascii="Times New Roman CYR" w:hAnsi="Times New Roman CYR"/>
        </w:rPr>
        <w:t xml:space="preserve">.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 </w:t>
      </w:r>
    </w:p>
    <w:p w:rsidR="00805339" w:rsidRPr="00D9753A" w:rsidRDefault="00805339" w:rsidP="00F341AF">
      <w:pPr>
        <w:autoSpaceDE w:val="0"/>
        <w:autoSpaceDN w:val="0"/>
        <w:adjustRightInd w:val="0"/>
        <w:ind w:firstLine="540"/>
        <w:jc w:val="both"/>
        <w:rPr>
          <w:color w:val="FF0000"/>
        </w:rPr>
      </w:pPr>
    </w:p>
    <w:p w:rsidR="000F614D" w:rsidRPr="000F614D" w:rsidRDefault="000F614D" w:rsidP="00F341AF">
      <w:pPr>
        <w:ind w:firstLine="851"/>
        <w:jc w:val="center"/>
        <w:rPr>
          <w:b/>
        </w:rPr>
      </w:pPr>
      <w:r w:rsidRPr="000F614D">
        <w:rPr>
          <w:b/>
        </w:rPr>
        <w:t>Выдача заявителю результата предоставления муниципальной услуги</w:t>
      </w:r>
    </w:p>
    <w:p w:rsidR="000F614D" w:rsidRPr="000F614D" w:rsidRDefault="000F614D" w:rsidP="00F341AF">
      <w:pPr>
        <w:ind w:firstLine="851"/>
        <w:jc w:val="center"/>
        <w:rPr>
          <w:b/>
        </w:rPr>
      </w:pP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5</w:t>
      </w:r>
      <w:r>
        <w:rPr>
          <w:rFonts w:ascii="Times New Roman CYR" w:hAnsi="Times New Roman CYR"/>
        </w:rPr>
        <w:t>6</w:t>
      </w:r>
      <w:r w:rsidRPr="000F614D">
        <w:rPr>
          <w:rFonts w:ascii="Times New Roman CYR" w:hAnsi="Times New Roman CYR"/>
        </w:rPr>
        <w:t xml:space="preserve">. Основанием для начала административной процедуры является подписание </w:t>
      </w:r>
      <w:r>
        <w:t>руководителем Управления</w:t>
      </w:r>
      <w:r w:rsidRPr="000033AA">
        <w:t xml:space="preserve"> </w:t>
      </w:r>
      <w:r w:rsidRPr="000F614D">
        <w:rPr>
          <w:rFonts w:ascii="Times New Roman CYR" w:hAnsi="Times New Roman CYR"/>
        </w:rPr>
        <w:t>документа, являющегося результатом предоставления  муниципальной услуги.</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lastRenderedPageBreak/>
        <w:t>5</w:t>
      </w:r>
      <w:r>
        <w:rPr>
          <w:rFonts w:ascii="Times New Roman CYR" w:hAnsi="Times New Roman CYR"/>
        </w:rPr>
        <w:t>7</w:t>
      </w:r>
      <w:r w:rsidRPr="000F614D">
        <w:rPr>
          <w:rFonts w:ascii="Times New Roman CYR" w:hAnsi="Times New Roman CYR"/>
        </w:rPr>
        <w:t xml:space="preserve">. Время выполнения административной процедуры - 1 рабочий день со дня подписания </w:t>
      </w:r>
      <w:r>
        <w:t>руководителем Управления</w:t>
      </w:r>
      <w:r w:rsidRPr="000033AA">
        <w:t xml:space="preserve"> </w:t>
      </w:r>
      <w:r w:rsidRPr="000F614D">
        <w:rPr>
          <w:rFonts w:ascii="Times New Roman CYR" w:hAnsi="Times New Roman CYR"/>
        </w:rPr>
        <w:t>документа, указанного в пункте 5</w:t>
      </w:r>
      <w:r>
        <w:rPr>
          <w:rFonts w:ascii="Times New Roman CYR" w:hAnsi="Times New Roman CYR"/>
        </w:rPr>
        <w:t>4</w:t>
      </w:r>
      <w:r w:rsidRPr="000F614D">
        <w:rPr>
          <w:rFonts w:ascii="Times New Roman CYR" w:hAnsi="Times New Roman CYR"/>
        </w:rPr>
        <w:t xml:space="preserve"> Административного регламента.</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5</w:t>
      </w:r>
      <w:r>
        <w:rPr>
          <w:rFonts w:ascii="Times New Roman CYR" w:hAnsi="Times New Roman CYR"/>
        </w:rPr>
        <w:t>8</w:t>
      </w:r>
      <w:r w:rsidRPr="000F614D">
        <w:rPr>
          <w:rFonts w:ascii="Times New Roman CYR" w:hAnsi="Times New Roman CYR"/>
        </w:rPr>
        <w:t>. Результатом административной процедуры является выдача заявителю документа, являющегося результатом предоставления  муниципальной услуги.</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Pr>
          <w:rFonts w:ascii="Times New Roman CYR" w:hAnsi="Times New Roman CYR"/>
        </w:rPr>
        <w:t>59</w:t>
      </w:r>
      <w:r w:rsidRPr="000F614D">
        <w:rPr>
          <w:rFonts w:ascii="Times New Roman CYR" w:hAnsi="Times New Roman CYR"/>
        </w:rPr>
        <w:t xml:space="preserve">. Документ, являющийся результатом предоставления муниципальной услуги, направляется </w:t>
      </w:r>
      <w:r>
        <w:t>ответственным специалистом</w:t>
      </w:r>
      <w:r w:rsidRPr="000F614D">
        <w:rPr>
          <w:rFonts w:ascii="Times New Roman CYR" w:hAnsi="Times New Roman CYR"/>
        </w:rPr>
        <w:t xml:space="preserve"> заявителю (представителю заявителя) одним из способов, указанным в заявлении:</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5</w:t>
      </w:r>
      <w:r>
        <w:rPr>
          <w:rFonts w:ascii="Times New Roman CYR" w:hAnsi="Times New Roman CYR"/>
        </w:rPr>
        <w:t>4</w:t>
      </w:r>
      <w:r w:rsidRPr="000F614D">
        <w:rPr>
          <w:rFonts w:ascii="Times New Roman CYR" w:hAnsi="Times New Roman CYR"/>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w:t>
      </w:r>
      <w:r w:rsidR="00C8308D">
        <w:rPr>
          <w:rFonts w:ascii="Times New Roman CYR" w:hAnsi="Times New Roman CYR"/>
        </w:rPr>
        <w:t>Управления</w:t>
      </w:r>
      <w:r w:rsidRPr="000F614D">
        <w:rPr>
          <w:rFonts w:ascii="Times New Roman CYR" w:hAnsi="Times New Roman CYR"/>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C8308D">
        <w:rPr>
          <w:rFonts w:ascii="Times New Roman CYR" w:hAnsi="Times New Roman CYR"/>
        </w:rPr>
        <w:t>Управления</w:t>
      </w:r>
      <w:r w:rsidRPr="000F614D">
        <w:rPr>
          <w:rFonts w:ascii="Times New Roman CYR" w:hAnsi="Times New Roman CYR"/>
        </w:rPr>
        <w:t xml:space="preserve">  не требуется.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5</w:t>
      </w:r>
      <w:r>
        <w:rPr>
          <w:rFonts w:ascii="Times New Roman CYR" w:hAnsi="Times New Roman CYR"/>
        </w:rPr>
        <w:t>4</w:t>
      </w:r>
      <w:r w:rsidRPr="000F614D">
        <w:rPr>
          <w:rFonts w:ascii="Times New Roman CYR" w:hAnsi="Times New Roman CYR"/>
        </w:rPr>
        <w:t xml:space="preserve"> Административного регламента.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w:t>
      </w:r>
      <w:r w:rsidR="00C8308D">
        <w:t>Управление</w:t>
      </w:r>
      <w:r w:rsidR="00C8308D" w:rsidRPr="000F614D">
        <w:rPr>
          <w:rFonts w:ascii="Times New Roman CYR" w:hAnsi="Times New Roman CYR"/>
        </w:rPr>
        <w:t xml:space="preserve"> </w:t>
      </w:r>
      <w:r w:rsidRPr="000F614D">
        <w:rPr>
          <w:rFonts w:ascii="Times New Roman CYR" w:hAnsi="Times New Roman CYR"/>
        </w:rPr>
        <w:t>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5</w:t>
      </w:r>
      <w:r>
        <w:rPr>
          <w:rFonts w:ascii="Times New Roman CYR" w:hAnsi="Times New Roman CYR"/>
        </w:rPr>
        <w:t>4</w:t>
      </w:r>
      <w:r w:rsidRPr="000F614D">
        <w:rPr>
          <w:rFonts w:ascii="Times New Roman CYR" w:hAnsi="Times New Roman CYR"/>
        </w:rPr>
        <w:t xml:space="preserve"> Административного регламента.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6</w:t>
      </w:r>
      <w:r w:rsidR="00C8308D">
        <w:rPr>
          <w:rFonts w:ascii="Times New Roman CYR" w:hAnsi="Times New Roman CYR"/>
        </w:rPr>
        <w:t>0</w:t>
      </w:r>
      <w:r w:rsidRPr="000F614D">
        <w:rPr>
          <w:rFonts w:ascii="Times New Roman CYR" w:hAnsi="Times New Roman CYR"/>
        </w:rPr>
        <w:t xml:space="preserve">. В случае выявления опечаток и (или) ошибок, допущенных </w:t>
      </w:r>
      <w:r w:rsidR="00C8308D">
        <w:t>Управлением</w:t>
      </w:r>
      <w:r w:rsidRPr="000F614D">
        <w:rPr>
          <w:rFonts w:ascii="Times New Roman CYR" w:hAnsi="Times New Roman CYR"/>
        </w:rPr>
        <w:t xml:space="preserve">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C8308D" w:rsidRDefault="00C8308D" w:rsidP="00F341AF">
      <w:pPr>
        <w:widowControl w:val="0"/>
        <w:autoSpaceDE w:val="0"/>
        <w:autoSpaceDN w:val="0"/>
        <w:adjustRightInd w:val="0"/>
        <w:ind w:firstLine="720"/>
        <w:jc w:val="both"/>
        <w:textAlignment w:val="baseline"/>
      </w:pPr>
      <w:r>
        <w:t>Управление</w:t>
      </w:r>
      <w:r>
        <w:rPr>
          <w:rFonts w:ascii="Times New Roman CYR" w:hAnsi="Times New Roman CYR"/>
        </w:rPr>
        <w:t xml:space="preserve"> </w:t>
      </w:r>
      <w:r w:rsidR="000F614D" w:rsidRPr="000F614D">
        <w:rPr>
          <w:rFonts w:ascii="Times New Roman CYR" w:hAnsi="Times New Roman CYR"/>
        </w:rPr>
        <w:t xml:space="preserve">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w:t>
      </w:r>
      <w:r w:rsidRPr="000033AA">
        <w:t>, ответственн</w:t>
      </w:r>
      <w:r>
        <w:t>ый</w:t>
      </w:r>
      <w:r w:rsidRPr="000033AA">
        <w:t xml:space="preserve"> за предоставление   муниципальной услуги, осуществляет исправление и замену указанных документов. </w:t>
      </w:r>
    </w:p>
    <w:p w:rsidR="000F614D" w:rsidRPr="00C8308D" w:rsidRDefault="00C8308D" w:rsidP="00F341AF">
      <w:pPr>
        <w:jc w:val="both"/>
        <w:textAlignment w:val="baseline"/>
      </w:pPr>
      <w:r>
        <w:rPr>
          <w:rFonts w:ascii="Times New Roman CYR" w:hAnsi="Times New Roman CYR"/>
        </w:rPr>
        <w:lastRenderedPageBreak/>
        <w:t xml:space="preserve">            </w:t>
      </w:r>
      <w:r w:rsidR="000F614D" w:rsidRPr="000F614D">
        <w:rPr>
          <w:rFonts w:ascii="Times New Roman CYR" w:hAnsi="Times New Roman CYR"/>
        </w:rPr>
        <w:t xml:space="preserve">В случае отсутствия опечаток и (или) ошибок в документах, выданных в результате предоставления   муниципальной услуги, </w:t>
      </w:r>
      <w:r>
        <w:t>специалист</w:t>
      </w:r>
      <w:r w:rsidRPr="000033AA">
        <w:t>, ответственн</w:t>
      </w:r>
      <w:r>
        <w:t>ый</w:t>
      </w:r>
      <w:r w:rsidRPr="000033AA">
        <w:t xml:space="preserve"> за предоставление   муниципальной  услуги, письменно сообщает заявителю  об отсутствии таких опечаток и (или) ошибок.  </w:t>
      </w:r>
    </w:p>
    <w:p w:rsidR="000F614D" w:rsidRPr="000F614D" w:rsidRDefault="000F614D" w:rsidP="00F341AF">
      <w:pPr>
        <w:widowControl w:val="0"/>
        <w:autoSpaceDE w:val="0"/>
        <w:autoSpaceDN w:val="0"/>
        <w:adjustRightInd w:val="0"/>
        <w:ind w:firstLine="720"/>
        <w:jc w:val="both"/>
        <w:textAlignment w:val="baseline"/>
        <w:rPr>
          <w:rFonts w:ascii="Times New Roman CYR" w:hAnsi="Times New Roman CYR"/>
        </w:rPr>
      </w:pPr>
      <w:r w:rsidRPr="000F614D">
        <w:rPr>
          <w:rFonts w:ascii="Times New Roman CYR" w:hAnsi="Times New Roman CYR"/>
        </w:rPr>
        <w:t>6</w:t>
      </w:r>
      <w:r w:rsidR="00C8308D">
        <w:rPr>
          <w:rFonts w:ascii="Times New Roman CYR" w:hAnsi="Times New Roman CYR"/>
        </w:rPr>
        <w:t>1</w:t>
      </w:r>
      <w:r w:rsidRPr="000F614D">
        <w:rPr>
          <w:rFonts w:ascii="Times New Roman CYR" w:hAnsi="Times New Roman CYR"/>
        </w:rPr>
        <w:t xml:space="preserve">.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 </w:t>
      </w:r>
    </w:p>
    <w:p w:rsidR="000F614D" w:rsidRPr="000F614D" w:rsidRDefault="000F614D" w:rsidP="00F341AF">
      <w:pPr>
        <w:widowControl w:val="0"/>
        <w:autoSpaceDE w:val="0"/>
        <w:autoSpaceDN w:val="0"/>
        <w:adjustRightInd w:val="0"/>
        <w:ind w:firstLine="720"/>
        <w:jc w:val="both"/>
        <w:textAlignment w:val="baseline"/>
      </w:pPr>
      <w:r w:rsidRPr="000F614D">
        <w:t>6</w:t>
      </w:r>
      <w:r w:rsidR="00C8308D">
        <w:t>2</w:t>
      </w:r>
      <w:r w:rsidRPr="000F614D">
        <w:t xml:space="preserve">. В течение 1-го рабочего дня со дня подписания разрешения на ввод объекта в эксплуатацию  </w:t>
      </w:r>
      <w:r w:rsidR="00C8308D">
        <w:t>ответственный специалист</w:t>
      </w:r>
      <w:r w:rsidR="00C8308D" w:rsidRPr="000033AA">
        <w:t xml:space="preserve">  </w:t>
      </w:r>
      <w:r w:rsidRPr="000F614D">
        <w:t>внос</w:t>
      </w:r>
      <w:r w:rsidR="00C8308D">
        <w:t>и</w:t>
      </w:r>
      <w:r w:rsidRPr="000F614D">
        <w:t xml:space="preserve">т соответствующие данные в Реестр выданных разрешений на ввод объектов в эксплуатацию, по форме согласно приложению №3 к Административному регламенту, под отдельным порядковым номером. </w:t>
      </w:r>
    </w:p>
    <w:p w:rsidR="000F614D" w:rsidRPr="000F614D" w:rsidRDefault="00C8308D" w:rsidP="00F341AF">
      <w:pPr>
        <w:widowControl w:val="0"/>
        <w:autoSpaceDE w:val="0"/>
        <w:autoSpaceDN w:val="0"/>
        <w:adjustRightInd w:val="0"/>
        <w:ind w:firstLine="720"/>
        <w:jc w:val="both"/>
        <w:textAlignment w:val="baseline"/>
      </w:pPr>
      <w:r>
        <w:t>63</w:t>
      </w:r>
      <w:r w:rsidR="000F614D" w:rsidRPr="000F614D">
        <w:t>. В течение 3-х рабочих дней со дня выдачи разрешения на ввод объекта в эксплуатацию</w:t>
      </w:r>
      <w:r>
        <w:t>,</w:t>
      </w:r>
      <w:r w:rsidR="000F614D" w:rsidRPr="000F614D">
        <w:t xml:space="preserve"> </w:t>
      </w:r>
      <w:r>
        <w:t>Управление</w:t>
      </w:r>
      <w:r w:rsidR="000F614D" w:rsidRPr="000F614D">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F614D" w:rsidRPr="000F614D" w:rsidRDefault="000F614D" w:rsidP="00F341AF">
      <w:pPr>
        <w:widowControl w:val="0"/>
        <w:autoSpaceDE w:val="0"/>
        <w:autoSpaceDN w:val="0"/>
        <w:adjustRightInd w:val="0"/>
        <w:ind w:firstLine="720"/>
        <w:jc w:val="both"/>
        <w:textAlignment w:val="baseline"/>
      </w:pPr>
      <w:r w:rsidRPr="000F614D">
        <w:t>6</w:t>
      </w:r>
      <w:r w:rsidR="00C8308D">
        <w:t>4</w:t>
      </w:r>
      <w:r w:rsidRPr="000F614D">
        <w:t>. В случаях, предусмотренных пунктом 9 части 7 статьи 51  ГрК РФ, в течение 3-х рабочих дней со дня выдачи разрешения на ввод объекта в эксплуатацию</w:t>
      </w:r>
      <w:r w:rsidR="00C8308D">
        <w:t>,</w:t>
      </w:r>
      <w:r w:rsidRPr="000F614D">
        <w:t xml:space="preserve">  </w:t>
      </w:r>
      <w:r w:rsidR="00C8308D">
        <w:t>Управление</w:t>
      </w:r>
      <w:r w:rsidRPr="000F614D">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F614D" w:rsidRPr="000F614D" w:rsidRDefault="000F614D" w:rsidP="00F341AF">
      <w:pPr>
        <w:widowControl w:val="0"/>
        <w:autoSpaceDE w:val="0"/>
        <w:autoSpaceDN w:val="0"/>
        <w:adjustRightInd w:val="0"/>
        <w:ind w:firstLine="720"/>
        <w:jc w:val="both"/>
        <w:textAlignment w:val="baseline"/>
      </w:pPr>
      <w:r w:rsidRPr="000F614D">
        <w:t>6</w:t>
      </w:r>
      <w:r w:rsidR="00C8308D">
        <w:t>5</w:t>
      </w:r>
      <w:r w:rsidRPr="000F614D">
        <w:t xml:space="preserve">. В срок не позднее 5-ти рабочих дней со дня выдачи разрешения на ввод объекта в эксплуатацию, </w:t>
      </w:r>
      <w:r w:rsidR="000E396F">
        <w:t>Управление</w:t>
      </w:r>
      <w:r w:rsidRPr="000F614D">
        <w:t xml:space="preserve"> направля</w:t>
      </w:r>
      <w:r w:rsidR="000E396F">
        <w:t>е</w:t>
      </w:r>
      <w:r w:rsidRPr="000F614D">
        <w:t xml:space="preserve">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w:t>
      </w:r>
      <w:r w:rsidRPr="000F614D">
        <w:lastRenderedPageBreak/>
        <w:t xml:space="preserve">соответствующего объекта недвижимости посредством отправления в электронной форме. </w:t>
      </w:r>
    </w:p>
    <w:p w:rsidR="000F614D" w:rsidRPr="000F614D" w:rsidRDefault="000F614D" w:rsidP="00F341AF">
      <w:pPr>
        <w:widowControl w:val="0"/>
        <w:autoSpaceDE w:val="0"/>
        <w:autoSpaceDN w:val="0"/>
        <w:adjustRightInd w:val="0"/>
        <w:ind w:firstLine="720"/>
        <w:jc w:val="both"/>
        <w:rPr>
          <w:rFonts w:ascii="Times New Roman CYR" w:hAnsi="Times New Roman CYR" w:cs="Times New Roman CYR"/>
        </w:rPr>
      </w:pPr>
      <w:r w:rsidRPr="000F614D">
        <w:rPr>
          <w:rFonts w:ascii="Times New Roman CYR" w:hAnsi="Times New Roman CYR" w:cs="Times New Roman CYR"/>
        </w:rPr>
        <w:t>6</w:t>
      </w:r>
      <w:r w:rsidR="000E396F">
        <w:rPr>
          <w:rFonts w:ascii="Times New Roman CYR" w:hAnsi="Times New Roman CYR" w:cs="Times New Roman CYR"/>
        </w:rPr>
        <w:t>6</w:t>
      </w:r>
      <w:r w:rsidRPr="000F614D">
        <w:rPr>
          <w:rFonts w:ascii="Times New Roman CYR" w:hAnsi="Times New Roman CYR" w:cs="Times New Roman CYR"/>
        </w:rPr>
        <w:t xml:space="preserve">. </w:t>
      </w:r>
      <w:r w:rsidR="00695263">
        <w:rPr>
          <w:rFonts w:ascii="Times New Roman CYR" w:hAnsi="Times New Roman CYR" w:cs="Times New Roman CYR"/>
        </w:rPr>
        <w:t xml:space="preserve">Ответственный специалист </w:t>
      </w:r>
      <w:r w:rsidR="000E396F">
        <w:rPr>
          <w:rFonts w:ascii="Times New Roman CYR" w:hAnsi="Times New Roman CYR" w:cs="Times New Roman CYR"/>
        </w:rPr>
        <w:t>в</w:t>
      </w:r>
      <w:r w:rsidRPr="000F614D">
        <w:rPr>
          <w:rFonts w:ascii="Times New Roman CYR" w:hAnsi="Times New Roman CYR" w:cs="Times New Roman CYR"/>
        </w:rPr>
        <w:t xml:space="preserve"> течение 5-ти рабочих дней с</w:t>
      </w:r>
      <w:r w:rsidR="000E396F">
        <w:rPr>
          <w:rFonts w:ascii="Times New Roman CYR" w:hAnsi="Times New Roman CYR" w:cs="Times New Roman CYR"/>
        </w:rPr>
        <w:t>о дня выдачи разрешения на ввод о</w:t>
      </w:r>
      <w:r w:rsidRPr="000F614D">
        <w:rPr>
          <w:rFonts w:ascii="Times New Roman CYR" w:hAnsi="Times New Roman CYR" w:cs="Times New Roman CYR"/>
        </w:rPr>
        <w:t>бъекта в эксплуатацию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 9 - 9.2, 11 и 12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муниципального района (городского округа) для размещения в информационн</w:t>
      </w:r>
      <w:r w:rsidR="00695263">
        <w:rPr>
          <w:rFonts w:ascii="Times New Roman CYR" w:hAnsi="Times New Roman CYR" w:cs="Times New Roman CYR"/>
        </w:rPr>
        <w:t>ой</w:t>
      </w:r>
      <w:r w:rsidRPr="000F614D">
        <w:rPr>
          <w:rFonts w:ascii="Times New Roman CYR" w:hAnsi="Times New Roman CYR" w:cs="Times New Roman CYR"/>
        </w:rPr>
        <w:t xml:space="preserve"> систем</w:t>
      </w:r>
      <w:r w:rsidR="00695263">
        <w:rPr>
          <w:rFonts w:ascii="Times New Roman CYR" w:hAnsi="Times New Roman CYR" w:cs="Times New Roman CYR"/>
        </w:rPr>
        <w:t>е</w:t>
      </w:r>
      <w:r w:rsidRPr="000F614D">
        <w:rPr>
          <w:rFonts w:ascii="Times New Roman CYR" w:hAnsi="Times New Roman CYR" w:cs="Times New Roman CYR"/>
        </w:rPr>
        <w:t xml:space="preserve"> обеспечения </w:t>
      </w:r>
      <w:r w:rsidR="00695263">
        <w:rPr>
          <w:rFonts w:ascii="Times New Roman CYR" w:hAnsi="Times New Roman CYR" w:cs="Times New Roman CYR"/>
        </w:rPr>
        <w:t>градостроительной деятельности</w:t>
      </w:r>
      <w:r w:rsidRPr="000F614D">
        <w:rPr>
          <w:rFonts w:ascii="Times New Roman CYR" w:hAnsi="Times New Roman CYR" w:cs="Times New Roman CYR"/>
        </w:rPr>
        <w:t xml:space="preserve">.   </w:t>
      </w:r>
    </w:p>
    <w:p w:rsidR="00805339" w:rsidRPr="00D9753A" w:rsidRDefault="00805339" w:rsidP="00F341AF">
      <w:pPr>
        <w:pStyle w:val="ConsPlusNormal"/>
        <w:ind w:firstLine="540"/>
        <w:jc w:val="both"/>
        <w:rPr>
          <w:rFonts w:ascii="Times New Roman" w:hAnsi="Times New Roman" w:cs="Times New Roman"/>
          <w:szCs w:val="28"/>
        </w:rPr>
      </w:pPr>
    </w:p>
    <w:p w:rsidR="00805339" w:rsidRPr="00D9753A" w:rsidRDefault="00805339" w:rsidP="00F341AF">
      <w:pPr>
        <w:pStyle w:val="ConsPlusNormal"/>
        <w:jc w:val="center"/>
        <w:outlineLvl w:val="1"/>
        <w:rPr>
          <w:rFonts w:ascii="Times New Roman" w:hAnsi="Times New Roman" w:cs="Times New Roman"/>
          <w:b/>
          <w:szCs w:val="28"/>
        </w:rPr>
      </w:pPr>
      <w:r w:rsidRPr="00D9753A">
        <w:rPr>
          <w:rFonts w:ascii="Times New Roman" w:hAnsi="Times New Roman" w:cs="Times New Roman"/>
          <w:b/>
          <w:szCs w:val="28"/>
        </w:rPr>
        <w:t>4. Формы контроля за предоставлением муниципальной услуги</w:t>
      </w:r>
    </w:p>
    <w:p w:rsidR="00805339" w:rsidRPr="00D9753A" w:rsidRDefault="00805339" w:rsidP="00F341AF">
      <w:pPr>
        <w:pStyle w:val="ConsPlusNormal"/>
        <w:jc w:val="both"/>
        <w:rPr>
          <w:rFonts w:ascii="Times New Roman" w:hAnsi="Times New Roman" w:cs="Times New Roman"/>
          <w:b/>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 xml:space="preserve">Порядок осуществления текущего контроля за соблюдением и исполнением уполномоченными должностными лицами </w:t>
      </w:r>
      <w:r w:rsidR="00CD5BBF">
        <w:rPr>
          <w:rFonts w:ascii="Times New Roman" w:hAnsi="Times New Roman" w:cs="Times New Roman"/>
          <w:b/>
          <w:szCs w:val="28"/>
        </w:rPr>
        <w:t>Управления</w:t>
      </w:r>
      <w:r w:rsidRPr="00D9753A">
        <w:rPr>
          <w:rFonts w:ascii="Times New Roman" w:hAnsi="Times New Roman" w:cs="Times New Roman"/>
          <w:b/>
          <w:szCs w:val="28"/>
        </w:rPr>
        <w:t xml:space="preserve"> положений настоящего Административного регламента, а также принятием ими решений</w:t>
      </w:r>
    </w:p>
    <w:p w:rsidR="00805339" w:rsidRPr="00D9753A" w:rsidRDefault="00805339" w:rsidP="00F341AF">
      <w:pPr>
        <w:pStyle w:val="ConsPlusNormal"/>
        <w:jc w:val="both"/>
        <w:rPr>
          <w:rFonts w:ascii="Times New Roman" w:hAnsi="Times New Roman" w:cs="Times New Roman"/>
          <w:szCs w:val="28"/>
        </w:rPr>
      </w:pPr>
    </w:p>
    <w:p w:rsidR="000E396F" w:rsidRPr="000033AA" w:rsidRDefault="000E396F" w:rsidP="00F341AF">
      <w:pPr>
        <w:ind w:firstLine="709"/>
        <w:jc w:val="both"/>
      </w:pPr>
      <w:r>
        <w:t>67</w:t>
      </w:r>
      <w:r w:rsidRPr="000033AA">
        <w:t>. Текущий контроль за соблюдением последовательности действий, определённых административными процедурами, и п</w:t>
      </w:r>
      <w:r w:rsidR="002B2D64">
        <w:t>ринятием решений осуществляется</w:t>
      </w:r>
      <w:r w:rsidRPr="000033AA">
        <w:t xml:space="preserve"> </w:t>
      </w:r>
      <w:r>
        <w:t>специалистом</w:t>
      </w:r>
      <w:r w:rsidRPr="000033AA">
        <w:t>, ответственным за предоставление муниципальной услуги.</w:t>
      </w:r>
    </w:p>
    <w:p w:rsidR="000E396F" w:rsidRPr="000033AA" w:rsidRDefault="000E396F" w:rsidP="00F341AF">
      <w:pPr>
        <w:ind w:firstLine="709"/>
        <w:jc w:val="both"/>
      </w:pPr>
      <w:r>
        <w:t>68</w:t>
      </w:r>
      <w:r w:rsidRPr="000033AA">
        <w:t xml:space="preserve">. Текущий контроль осуществляется путём проведения </w:t>
      </w:r>
      <w:r>
        <w:t>начальником Управления</w:t>
      </w:r>
      <w:r w:rsidRPr="000033AA">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t>Управления</w:t>
      </w:r>
      <w:r w:rsidRPr="000033AA">
        <w:t>.</w:t>
      </w:r>
    </w:p>
    <w:p w:rsidR="00805339" w:rsidRPr="00D9753A" w:rsidRDefault="00805339" w:rsidP="00F341AF">
      <w:pPr>
        <w:pStyle w:val="ConsPlusNormal"/>
        <w:jc w:val="both"/>
        <w:rPr>
          <w:rFonts w:ascii="Times New Roman" w:hAnsi="Times New Roman" w:cs="Times New Roman"/>
          <w:szCs w:val="28"/>
        </w:rPr>
      </w:pPr>
    </w:p>
    <w:p w:rsidR="000E396F" w:rsidRPr="000033AA" w:rsidRDefault="000E396F" w:rsidP="00F341AF">
      <w:pPr>
        <w:jc w:val="center"/>
        <w:outlineLvl w:val="2"/>
        <w:rPr>
          <w:b/>
        </w:rPr>
      </w:pPr>
      <w:r w:rsidRPr="000033AA">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E396F" w:rsidRPr="000033AA" w:rsidRDefault="000E396F" w:rsidP="00F341AF"/>
    <w:p w:rsidR="000E396F" w:rsidRPr="000033AA" w:rsidRDefault="000E396F" w:rsidP="00F341AF">
      <w:pPr>
        <w:ind w:firstLine="709"/>
        <w:jc w:val="both"/>
      </w:pPr>
      <w:r>
        <w:t>69</w:t>
      </w:r>
      <w:r w:rsidRPr="000033AA">
        <w:t xml:space="preserve">. </w:t>
      </w:r>
      <w:r>
        <w:t>Начальник Управления</w:t>
      </w:r>
      <w:r w:rsidRPr="000033AA">
        <w:t xml:space="preserve"> организует контроль предоставления муниципальной услуги.</w:t>
      </w:r>
    </w:p>
    <w:p w:rsidR="000E396F" w:rsidRPr="000033AA" w:rsidRDefault="000E396F" w:rsidP="00F341AF">
      <w:pPr>
        <w:ind w:firstLine="709"/>
        <w:jc w:val="both"/>
      </w:pPr>
      <w:r>
        <w:t>70.</w:t>
      </w:r>
      <w:r w:rsidRPr="000033AA">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w:t>
      </w:r>
      <w:r w:rsidRPr="000033AA">
        <w:lastRenderedPageBreak/>
        <w:t>ответов на обращения заявителей, содержащих жалобы на решения, действия (бездействия) специалистов.</w:t>
      </w:r>
    </w:p>
    <w:p w:rsidR="000E396F" w:rsidRPr="000033AA" w:rsidRDefault="000E396F" w:rsidP="00F341AF">
      <w:pPr>
        <w:ind w:firstLine="709"/>
        <w:jc w:val="both"/>
      </w:pPr>
      <w:r>
        <w:t>71</w:t>
      </w:r>
      <w:r w:rsidRPr="000033AA">
        <w:t xml:space="preserve">. Проверки могут быть плановыми или внеплановыми. Порядок и периодичность осуществления плановых проверок устанавливается </w:t>
      </w:r>
      <w:r>
        <w:t>Управлением</w:t>
      </w:r>
      <w:r w:rsidRPr="000033AA">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05339" w:rsidRPr="00D9753A" w:rsidRDefault="00805339" w:rsidP="00F341AF">
      <w:pPr>
        <w:pStyle w:val="ConsPlusNormal"/>
        <w:jc w:val="both"/>
        <w:rPr>
          <w:rFonts w:ascii="Times New Roman" w:hAnsi="Times New Roman" w:cs="Times New Roman"/>
          <w:szCs w:val="28"/>
        </w:rPr>
      </w:pPr>
    </w:p>
    <w:p w:rsidR="00805339" w:rsidRPr="00D9753A" w:rsidRDefault="00805339" w:rsidP="00F341AF">
      <w:pPr>
        <w:pStyle w:val="ConsPlusNormal"/>
        <w:jc w:val="center"/>
        <w:outlineLvl w:val="2"/>
        <w:rPr>
          <w:rFonts w:ascii="Times New Roman" w:hAnsi="Times New Roman" w:cs="Times New Roman"/>
          <w:b/>
          <w:szCs w:val="28"/>
        </w:rPr>
      </w:pPr>
      <w:r w:rsidRPr="00D9753A">
        <w:rPr>
          <w:rFonts w:ascii="Times New Roman" w:hAnsi="Times New Roman" w:cs="Times New Roman"/>
          <w:b/>
          <w:szCs w:val="28"/>
        </w:rPr>
        <w:t>Ответственность уполномоченных должностных лиц Управления за решения и действия (бездействие), принимаемые(осуществляемые) ими в ходе предоставления муниципальной услуги</w:t>
      </w:r>
    </w:p>
    <w:p w:rsidR="00805339" w:rsidRPr="00D9753A" w:rsidRDefault="00805339" w:rsidP="00F341AF">
      <w:pPr>
        <w:pStyle w:val="ConsPlusNormal"/>
        <w:jc w:val="both"/>
        <w:rPr>
          <w:rFonts w:ascii="Times New Roman" w:hAnsi="Times New Roman" w:cs="Times New Roman"/>
          <w:szCs w:val="28"/>
        </w:rPr>
      </w:pPr>
    </w:p>
    <w:p w:rsidR="000E396F" w:rsidRPr="000033AA" w:rsidRDefault="000E396F" w:rsidP="00F341AF">
      <w:pPr>
        <w:ind w:firstLine="709"/>
        <w:jc w:val="both"/>
      </w:pPr>
      <w:r>
        <w:t>72</w:t>
      </w:r>
      <w:r w:rsidRPr="000033AA">
        <w:t xml:space="preserve">. В случае выявления по результатам проверок нарушений осуществляется привлечение </w:t>
      </w:r>
      <w:r w:rsidRPr="00144DD4">
        <w:t xml:space="preserve">уполномоченных должностных лиц </w:t>
      </w:r>
      <w:r>
        <w:t>Управления</w:t>
      </w:r>
      <w:r w:rsidRPr="000033AA">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w:t>
      </w:r>
      <w:r>
        <w:t xml:space="preserve"> </w:t>
      </w:r>
      <w:r w:rsidRPr="000033AA">
        <w:t xml:space="preserve"> в соответствии с требованиями законодательства Российской Федерации.</w:t>
      </w:r>
    </w:p>
    <w:p w:rsidR="00805339" w:rsidRPr="00D9753A" w:rsidRDefault="00805339" w:rsidP="00F341AF">
      <w:pPr>
        <w:pStyle w:val="ConsPlusNormal"/>
        <w:jc w:val="both"/>
        <w:rPr>
          <w:rFonts w:ascii="Times New Roman" w:hAnsi="Times New Roman" w:cs="Times New Roman"/>
          <w:szCs w:val="28"/>
        </w:rPr>
      </w:pPr>
    </w:p>
    <w:p w:rsidR="00781F06" w:rsidRPr="000033AA" w:rsidRDefault="00781F06" w:rsidP="00F341AF">
      <w:pPr>
        <w:jc w:val="center"/>
        <w:outlineLvl w:val="2"/>
        <w:rPr>
          <w:b/>
        </w:rPr>
      </w:pPr>
      <w:r w:rsidRPr="000033AA">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81F06" w:rsidRPr="000033AA" w:rsidRDefault="00781F06" w:rsidP="00F341AF"/>
    <w:p w:rsidR="00781F06" w:rsidRDefault="00781F06" w:rsidP="00F341AF">
      <w:pPr>
        <w:ind w:firstLine="709"/>
        <w:jc w:val="both"/>
      </w:pPr>
      <w:r>
        <w:t>73</w:t>
      </w:r>
      <w:r w:rsidRPr="000033AA">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81F06" w:rsidRPr="000033AA" w:rsidRDefault="00781F06" w:rsidP="00F341AF">
      <w:pPr>
        <w:ind w:firstLine="709"/>
        <w:jc w:val="both"/>
      </w:pPr>
    </w:p>
    <w:p w:rsidR="00781F06" w:rsidRPr="00781F06" w:rsidRDefault="00781F06" w:rsidP="00F341AF">
      <w:pPr>
        <w:autoSpaceDE w:val="0"/>
        <w:autoSpaceDN w:val="0"/>
        <w:adjustRightInd w:val="0"/>
        <w:jc w:val="center"/>
        <w:rPr>
          <w:b/>
        </w:rPr>
      </w:pPr>
      <w:r w:rsidRPr="00781F06">
        <w:rPr>
          <w:rFonts w:ascii="Times New Roman CYR" w:hAnsi="Times New Roman CYR" w:cs="Times New Roman CYR"/>
          <w:b/>
        </w:rPr>
        <w:t xml:space="preserve">5. </w:t>
      </w:r>
      <w:r w:rsidRPr="00781F06">
        <w:rPr>
          <w:b/>
        </w:rPr>
        <w:t xml:space="preserve">Досудебный (внесудебный) порядок обжалования решений и действий (бездействия) </w:t>
      </w:r>
      <w:r w:rsidR="00316173">
        <w:rPr>
          <w:b/>
        </w:rPr>
        <w:t>Управления</w:t>
      </w:r>
      <w:r w:rsidRPr="00781F06">
        <w:rPr>
          <w:b/>
        </w:rPr>
        <w:t>,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81F06" w:rsidRPr="00781F06" w:rsidRDefault="00781F06" w:rsidP="00F341AF">
      <w:pPr>
        <w:autoSpaceDE w:val="0"/>
        <w:autoSpaceDN w:val="0"/>
        <w:adjustRightInd w:val="0"/>
        <w:jc w:val="center"/>
        <w:rPr>
          <w:b/>
        </w:rPr>
      </w:pPr>
    </w:p>
    <w:p w:rsidR="00781F06" w:rsidRPr="00781F06" w:rsidRDefault="00781F06" w:rsidP="00F341AF">
      <w:pPr>
        <w:autoSpaceDE w:val="0"/>
        <w:autoSpaceDN w:val="0"/>
        <w:adjustRightInd w:val="0"/>
        <w:ind w:firstLine="708"/>
        <w:jc w:val="both"/>
      </w:pPr>
      <w:r w:rsidRPr="00781F06">
        <w:t>7</w:t>
      </w:r>
      <w:r w:rsidR="00316173">
        <w:t>4</w:t>
      </w:r>
      <w:r w:rsidRPr="00781F06">
        <w:t>. Информация, указанная в данном разделе,  размещена на Портале.</w:t>
      </w:r>
    </w:p>
    <w:p w:rsidR="00781F06" w:rsidRPr="00781F06" w:rsidRDefault="00781F06" w:rsidP="00F341AF">
      <w:pPr>
        <w:widowControl w:val="0"/>
        <w:autoSpaceDE w:val="0"/>
        <w:autoSpaceDN w:val="0"/>
        <w:adjustRightInd w:val="0"/>
        <w:ind w:firstLine="720"/>
        <w:jc w:val="both"/>
      </w:pPr>
    </w:p>
    <w:p w:rsidR="00781F06" w:rsidRPr="00781F06" w:rsidRDefault="00781F06" w:rsidP="00F341AF">
      <w:pPr>
        <w:widowControl w:val="0"/>
        <w:autoSpaceDE w:val="0"/>
        <w:autoSpaceDN w:val="0"/>
        <w:adjustRightInd w:val="0"/>
        <w:ind w:firstLine="720"/>
        <w:jc w:val="center"/>
        <w:rPr>
          <w:rFonts w:ascii="Times New Roman CYR" w:hAnsi="Times New Roman CYR" w:cs="Times New Roman CYR"/>
          <w:b/>
        </w:rPr>
      </w:pPr>
      <w:r w:rsidRPr="00781F06">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81F06" w:rsidRPr="00781F06" w:rsidRDefault="00781F06" w:rsidP="00F341AF">
      <w:pPr>
        <w:autoSpaceDE w:val="0"/>
        <w:autoSpaceDN w:val="0"/>
        <w:adjustRightInd w:val="0"/>
        <w:ind w:firstLine="720"/>
        <w:jc w:val="both"/>
      </w:pPr>
    </w:p>
    <w:p w:rsidR="00781F06" w:rsidRPr="00781F06" w:rsidRDefault="00781F06" w:rsidP="00F341AF">
      <w:pPr>
        <w:widowControl w:val="0"/>
        <w:autoSpaceDE w:val="0"/>
        <w:autoSpaceDN w:val="0"/>
        <w:adjustRightInd w:val="0"/>
        <w:ind w:firstLine="720"/>
        <w:jc w:val="both"/>
        <w:rPr>
          <w:rFonts w:ascii="Times New Roman CYR" w:hAnsi="Times New Roman CYR" w:cs="Times New Roman CYR"/>
        </w:rPr>
      </w:pPr>
      <w:r w:rsidRPr="00781F06">
        <w:rPr>
          <w:rFonts w:ascii="Times New Roman CYR" w:hAnsi="Times New Roman CYR" w:cs="Times New Roman CYR"/>
        </w:rPr>
        <w:lastRenderedPageBreak/>
        <w:t>7</w:t>
      </w:r>
      <w:r w:rsidR="00316173">
        <w:rPr>
          <w:rFonts w:ascii="Times New Roman CYR" w:hAnsi="Times New Roman CYR" w:cs="Times New Roman CYR"/>
        </w:rPr>
        <w:t>5</w:t>
      </w:r>
      <w:r w:rsidRPr="00781F06">
        <w:rPr>
          <w:rFonts w:ascii="Times New Roman CYR" w:hAnsi="Times New Roman CYR" w:cs="Times New Roman CYR"/>
        </w:rPr>
        <w:t xml:space="preserve">. В случае, если заявитель считает, что в ходе предоставления муниципальной услуги решениями и (или) действиями (бездействием) </w:t>
      </w:r>
      <w:r w:rsidR="00316173">
        <w:rPr>
          <w:rFonts w:ascii="Times New Roman CYR" w:hAnsi="Times New Roman CYR" w:cs="Times New Roman CYR"/>
        </w:rPr>
        <w:t>Управления</w:t>
      </w:r>
      <w:r w:rsidRPr="00781F06">
        <w:rPr>
          <w:rFonts w:ascii="Times New Roman CYR" w:hAnsi="Times New Roman CYR" w:cs="Times New Roman CYR"/>
        </w:rPr>
        <w:t xml:space="preserve">,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781F06" w:rsidRPr="00781F06" w:rsidRDefault="00781F06" w:rsidP="00F341AF">
      <w:pPr>
        <w:widowControl w:val="0"/>
        <w:autoSpaceDE w:val="0"/>
        <w:autoSpaceDN w:val="0"/>
        <w:adjustRightInd w:val="0"/>
        <w:ind w:firstLine="720"/>
        <w:jc w:val="center"/>
        <w:rPr>
          <w:rFonts w:ascii="Times New Roman CYR" w:hAnsi="Times New Roman CYR" w:cs="Times New Roman CYR"/>
          <w:b/>
        </w:rPr>
      </w:pPr>
    </w:p>
    <w:p w:rsidR="00781F06" w:rsidRPr="00781F06" w:rsidRDefault="00316173" w:rsidP="00F341AF">
      <w:pPr>
        <w:widowControl w:val="0"/>
        <w:autoSpaceDE w:val="0"/>
        <w:autoSpaceDN w:val="0"/>
        <w:adjustRightInd w:val="0"/>
        <w:ind w:firstLine="720"/>
        <w:jc w:val="center"/>
        <w:rPr>
          <w:rFonts w:ascii="Times New Roman CYR" w:hAnsi="Times New Roman CYR" w:cs="Times New Roman CYR"/>
          <w:b/>
        </w:rPr>
      </w:pPr>
      <w:r>
        <w:rPr>
          <w:rFonts w:ascii="Times New Roman CYR" w:hAnsi="Times New Roman CYR" w:cs="Times New Roman CYR"/>
          <w:b/>
        </w:rPr>
        <w:t>Управление</w:t>
      </w:r>
      <w:r w:rsidR="00781F06" w:rsidRPr="00781F06">
        <w:rPr>
          <w:rFonts w:ascii="Times New Roman CYR" w:hAnsi="Times New Roman CYR" w:cs="Times New Roman CYR"/>
          <w:b/>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781F06" w:rsidRPr="00781F06" w:rsidRDefault="00781F06" w:rsidP="00F341AF">
      <w:pPr>
        <w:widowControl w:val="0"/>
        <w:autoSpaceDE w:val="0"/>
        <w:autoSpaceDN w:val="0"/>
        <w:adjustRightInd w:val="0"/>
        <w:ind w:firstLine="720"/>
        <w:rPr>
          <w:rFonts w:ascii="Times New Roman CYR" w:hAnsi="Times New Roman CYR" w:cs="Times New Roman CYR"/>
          <w:b/>
        </w:rPr>
      </w:pPr>
    </w:p>
    <w:p w:rsidR="002B2D64" w:rsidRPr="000033AA" w:rsidRDefault="00781F06" w:rsidP="002B2D64">
      <w:pPr>
        <w:ind w:firstLine="540"/>
        <w:jc w:val="both"/>
      </w:pPr>
      <w:r w:rsidRPr="00781F06">
        <w:t>7</w:t>
      </w:r>
      <w:r w:rsidR="00316173">
        <w:t>6</w:t>
      </w:r>
      <w:r w:rsidRPr="00781F06">
        <w:t xml:space="preserve">. </w:t>
      </w:r>
      <w:r w:rsidR="002B2D64" w:rsidRPr="000033AA">
        <w:t xml:space="preserve">Жалоба подается в </w:t>
      </w:r>
      <w:r w:rsidR="002B2D64">
        <w:t xml:space="preserve">Управление, </w:t>
      </w:r>
      <w:r w:rsidR="002B2D64" w:rsidRPr="000033AA">
        <w:t>МФЦ,</w:t>
      </w:r>
      <w:r w:rsidR="002B2D64">
        <w:t xml:space="preserve"> либо в орган местного самоуправления,</w:t>
      </w:r>
      <w:r w:rsidR="002B2D64" w:rsidRPr="000033AA">
        <w:t xml:space="preserve"> а также антимонопольный орган.</w:t>
      </w:r>
    </w:p>
    <w:p w:rsidR="00781F06" w:rsidRPr="00781F06" w:rsidRDefault="00781F06" w:rsidP="00F341AF">
      <w:pPr>
        <w:autoSpaceDE w:val="0"/>
        <w:autoSpaceDN w:val="0"/>
        <w:adjustRightInd w:val="0"/>
        <w:ind w:firstLine="540"/>
        <w:jc w:val="both"/>
      </w:pPr>
      <w:r w:rsidRPr="00781F06">
        <w:t xml:space="preserve">Жалобы на решения, принятые </w:t>
      </w:r>
      <w:r w:rsidR="00316173">
        <w:t>руководителем Управления</w:t>
      </w:r>
      <w:r w:rsidRPr="00781F06">
        <w:t xml:space="preserve">, предоставляющего муниципальную услугу, подаются в </w:t>
      </w:r>
      <w:r w:rsidR="00316173">
        <w:t>администрацию города Бузулука</w:t>
      </w:r>
      <w:r w:rsidRPr="00781F06">
        <w:t xml:space="preserve">. Жалобы на решения и действия (бездействие) МФЦ подаются </w:t>
      </w:r>
      <w:r w:rsidR="00695263">
        <w:t>в орган местного самоуправления</w:t>
      </w:r>
      <w:r w:rsidRPr="00781F06">
        <w:t xml:space="preserve">. </w:t>
      </w:r>
    </w:p>
    <w:p w:rsidR="00781F06" w:rsidRPr="00781F06" w:rsidRDefault="00781F06" w:rsidP="00F341AF">
      <w:pPr>
        <w:widowControl w:val="0"/>
        <w:autoSpaceDE w:val="0"/>
        <w:autoSpaceDN w:val="0"/>
        <w:adjustRightInd w:val="0"/>
        <w:ind w:firstLine="720"/>
        <w:jc w:val="center"/>
        <w:rPr>
          <w:rFonts w:ascii="Times New Roman CYR" w:hAnsi="Times New Roman CYR" w:cs="Times New Roman CYR"/>
          <w:b/>
        </w:rPr>
      </w:pPr>
    </w:p>
    <w:p w:rsidR="00781F06" w:rsidRPr="00781F06" w:rsidRDefault="00781F06" w:rsidP="00F341AF">
      <w:pPr>
        <w:widowControl w:val="0"/>
        <w:autoSpaceDE w:val="0"/>
        <w:autoSpaceDN w:val="0"/>
        <w:adjustRightInd w:val="0"/>
        <w:ind w:firstLine="720"/>
        <w:jc w:val="center"/>
        <w:rPr>
          <w:rFonts w:ascii="Times New Roman CYR" w:hAnsi="Times New Roman CYR" w:cs="Times New Roman CYR"/>
          <w:b/>
        </w:rPr>
      </w:pPr>
      <w:r w:rsidRPr="00781F06">
        <w:rPr>
          <w:rFonts w:ascii="Times New Roman CYR" w:hAnsi="Times New Roman CYR" w:cs="Times New Roman CYR"/>
          <w:b/>
        </w:rPr>
        <w:t>Способы информирования заявителей о порядке подачи и</w:t>
      </w:r>
    </w:p>
    <w:p w:rsidR="00781F06" w:rsidRPr="00781F06" w:rsidRDefault="00781F06" w:rsidP="00F341AF">
      <w:pPr>
        <w:widowControl w:val="0"/>
        <w:autoSpaceDE w:val="0"/>
        <w:autoSpaceDN w:val="0"/>
        <w:adjustRightInd w:val="0"/>
        <w:ind w:firstLine="720"/>
        <w:jc w:val="center"/>
        <w:rPr>
          <w:rFonts w:ascii="Times New Roman CYR" w:hAnsi="Times New Roman CYR" w:cs="Times New Roman CYR"/>
          <w:b/>
        </w:rPr>
      </w:pPr>
      <w:r w:rsidRPr="00781F06">
        <w:rPr>
          <w:rFonts w:ascii="Times New Roman CYR" w:hAnsi="Times New Roman CYR" w:cs="Times New Roman CYR"/>
          <w:b/>
        </w:rPr>
        <w:t>рассмотрения жалобы, в том числе с использованием Портала</w:t>
      </w:r>
    </w:p>
    <w:p w:rsidR="00781F06" w:rsidRPr="00781F06" w:rsidRDefault="00781F06" w:rsidP="00F341AF">
      <w:pPr>
        <w:widowControl w:val="0"/>
        <w:autoSpaceDE w:val="0"/>
        <w:autoSpaceDN w:val="0"/>
        <w:adjustRightInd w:val="0"/>
        <w:ind w:firstLine="720"/>
        <w:jc w:val="center"/>
        <w:rPr>
          <w:rFonts w:ascii="Times New Roman CYR" w:hAnsi="Times New Roman CYR" w:cs="Times New Roman CYR"/>
          <w:b/>
        </w:rPr>
      </w:pPr>
    </w:p>
    <w:p w:rsidR="00781F06" w:rsidRPr="00781F06" w:rsidRDefault="00781F06" w:rsidP="00F341AF">
      <w:pPr>
        <w:widowControl w:val="0"/>
        <w:autoSpaceDE w:val="0"/>
        <w:autoSpaceDN w:val="0"/>
        <w:adjustRightInd w:val="0"/>
        <w:ind w:firstLine="709"/>
        <w:jc w:val="both"/>
        <w:rPr>
          <w:rFonts w:ascii="Times New Roman CYR" w:hAnsi="Times New Roman CYR" w:cs="Times New Roman CYR"/>
        </w:rPr>
      </w:pPr>
      <w:r w:rsidRPr="00781F06">
        <w:rPr>
          <w:rFonts w:ascii="Times New Roman CYR" w:hAnsi="Times New Roman CYR" w:cs="Times New Roman CYR"/>
        </w:rPr>
        <w:t>7</w:t>
      </w:r>
      <w:r w:rsidR="00DA7A69">
        <w:rPr>
          <w:rFonts w:ascii="Times New Roman CYR" w:hAnsi="Times New Roman CYR" w:cs="Times New Roman CYR"/>
        </w:rPr>
        <w:t>7</w:t>
      </w:r>
      <w:r w:rsidRPr="00781F06">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781F06" w:rsidRPr="00781F06" w:rsidRDefault="00781F06" w:rsidP="00F341AF">
      <w:pPr>
        <w:widowControl w:val="0"/>
        <w:autoSpaceDE w:val="0"/>
        <w:autoSpaceDN w:val="0"/>
        <w:adjustRightInd w:val="0"/>
        <w:ind w:firstLine="709"/>
        <w:jc w:val="both"/>
        <w:rPr>
          <w:rFonts w:ascii="Times New Roman CYR" w:hAnsi="Times New Roman CYR" w:cs="Times New Roman CYR"/>
        </w:rPr>
      </w:pPr>
    </w:p>
    <w:p w:rsidR="00781F06" w:rsidRPr="00781F06" w:rsidRDefault="00781F06" w:rsidP="00F341AF">
      <w:pPr>
        <w:widowControl w:val="0"/>
        <w:autoSpaceDE w:val="0"/>
        <w:autoSpaceDN w:val="0"/>
        <w:adjustRightInd w:val="0"/>
        <w:ind w:firstLine="709"/>
        <w:jc w:val="center"/>
        <w:rPr>
          <w:rFonts w:ascii="Times New Roman CYR" w:hAnsi="Times New Roman CYR" w:cs="Times New Roman CYR"/>
          <w:b/>
        </w:rPr>
      </w:pPr>
      <w:r w:rsidRPr="00781F06">
        <w:rPr>
          <w:rFonts w:ascii="Times New Roman CYR" w:hAnsi="Times New Roman CYR" w:cs="Times New Roman CYR"/>
          <w:b/>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D5BBF">
        <w:rPr>
          <w:rFonts w:ascii="Times New Roman CYR" w:hAnsi="Times New Roman CYR" w:cs="Times New Roman CYR"/>
          <w:b/>
        </w:rPr>
        <w:t>Управления</w:t>
      </w:r>
      <w:r w:rsidRPr="00781F06">
        <w:rPr>
          <w:rFonts w:ascii="Times New Roman CYR" w:hAnsi="Times New Roman CYR" w:cs="Times New Roman CYR"/>
          <w:b/>
        </w:rPr>
        <w:t>, а также его должностных лиц</w:t>
      </w:r>
    </w:p>
    <w:p w:rsidR="00781F06" w:rsidRPr="00781F06" w:rsidRDefault="00781F06" w:rsidP="00F341AF">
      <w:pPr>
        <w:widowControl w:val="0"/>
        <w:autoSpaceDE w:val="0"/>
        <w:autoSpaceDN w:val="0"/>
        <w:adjustRightInd w:val="0"/>
        <w:ind w:firstLine="709"/>
        <w:jc w:val="center"/>
        <w:rPr>
          <w:rFonts w:ascii="Times New Roman CYR" w:hAnsi="Times New Roman CYR" w:cs="Times New Roman CYR"/>
        </w:rPr>
      </w:pPr>
    </w:p>
    <w:p w:rsidR="00781F06" w:rsidRPr="00781F06" w:rsidRDefault="00781F06" w:rsidP="00F341AF">
      <w:pPr>
        <w:autoSpaceDE w:val="0"/>
        <w:autoSpaceDN w:val="0"/>
        <w:adjustRightInd w:val="0"/>
        <w:ind w:firstLine="709"/>
        <w:jc w:val="both"/>
      </w:pPr>
      <w:r w:rsidRPr="00781F06">
        <w:rPr>
          <w:rFonts w:ascii="Times New Roman CYR" w:hAnsi="Times New Roman CYR" w:cs="Times New Roman CYR"/>
        </w:rPr>
        <w:t>7</w:t>
      </w:r>
      <w:r w:rsidR="00DA7A69">
        <w:rPr>
          <w:rFonts w:ascii="Times New Roman CYR" w:hAnsi="Times New Roman CYR" w:cs="Times New Roman CYR"/>
        </w:rPr>
        <w:t>8</w:t>
      </w:r>
      <w:r w:rsidRPr="00781F06">
        <w:rPr>
          <w:rFonts w:ascii="Times New Roman CYR" w:hAnsi="Times New Roman CYR" w:cs="Times New Roman CYR"/>
        </w:rPr>
        <w:t xml:space="preserve">. </w:t>
      </w:r>
      <w:r w:rsidRPr="00781F06">
        <w:t xml:space="preserve">Федеральный </w:t>
      </w:r>
      <w:hyperlink r:id="rId18" w:history="1">
        <w:r w:rsidRPr="00781F06">
          <w:t>закон</w:t>
        </w:r>
      </w:hyperlink>
      <w:r w:rsidRPr="00781F06">
        <w:t xml:space="preserve"> от 27.07.2010 года № 210-ФЗ «Об организации предоставления государственных и муниципальных услуг»;</w:t>
      </w:r>
    </w:p>
    <w:p w:rsidR="00781F06" w:rsidRPr="00781F06" w:rsidRDefault="00DA7A69" w:rsidP="00F341AF">
      <w:pPr>
        <w:autoSpaceDE w:val="0"/>
        <w:autoSpaceDN w:val="0"/>
        <w:adjustRightInd w:val="0"/>
        <w:ind w:firstLine="709"/>
        <w:jc w:val="both"/>
      </w:pPr>
      <w:r>
        <w:t xml:space="preserve">       </w:t>
      </w:r>
      <w:hyperlink r:id="rId19" w:anchor="/document/27537955/entry/0" w:history="1">
        <w:r>
          <w:t>П</w:t>
        </w:r>
        <w:r w:rsidR="00781F06" w:rsidRPr="00781F06">
          <w:t>остановление</w:t>
        </w:r>
      </w:hyperlink>
      <w:r w:rsidR="00781F06" w:rsidRPr="00781F06">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0" w:history="1">
        <w:r w:rsidR="00781F06" w:rsidRPr="00781F06">
          <w:t>частью 1.1 статьи 16</w:t>
        </w:r>
      </w:hyperlink>
      <w:r w:rsidR="00781F06" w:rsidRPr="00781F06">
        <w:t xml:space="preserve"> Федерального закона «Об </w:t>
      </w:r>
      <w:r w:rsidR="00781F06" w:rsidRPr="00781F06">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t>ипальных услуг и их работников».</w:t>
      </w:r>
    </w:p>
    <w:p w:rsidR="00781F06" w:rsidRPr="00781F06" w:rsidRDefault="00781F06" w:rsidP="00F341AF">
      <w:pPr>
        <w:widowControl w:val="0"/>
        <w:tabs>
          <w:tab w:val="left" w:pos="5387"/>
        </w:tabs>
        <w:autoSpaceDE w:val="0"/>
        <w:autoSpaceDN w:val="0"/>
        <w:jc w:val="right"/>
        <w:outlineLvl w:val="1"/>
      </w:pPr>
    </w:p>
    <w:p w:rsidR="00781F06" w:rsidRPr="00781F06" w:rsidRDefault="00781F06" w:rsidP="00F341AF">
      <w:pPr>
        <w:autoSpaceDE w:val="0"/>
        <w:autoSpaceDN w:val="0"/>
        <w:adjustRightInd w:val="0"/>
        <w:jc w:val="center"/>
        <w:rPr>
          <w:b/>
        </w:rPr>
      </w:pPr>
    </w:p>
    <w:p w:rsidR="00781F06" w:rsidRPr="00781F06" w:rsidRDefault="00DA7A69" w:rsidP="00F341AF">
      <w:pPr>
        <w:autoSpaceDE w:val="0"/>
        <w:autoSpaceDN w:val="0"/>
        <w:adjustRightInd w:val="0"/>
        <w:jc w:val="center"/>
        <w:rPr>
          <w:b/>
        </w:rPr>
      </w:pPr>
      <w:r>
        <w:rPr>
          <w:b/>
        </w:rPr>
        <w:t>6</w:t>
      </w:r>
      <w:r w:rsidR="00781F06" w:rsidRPr="00781F06">
        <w:rPr>
          <w:b/>
        </w:rPr>
        <w:t>. Особенности выполнения административных процедур (действий) в МФЦ</w:t>
      </w:r>
    </w:p>
    <w:p w:rsidR="00781F06" w:rsidRPr="00781F06" w:rsidRDefault="00781F06" w:rsidP="00F341AF">
      <w:pPr>
        <w:autoSpaceDE w:val="0"/>
        <w:autoSpaceDN w:val="0"/>
        <w:adjustRightInd w:val="0"/>
        <w:jc w:val="both"/>
      </w:pPr>
    </w:p>
    <w:p w:rsidR="00781F06" w:rsidRPr="00781F06" w:rsidRDefault="00DA7A69" w:rsidP="00F341AF">
      <w:pPr>
        <w:autoSpaceDE w:val="0"/>
        <w:autoSpaceDN w:val="0"/>
        <w:adjustRightInd w:val="0"/>
        <w:ind w:firstLine="539"/>
        <w:contextualSpacing/>
        <w:jc w:val="both"/>
      </w:pPr>
      <w:r>
        <w:t>79</w:t>
      </w:r>
      <w:r w:rsidR="00781F06" w:rsidRPr="00781F06">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781F06" w:rsidRPr="00781F06" w:rsidRDefault="00781F06" w:rsidP="00F341AF">
      <w:pPr>
        <w:autoSpaceDE w:val="0"/>
        <w:autoSpaceDN w:val="0"/>
        <w:adjustRightInd w:val="0"/>
        <w:ind w:firstLine="539"/>
        <w:contextualSpacing/>
        <w:jc w:val="both"/>
      </w:pPr>
      <w:r w:rsidRPr="00781F06">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781F06" w:rsidRPr="00781F06" w:rsidRDefault="00781F06" w:rsidP="00F341AF">
      <w:pPr>
        <w:autoSpaceDE w:val="0"/>
        <w:autoSpaceDN w:val="0"/>
        <w:adjustRightInd w:val="0"/>
        <w:ind w:firstLine="539"/>
        <w:contextualSpacing/>
        <w:jc w:val="both"/>
      </w:pPr>
      <w:r w:rsidRPr="00781F06">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81F06" w:rsidRPr="00781F06" w:rsidRDefault="00781F06" w:rsidP="00F341AF">
      <w:pPr>
        <w:autoSpaceDE w:val="0"/>
        <w:autoSpaceDN w:val="0"/>
        <w:adjustRightInd w:val="0"/>
        <w:ind w:firstLine="539"/>
        <w:contextualSpacing/>
        <w:jc w:val="both"/>
      </w:pPr>
      <w:r w:rsidRPr="00781F06">
        <w:t>Информирование заявителей в МФЦ осуществляется при личном обращении, посредством сети Интернет, электронной почты или по телефону.</w:t>
      </w:r>
    </w:p>
    <w:p w:rsidR="00781F06" w:rsidRPr="00781F06" w:rsidRDefault="00781F06" w:rsidP="00F341AF">
      <w:pPr>
        <w:autoSpaceDE w:val="0"/>
        <w:autoSpaceDN w:val="0"/>
        <w:adjustRightInd w:val="0"/>
        <w:ind w:firstLine="539"/>
        <w:contextualSpacing/>
        <w:jc w:val="both"/>
      </w:pPr>
      <w:r w:rsidRPr="00781F06">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781F06" w:rsidRPr="00781F06" w:rsidRDefault="00781F06" w:rsidP="00F341AF">
      <w:pPr>
        <w:autoSpaceDE w:val="0"/>
        <w:autoSpaceDN w:val="0"/>
        <w:adjustRightInd w:val="0"/>
        <w:ind w:firstLine="539"/>
        <w:contextualSpacing/>
        <w:jc w:val="both"/>
      </w:pPr>
      <w:r w:rsidRPr="00781F06">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81F06" w:rsidRPr="00781F06" w:rsidRDefault="00781F06" w:rsidP="00F341AF">
      <w:pPr>
        <w:autoSpaceDE w:val="0"/>
        <w:autoSpaceDN w:val="0"/>
        <w:adjustRightInd w:val="0"/>
        <w:ind w:firstLine="539"/>
        <w:contextualSpacing/>
        <w:jc w:val="both"/>
      </w:pPr>
      <w:r w:rsidRPr="00781F06">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781F06" w:rsidRPr="00781F06" w:rsidRDefault="00781F06" w:rsidP="00F341AF">
      <w:pPr>
        <w:autoSpaceDE w:val="0"/>
        <w:autoSpaceDN w:val="0"/>
        <w:adjustRightInd w:val="0"/>
        <w:ind w:firstLine="539"/>
        <w:contextualSpacing/>
        <w:jc w:val="both"/>
      </w:pPr>
      <w:r w:rsidRPr="00781F06">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781F06" w:rsidRPr="00781F06" w:rsidRDefault="00781F06" w:rsidP="00F341AF">
      <w:pPr>
        <w:autoSpaceDE w:val="0"/>
        <w:autoSpaceDN w:val="0"/>
        <w:adjustRightInd w:val="0"/>
        <w:ind w:firstLine="539"/>
        <w:contextualSpacing/>
        <w:jc w:val="both"/>
      </w:pPr>
      <w:r w:rsidRPr="00781F06">
        <w:t>Специалист МФЦ, осуществляющий прием документов:</w:t>
      </w:r>
    </w:p>
    <w:p w:rsidR="00781F06" w:rsidRPr="00781F06" w:rsidRDefault="00781F06" w:rsidP="00F341AF">
      <w:pPr>
        <w:autoSpaceDE w:val="0"/>
        <w:autoSpaceDN w:val="0"/>
        <w:adjustRightInd w:val="0"/>
        <w:ind w:firstLine="539"/>
        <w:contextualSpacing/>
        <w:jc w:val="both"/>
      </w:pPr>
      <w:r w:rsidRPr="00781F06">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81F06" w:rsidRPr="00781F06" w:rsidRDefault="00781F06" w:rsidP="00F341AF">
      <w:pPr>
        <w:autoSpaceDE w:val="0"/>
        <w:autoSpaceDN w:val="0"/>
        <w:adjustRightInd w:val="0"/>
        <w:ind w:firstLine="539"/>
        <w:contextualSpacing/>
        <w:jc w:val="both"/>
      </w:pPr>
      <w:r w:rsidRPr="00781F06">
        <w:lastRenderedPageBreak/>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81F06" w:rsidRPr="00781F06" w:rsidRDefault="00781F06" w:rsidP="00F341AF">
      <w:pPr>
        <w:autoSpaceDE w:val="0"/>
        <w:autoSpaceDN w:val="0"/>
        <w:adjustRightInd w:val="0"/>
        <w:ind w:firstLine="539"/>
        <w:contextualSpacing/>
        <w:jc w:val="both"/>
      </w:pPr>
      <w:r w:rsidRPr="00781F06">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81F06" w:rsidRPr="00781F06" w:rsidRDefault="00781F06" w:rsidP="00F341AF">
      <w:pPr>
        <w:autoSpaceDE w:val="0"/>
        <w:autoSpaceDN w:val="0"/>
        <w:adjustRightInd w:val="0"/>
        <w:ind w:firstLine="539"/>
        <w:contextualSpacing/>
        <w:jc w:val="both"/>
      </w:pPr>
      <w:r w:rsidRPr="00781F06">
        <w:t>г) проверяет соответствие представленных документов установленным требованиям;</w:t>
      </w:r>
    </w:p>
    <w:p w:rsidR="00781F06" w:rsidRPr="00781F06" w:rsidRDefault="00781F06" w:rsidP="00F341AF">
      <w:pPr>
        <w:autoSpaceDE w:val="0"/>
        <w:autoSpaceDN w:val="0"/>
        <w:adjustRightInd w:val="0"/>
        <w:ind w:firstLine="539"/>
        <w:contextualSpacing/>
        <w:jc w:val="both"/>
      </w:pPr>
      <w:r w:rsidRPr="00781F06">
        <w:t>д) проверяет наличие документа, подтверждающего оплату госпошлины, и других платежных документов;</w:t>
      </w:r>
    </w:p>
    <w:p w:rsidR="00781F06" w:rsidRPr="00781F06" w:rsidRDefault="00781F06" w:rsidP="00F341AF">
      <w:pPr>
        <w:autoSpaceDE w:val="0"/>
        <w:autoSpaceDN w:val="0"/>
        <w:adjustRightInd w:val="0"/>
        <w:ind w:firstLine="539"/>
        <w:contextualSpacing/>
        <w:jc w:val="both"/>
      </w:pPr>
      <w:r w:rsidRPr="00781F06">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81F06" w:rsidRPr="00781F06" w:rsidRDefault="00781F06" w:rsidP="00F341AF">
      <w:pPr>
        <w:autoSpaceDE w:val="0"/>
        <w:autoSpaceDN w:val="0"/>
        <w:adjustRightInd w:val="0"/>
        <w:ind w:firstLine="539"/>
        <w:contextualSpacing/>
        <w:jc w:val="both"/>
      </w:pPr>
      <w:r w:rsidRPr="00781F06">
        <w:t>ж) распечатывает бланк заявления и предлагает заявителю собственноручно заполнить его;</w:t>
      </w:r>
    </w:p>
    <w:p w:rsidR="00781F06" w:rsidRPr="00781F06" w:rsidRDefault="00781F06" w:rsidP="00F341AF">
      <w:pPr>
        <w:autoSpaceDE w:val="0"/>
        <w:autoSpaceDN w:val="0"/>
        <w:adjustRightInd w:val="0"/>
        <w:ind w:firstLine="539"/>
        <w:contextualSpacing/>
        <w:jc w:val="both"/>
      </w:pPr>
      <w:r w:rsidRPr="00781F06">
        <w:t>з) проверяет полноту оформления заявления;</w:t>
      </w:r>
    </w:p>
    <w:p w:rsidR="00781F06" w:rsidRPr="00781F06" w:rsidRDefault="00781F06" w:rsidP="00F341AF">
      <w:pPr>
        <w:autoSpaceDE w:val="0"/>
        <w:autoSpaceDN w:val="0"/>
        <w:adjustRightInd w:val="0"/>
        <w:ind w:firstLine="539"/>
        <w:contextualSpacing/>
        <w:jc w:val="both"/>
      </w:pPr>
      <w:r w:rsidRPr="00781F06">
        <w:t>и) принимает заявление;</w:t>
      </w:r>
    </w:p>
    <w:p w:rsidR="00781F06" w:rsidRPr="00781F06" w:rsidRDefault="00781F06" w:rsidP="00F341AF">
      <w:pPr>
        <w:autoSpaceDE w:val="0"/>
        <w:autoSpaceDN w:val="0"/>
        <w:adjustRightInd w:val="0"/>
        <w:ind w:firstLine="539"/>
        <w:contextualSpacing/>
        <w:jc w:val="both"/>
      </w:pPr>
      <w:r w:rsidRPr="00781F06">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81F06" w:rsidRPr="00781F06" w:rsidRDefault="00781F06" w:rsidP="00F341AF">
      <w:pPr>
        <w:autoSpaceDE w:val="0"/>
        <w:autoSpaceDN w:val="0"/>
        <w:adjustRightInd w:val="0"/>
        <w:ind w:firstLine="539"/>
        <w:contextualSpacing/>
        <w:jc w:val="both"/>
      </w:pPr>
      <w:r w:rsidRPr="00781F06">
        <w:t xml:space="preserve">Межведомственные запросы направляет </w:t>
      </w:r>
      <w:r w:rsidR="00DA7A69">
        <w:t>Управление.</w:t>
      </w:r>
      <w:r w:rsidRPr="00781F06">
        <w:t xml:space="preserve">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781F06" w:rsidRPr="00781F06" w:rsidRDefault="00781F06" w:rsidP="00F341AF">
      <w:pPr>
        <w:autoSpaceDE w:val="0"/>
        <w:autoSpaceDN w:val="0"/>
        <w:adjustRightInd w:val="0"/>
        <w:ind w:firstLine="539"/>
        <w:contextualSpacing/>
        <w:jc w:val="both"/>
      </w:pPr>
      <w:r w:rsidRPr="00781F06">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81F06" w:rsidRPr="00781F06" w:rsidRDefault="00781F06" w:rsidP="00F341AF">
      <w:pPr>
        <w:autoSpaceDE w:val="0"/>
        <w:autoSpaceDN w:val="0"/>
        <w:adjustRightInd w:val="0"/>
        <w:ind w:firstLine="539"/>
        <w:contextualSpacing/>
        <w:jc w:val="both"/>
      </w:pPr>
      <w:r w:rsidRPr="00781F06">
        <w:t>Специалист МФЦ, осуществляющий выдачу документов:</w:t>
      </w:r>
    </w:p>
    <w:p w:rsidR="00781F06" w:rsidRPr="00781F06" w:rsidRDefault="00781F06" w:rsidP="00F341AF">
      <w:pPr>
        <w:autoSpaceDE w:val="0"/>
        <w:autoSpaceDN w:val="0"/>
        <w:adjustRightInd w:val="0"/>
        <w:ind w:firstLine="539"/>
        <w:contextualSpacing/>
        <w:jc w:val="both"/>
      </w:pPr>
      <w:r w:rsidRPr="00781F06">
        <w:t xml:space="preserve">а) устанавливает личность заявителя; </w:t>
      </w:r>
    </w:p>
    <w:p w:rsidR="00781F06" w:rsidRPr="00781F06" w:rsidRDefault="00781F06" w:rsidP="00F341AF">
      <w:pPr>
        <w:autoSpaceDE w:val="0"/>
        <w:autoSpaceDN w:val="0"/>
        <w:adjustRightInd w:val="0"/>
        <w:ind w:firstLine="539"/>
        <w:contextualSpacing/>
        <w:jc w:val="both"/>
      </w:pPr>
      <w:r w:rsidRPr="00781F06">
        <w:t>б) знакомит с перечнем и содержанием выдаваемых документов;</w:t>
      </w:r>
    </w:p>
    <w:p w:rsidR="00781F06" w:rsidRPr="00781F06" w:rsidRDefault="00781F06" w:rsidP="00F341AF">
      <w:pPr>
        <w:autoSpaceDE w:val="0"/>
        <w:autoSpaceDN w:val="0"/>
        <w:adjustRightInd w:val="0"/>
        <w:ind w:firstLine="539"/>
        <w:contextualSpacing/>
        <w:jc w:val="both"/>
      </w:pPr>
      <w:r w:rsidRPr="00781F06">
        <w:lastRenderedPageBreak/>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781F06" w:rsidRPr="00781F06" w:rsidRDefault="00781F06" w:rsidP="00F341AF">
      <w:pPr>
        <w:autoSpaceDE w:val="0"/>
        <w:autoSpaceDN w:val="0"/>
        <w:adjustRightInd w:val="0"/>
        <w:ind w:firstLine="539"/>
        <w:contextualSpacing/>
        <w:jc w:val="both"/>
      </w:pPr>
      <w:r w:rsidRPr="00781F06">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81F06" w:rsidRPr="00781F06" w:rsidRDefault="00781F06" w:rsidP="00F341AF">
      <w:pPr>
        <w:autoSpaceDE w:val="0"/>
        <w:autoSpaceDN w:val="0"/>
        <w:adjustRightInd w:val="0"/>
        <w:ind w:firstLine="539"/>
        <w:contextualSpacing/>
        <w:jc w:val="both"/>
      </w:pPr>
      <w:r w:rsidRPr="00781F06">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81F06" w:rsidRPr="00781F06" w:rsidRDefault="00781F06" w:rsidP="00F341AF">
      <w:pPr>
        <w:autoSpaceDE w:val="0"/>
        <w:autoSpaceDN w:val="0"/>
        <w:adjustRightInd w:val="0"/>
        <w:ind w:firstLine="539"/>
        <w:contextualSpacing/>
        <w:jc w:val="both"/>
      </w:pPr>
      <w:r w:rsidRPr="00781F06">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781F06" w:rsidRPr="00781F06" w:rsidRDefault="00781F06" w:rsidP="00F341AF">
      <w:pPr>
        <w:autoSpaceDE w:val="0"/>
        <w:autoSpaceDN w:val="0"/>
        <w:adjustRightInd w:val="0"/>
        <w:ind w:firstLine="539"/>
        <w:contextualSpacing/>
        <w:jc w:val="both"/>
      </w:pPr>
      <w:r w:rsidRPr="00781F06">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F341AF" w:rsidRDefault="00781F06" w:rsidP="00F341AF">
      <w:r w:rsidRPr="00781F06">
        <w:rPr>
          <w:rFonts w:ascii="Times New Roman CYR" w:hAnsi="Times New Roman CYR" w:cs="Times New Roman CYR"/>
        </w:rPr>
        <w:t xml:space="preserve"> </w:t>
      </w:r>
    </w:p>
    <w:p w:rsidR="00F341AF" w:rsidRDefault="00F341AF"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934671" w:rsidRDefault="00934671"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695263" w:rsidRDefault="00695263" w:rsidP="00F341AF">
      <w:pPr>
        <w:pStyle w:val="ConsPlusNormal"/>
        <w:outlineLvl w:val="1"/>
        <w:rPr>
          <w:rFonts w:ascii="Times New Roman" w:eastAsiaTheme="minorHAnsi" w:hAnsi="Times New Roman" w:cs="Times New Roman"/>
          <w:szCs w:val="28"/>
          <w:lang w:eastAsia="en-US"/>
        </w:rPr>
      </w:pPr>
    </w:p>
    <w:p w:rsidR="00590D03" w:rsidRDefault="00590D03" w:rsidP="00F341AF">
      <w:pPr>
        <w:pStyle w:val="ConsPlusNormal"/>
        <w:outlineLvl w:val="1"/>
        <w:rPr>
          <w:rFonts w:ascii="Times New Roman" w:eastAsiaTheme="minorHAnsi" w:hAnsi="Times New Roman" w:cs="Times New Roman"/>
          <w:szCs w:val="28"/>
          <w:lang w:eastAsia="en-US"/>
        </w:rPr>
      </w:pPr>
    </w:p>
    <w:p w:rsidR="00CB6C5C" w:rsidRDefault="00CB6C5C" w:rsidP="00F341AF">
      <w:pPr>
        <w:pStyle w:val="ConsPlusNormal"/>
        <w:outlineLvl w:val="1"/>
        <w:rPr>
          <w:rFonts w:ascii="Times New Roman" w:eastAsiaTheme="minorHAnsi" w:hAnsi="Times New Roman" w:cs="Times New Roman"/>
          <w:szCs w:val="28"/>
          <w:lang w:eastAsia="en-US"/>
        </w:rPr>
      </w:pPr>
      <w:bookmarkStart w:id="14" w:name="_GoBack"/>
      <w:bookmarkEnd w:id="14"/>
    </w:p>
    <w:p w:rsidR="00F341AF" w:rsidRPr="00BF15F5" w:rsidRDefault="00F341AF" w:rsidP="00F341AF">
      <w:pPr>
        <w:widowControl w:val="0"/>
        <w:autoSpaceDE w:val="0"/>
        <w:autoSpaceDN w:val="0"/>
        <w:adjustRightInd w:val="0"/>
        <w:rPr>
          <w:bCs/>
          <w:color w:val="26282F"/>
          <w:sz w:val="24"/>
          <w:szCs w:val="24"/>
        </w:rPr>
      </w:pPr>
      <w:r>
        <w:rPr>
          <w:bCs/>
          <w:color w:val="26282F"/>
          <w:sz w:val="24"/>
          <w:szCs w:val="24"/>
        </w:rPr>
        <w:lastRenderedPageBreak/>
        <w:t xml:space="preserve">                                                                                                     </w:t>
      </w:r>
      <w:r w:rsidRPr="00BF15F5">
        <w:rPr>
          <w:bCs/>
          <w:color w:val="26282F"/>
          <w:sz w:val="24"/>
          <w:szCs w:val="24"/>
        </w:rPr>
        <w:t>Приложение № 1</w:t>
      </w:r>
    </w:p>
    <w:p w:rsidR="00695263" w:rsidRDefault="00F341AF" w:rsidP="00F341AF">
      <w:pPr>
        <w:widowControl w:val="0"/>
        <w:autoSpaceDE w:val="0"/>
        <w:autoSpaceDN w:val="0"/>
        <w:adjustRightInd w:val="0"/>
        <w:ind w:firstLine="4820"/>
        <w:rPr>
          <w:bCs/>
          <w:color w:val="26282F"/>
          <w:sz w:val="24"/>
          <w:szCs w:val="24"/>
        </w:rPr>
      </w:pPr>
      <w:r w:rsidRPr="00BF15F5">
        <w:rPr>
          <w:bCs/>
          <w:color w:val="26282F"/>
          <w:sz w:val="24"/>
          <w:szCs w:val="24"/>
        </w:rPr>
        <w:t xml:space="preserve">                     к Административному </w:t>
      </w:r>
      <w:r w:rsidR="00695263">
        <w:rPr>
          <w:bCs/>
          <w:color w:val="26282F"/>
          <w:sz w:val="24"/>
          <w:szCs w:val="24"/>
        </w:rPr>
        <w:t xml:space="preserve">                           </w:t>
      </w:r>
    </w:p>
    <w:p w:rsidR="00F341AF" w:rsidRPr="00BF15F5" w:rsidRDefault="00695263" w:rsidP="00F341AF">
      <w:pPr>
        <w:widowControl w:val="0"/>
        <w:autoSpaceDE w:val="0"/>
        <w:autoSpaceDN w:val="0"/>
        <w:adjustRightInd w:val="0"/>
        <w:ind w:firstLine="4820"/>
        <w:rPr>
          <w:rFonts w:ascii="Times New Roman CYR" w:hAnsi="Times New Roman CYR" w:cs="Times New Roman CYR"/>
          <w:b/>
          <w:sz w:val="24"/>
          <w:szCs w:val="24"/>
        </w:rPr>
      </w:pPr>
      <w:r>
        <w:rPr>
          <w:bCs/>
          <w:color w:val="26282F"/>
          <w:sz w:val="24"/>
          <w:szCs w:val="24"/>
        </w:rPr>
        <w:t xml:space="preserve">                     </w:t>
      </w:r>
      <w:r w:rsidR="00F341AF" w:rsidRPr="00BF15F5">
        <w:rPr>
          <w:bCs/>
          <w:color w:val="26282F"/>
          <w:sz w:val="24"/>
          <w:szCs w:val="24"/>
        </w:rPr>
        <w:t>регламенту</w:t>
      </w:r>
      <w:r w:rsidR="00F341AF" w:rsidRPr="00BF15F5">
        <w:rPr>
          <w:bCs/>
          <w:color w:val="26282F"/>
          <w:sz w:val="24"/>
          <w:szCs w:val="24"/>
        </w:rPr>
        <w:br/>
        <w:t xml:space="preserve">                                                    </w:t>
      </w:r>
    </w:p>
    <w:tbl>
      <w:tblPr>
        <w:tblW w:w="10314" w:type="dxa"/>
        <w:tblLayout w:type="fixed"/>
        <w:tblLook w:val="04A0" w:firstRow="1" w:lastRow="0" w:firstColumn="1" w:lastColumn="0" w:noHBand="0" w:noVBand="1"/>
      </w:tblPr>
      <w:tblGrid>
        <w:gridCol w:w="10314"/>
      </w:tblGrid>
      <w:tr w:rsidR="00F341AF" w:rsidRPr="00BF15F5" w:rsidTr="004E54FD">
        <w:tc>
          <w:tcPr>
            <w:tcW w:w="10314" w:type="dxa"/>
          </w:tcPr>
          <w:p w:rsidR="00F341AF" w:rsidRPr="00934671" w:rsidRDefault="00934671" w:rsidP="00934671">
            <w:pPr>
              <w:ind w:left="4395" w:right="34"/>
            </w:pPr>
            <w:r>
              <w:rPr>
                <w:sz w:val="24"/>
                <w:szCs w:val="24"/>
              </w:rPr>
              <w:t xml:space="preserve">                                                                          </w:t>
            </w:r>
            <w:r w:rsidRPr="00934671">
              <w:rPr>
                <w:sz w:val="24"/>
                <w:szCs w:val="24"/>
              </w:rPr>
              <w:t>Наименование органа местного самоуправления:</w:t>
            </w:r>
            <w:r w:rsidRPr="00D3714C">
              <w:t xml:space="preserve"> _____________________________________________</w:t>
            </w:r>
            <w:r>
              <w:t>___________________________________</w:t>
            </w:r>
          </w:p>
        </w:tc>
      </w:tr>
      <w:tr w:rsidR="00F341AF" w:rsidRPr="00BF15F5" w:rsidTr="004E54FD">
        <w:tc>
          <w:tcPr>
            <w:tcW w:w="10314" w:type="dxa"/>
          </w:tcPr>
          <w:p w:rsidR="00F341AF" w:rsidRPr="00BF15F5" w:rsidRDefault="00F341AF" w:rsidP="004E54FD">
            <w:pPr>
              <w:widowControl w:val="0"/>
              <w:autoSpaceDE w:val="0"/>
              <w:autoSpaceDN w:val="0"/>
              <w:ind w:left="4395" w:right="34"/>
              <w:jc w:val="both"/>
              <w:rPr>
                <w:sz w:val="24"/>
                <w:szCs w:val="24"/>
              </w:rPr>
            </w:pPr>
          </w:p>
          <w:p w:rsidR="00F341AF" w:rsidRPr="00BF15F5" w:rsidRDefault="00F341AF" w:rsidP="004E54FD">
            <w:pPr>
              <w:widowControl w:val="0"/>
              <w:autoSpaceDE w:val="0"/>
              <w:autoSpaceDN w:val="0"/>
              <w:ind w:left="4395" w:right="34"/>
              <w:jc w:val="both"/>
              <w:rPr>
                <w:sz w:val="24"/>
                <w:szCs w:val="24"/>
              </w:rPr>
            </w:pPr>
            <w:r w:rsidRPr="00BF15F5">
              <w:rPr>
                <w:sz w:val="24"/>
                <w:szCs w:val="24"/>
              </w:rPr>
              <w:t>Сведения о заявителе:</w:t>
            </w:r>
          </w:p>
          <w:p w:rsidR="00F341AF" w:rsidRPr="00BF15F5" w:rsidRDefault="00F341AF" w:rsidP="004E54FD">
            <w:pPr>
              <w:widowControl w:val="0"/>
              <w:autoSpaceDE w:val="0"/>
              <w:autoSpaceDN w:val="0"/>
              <w:ind w:left="4395" w:right="34"/>
              <w:jc w:val="both"/>
              <w:rPr>
                <w:sz w:val="24"/>
                <w:szCs w:val="24"/>
              </w:rPr>
            </w:pPr>
            <w:r w:rsidRPr="00BF15F5">
              <w:rPr>
                <w:sz w:val="24"/>
                <w:szCs w:val="24"/>
              </w:rPr>
              <w:t>_____________________________________________</w:t>
            </w:r>
          </w:p>
          <w:p w:rsidR="00F341AF" w:rsidRPr="00BF15F5" w:rsidRDefault="00F341AF" w:rsidP="004E54FD">
            <w:pPr>
              <w:widowControl w:val="0"/>
              <w:autoSpaceDE w:val="0"/>
              <w:autoSpaceDN w:val="0"/>
              <w:ind w:left="4395" w:right="34"/>
              <w:jc w:val="center"/>
              <w:rPr>
                <w:sz w:val="18"/>
                <w:szCs w:val="18"/>
              </w:rPr>
            </w:pPr>
            <w:r w:rsidRPr="00BF15F5">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341AF" w:rsidRPr="00BF15F5" w:rsidRDefault="00F341AF" w:rsidP="004E54FD">
            <w:pPr>
              <w:widowControl w:val="0"/>
              <w:autoSpaceDE w:val="0"/>
              <w:autoSpaceDN w:val="0"/>
              <w:ind w:left="4395" w:right="34"/>
              <w:jc w:val="both"/>
              <w:rPr>
                <w:sz w:val="24"/>
                <w:szCs w:val="24"/>
              </w:rPr>
            </w:pPr>
            <w:r w:rsidRPr="00BF15F5">
              <w:rPr>
                <w:sz w:val="24"/>
                <w:szCs w:val="24"/>
              </w:rPr>
              <w:t>_____________________________________________</w:t>
            </w:r>
          </w:p>
          <w:p w:rsidR="00F341AF" w:rsidRPr="00BF15F5" w:rsidRDefault="00F341AF" w:rsidP="004E54FD">
            <w:pPr>
              <w:widowControl w:val="0"/>
              <w:autoSpaceDE w:val="0"/>
              <w:autoSpaceDN w:val="0"/>
              <w:ind w:left="4395" w:right="34"/>
              <w:jc w:val="center"/>
              <w:rPr>
                <w:sz w:val="18"/>
                <w:szCs w:val="18"/>
              </w:rPr>
            </w:pPr>
            <w:r w:rsidRPr="00BF15F5">
              <w:rPr>
                <w:sz w:val="20"/>
                <w:szCs w:val="20"/>
              </w:rPr>
              <w:t>(</w:t>
            </w:r>
            <w:r w:rsidRPr="00BF15F5">
              <w:rPr>
                <w:sz w:val="18"/>
                <w:szCs w:val="18"/>
              </w:rPr>
              <w:t>Ф.И.О. руководителя или иного уполномоченного лица)</w:t>
            </w:r>
          </w:p>
          <w:p w:rsidR="00F341AF" w:rsidRPr="00BF15F5" w:rsidRDefault="00F341AF" w:rsidP="004E54FD">
            <w:pPr>
              <w:widowControl w:val="0"/>
              <w:autoSpaceDE w:val="0"/>
              <w:autoSpaceDN w:val="0"/>
              <w:ind w:left="4395" w:right="34"/>
              <w:jc w:val="both"/>
              <w:rPr>
                <w:sz w:val="18"/>
                <w:szCs w:val="18"/>
              </w:rPr>
            </w:pPr>
          </w:p>
          <w:p w:rsidR="00F341AF" w:rsidRPr="00BF15F5" w:rsidRDefault="00F341AF" w:rsidP="004E54FD">
            <w:pPr>
              <w:widowControl w:val="0"/>
              <w:autoSpaceDE w:val="0"/>
              <w:autoSpaceDN w:val="0"/>
              <w:ind w:left="4395" w:right="34"/>
              <w:jc w:val="both"/>
              <w:rPr>
                <w:sz w:val="24"/>
                <w:szCs w:val="24"/>
              </w:rPr>
            </w:pPr>
            <w:r w:rsidRPr="00BF15F5">
              <w:rPr>
                <w:sz w:val="24"/>
                <w:szCs w:val="24"/>
              </w:rPr>
              <w:t>Документ, удостоверяющий личность:</w:t>
            </w:r>
          </w:p>
          <w:p w:rsidR="00F341AF" w:rsidRPr="00BF15F5" w:rsidRDefault="00F341AF" w:rsidP="004E54FD">
            <w:pPr>
              <w:widowControl w:val="0"/>
              <w:autoSpaceDE w:val="0"/>
              <w:autoSpaceDN w:val="0"/>
              <w:ind w:left="4395" w:right="34"/>
              <w:jc w:val="both"/>
              <w:rPr>
                <w:sz w:val="24"/>
                <w:szCs w:val="24"/>
              </w:rPr>
            </w:pPr>
            <w:r w:rsidRPr="00BF15F5">
              <w:rPr>
                <w:sz w:val="24"/>
                <w:szCs w:val="24"/>
              </w:rPr>
              <w:t>_____________________________________________</w:t>
            </w:r>
          </w:p>
          <w:p w:rsidR="00F341AF" w:rsidRPr="00BF15F5" w:rsidRDefault="00F341AF" w:rsidP="004E54FD">
            <w:pPr>
              <w:widowControl w:val="0"/>
              <w:autoSpaceDE w:val="0"/>
              <w:autoSpaceDN w:val="0"/>
              <w:ind w:left="4395" w:right="34"/>
              <w:jc w:val="center"/>
              <w:rPr>
                <w:sz w:val="18"/>
                <w:szCs w:val="18"/>
              </w:rPr>
            </w:pPr>
            <w:r w:rsidRPr="00BF15F5">
              <w:rPr>
                <w:sz w:val="18"/>
                <w:szCs w:val="18"/>
              </w:rPr>
              <w:t>(вид документа, серия, номер)</w:t>
            </w:r>
          </w:p>
          <w:p w:rsidR="00F341AF" w:rsidRPr="00BF15F5" w:rsidRDefault="00F341AF" w:rsidP="004E54FD">
            <w:pPr>
              <w:widowControl w:val="0"/>
              <w:autoSpaceDE w:val="0"/>
              <w:autoSpaceDN w:val="0"/>
              <w:ind w:left="4395" w:right="34"/>
              <w:jc w:val="both"/>
              <w:rPr>
                <w:sz w:val="24"/>
                <w:szCs w:val="24"/>
              </w:rPr>
            </w:pPr>
            <w:r w:rsidRPr="00BF15F5">
              <w:rPr>
                <w:sz w:val="24"/>
                <w:szCs w:val="24"/>
              </w:rPr>
              <w:t>_____________________________________________</w:t>
            </w:r>
          </w:p>
          <w:p w:rsidR="00F341AF" w:rsidRPr="00BF15F5" w:rsidRDefault="00F341AF" w:rsidP="004E54FD">
            <w:pPr>
              <w:widowControl w:val="0"/>
              <w:autoSpaceDE w:val="0"/>
              <w:autoSpaceDN w:val="0"/>
              <w:ind w:left="4395" w:right="34"/>
              <w:jc w:val="center"/>
              <w:rPr>
                <w:sz w:val="18"/>
                <w:szCs w:val="18"/>
              </w:rPr>
            </w:pPr>
            <w:r w:rsidRPr="00BF15F5">
              <w:rPr>
                <w:sz w:val="18"/>
                <w:szCs w:val="18"/>
              </w:rPr>
              <w:t>(кем, когда выдан) - для физических лиц</w:t>
            </w:r>
          </w:p>
          <w:p w:rsidR="00F341AF" w:rsidRPr="00BF15F5" w:rsidRDefault="00F341AF" w:rsidP="004E54FD">
            <w:pPr>
              <w:widowControl w:val="0"/>
              <w:autoSpaceDE w:val="0"/>
              <w:autoSpaceDN w:val="0"/>
              <w:ind w:left="4395" w:right="34"/>
              <w:jc w:val="both"/>
              <w:rPr>
                <w:sz w:val="24"/>
                <w:szCs w:val="24"/>
              </w:rPr>
            </w:pPr>
            <w:r w:rsidRPr="00BF15F5">
              <w:rPr>
                <w:sz w:val="24"/>
                <w:szCs w:val="24"/>
              </w:rPr>
              <w:t>_____________________________________________</w:t>
            </w:r>
          </w:p>
          <w:p w:rsidR="00F341AF" w:rsidRPr="00BF15F5" w:rsidRDefault="00F341AF" w:rsidP="004E54FD">
            <w:pPr>
              <w:widowControl w:val="0"/>
              <w:autoSpaceDE w:val="0"/>
              <w:autoSpaceDN w:val="0"/>
              <w:ind w:left="4395" w:right="34"/>
              <w:jc w:val="both"/>
              <w:rPr>
                <w:sz w:val="24"/>
                <w:szCs w:val="24"/>
              </w:rPr>
            </w:pPr>
          </w:p>
          <w:p w:rsidR="00F341AF" w:rsidRPr="00BF15F5" w:rsidRDefault="00F341AF" w:rsidP="004E54FD">
            <w:pPr>
              <w:widowControl w:val="0"/>
              <w:autoSpaceDE w:val="0"/>
              <w:autoSpaceDN w:val="0"/>
              <w:ind w:left="4395" w:right="34"/>
              <w:rPr>
                <w:sz w:val="24"/>
                <w:szCs w:val="24"/>
              </w:rPr>
            </w:pPr>
            <w:r w:rsidRPr="00BF15F5">
              <w:rPr>
                <w:sz w:val="24"/>
                <w:szCs w:val="24"/>
              </w:rPr>
              <w:t>Сведения о государственной регистрации юридического лица (индивидуального предпринимателя):</w:t>
            </w:r>
          </w:p>
          <w:p w:rsidR="00F341AF" w:rsidRPr="00BF15F5" w:rsidRDefault="00F341AF" w:rsidP="004E54FD">
            <w:pPr>
              <w:widowControl w:val="0"/>
              <w:autoSpaceDE w:val="0"/>
              <w:autoSpaceDN w:val="0"/>
              <w:ind w:left="4395" w:right="34"/>
              <w:jc w:val="both"/>
              <w:rPr>
                <w:sz w:val="24"/>
                <w:szCs w:val="24"/>
              </w:rPr>
            </w:pPr>
            <w:r w:rsidRPr="00BF15F5">
              <w:rPr>
                <w:sz w:val="24"/>
                <w:szCs w:val="24"/>
              </w:rPr>
              <w:t>ОГРН (ОГРНИП) _____________________________</w:t>
            </w:r>
          </w:p>
          <w:p w:rsidR="00F341AF" w:rsidRPr="00BF15F5" w:rsidRDefault="00F341AF" w:rsidP="004E54FD">
            <w:pPr>
              <w:widowControl w:val="0"/>
              <w:autoSpaceDE w:val="0"/>
              <w:autoSpaceDN w:val="0"/>
              <w:ind w:left="4395" w:right="34"/>
              <w:jc w:val="both"/>
              <w:rPr>
                <w:sz w:val="24"/>
                <w:szCs w:val="24"/>
              </w:rPr>
            </w:pPr>
            <w:r w:rsidRPr="00BF15F5">
              <w:rPr>
                <w:sz w:val="24"/>
                <w:szCs w:val="24"/>
              </w:rPr>
              <w:t>ИНН _____________________________________________</w:t>
            </w:r>
          </w:p>
          <w:p w:rsidR="00F341AF" w:rsidRPr="00BF15F5" w:rsidRDefault="00F341AF" w:rsidP="004E54FD">
            <w:pPr>
              <w:widowControl w:val="0"/>
              <w:autoSpaceDE w:val="0"/>
              <w:autoSpaceDN w:val="0"/>
              <w:ind w:left="4395" w:right="34"/>
              <w:jc w:val="both"/>
              <w:rPr>
                <w:sz w:val="24"/>
                <w:szCs w:val="24"/>
              </w:rPr>
            </w:pPr>
            <w:r w:rsidRPr="00BF15F5">
              <w:rPr>
                <w:sz w:val="24"/>
                <w:szCs w:val="24"/>
              </w:rPr>
              <w:t>Контактная информация:</w:t>
            </w:r>
          </w:p>
          <w:p w:rsidR="00F341AF" w:rsidRPr="00BF15F5" w:rsidRDefault="00F341AF" w:rsidP="004E54FD">
            <w:pPr>
              <w:widowControl w:val="0"/>
              <w:autoSpaceDE w:val="0"/>
              <w:autoSpaceDN w:val="0"/>
              <w:ind w:left="4395" w:right="34"/>
              <w:jc w:val="both"/>
              <w:rPr>
                <w:sz w:val="24"/>
                <w:szCs w:val="24"/>
              </w:rPr>
            </w:pPr>
            <w:r w:rsidRPr="00BF15F5">
              <w:rPr>
                <w:sz w:val="24"/>
                <w:szCs w:val="24"/>
              </w:rPr>
              <w:t>тел. _________________________________________</w:t>
            </w:r>
          </w:p>
          <w:p w:rsidR="00F341AF" w:rsidRPr="00BF15F5" w:rsidRDefault="00F341AF" w:rsidP="004E54FD">
            <w:pPr>
              <w:widowControl w:val="0"/>
              <w:autoSpaceDE w:val="0"/>
              <w:autoSpaceDN w:val="0"/>
              <w:ind w:left="4395" w:right="34"/>
              <w:jc w:val="both"/>
              <w:rPr>
                <w:sz w:val="24"/>
                <w:szCs w:val="24"/>
              </w:rPr>
            </w:pPr>
            <w:r w:rsidRPr="00BF15F5">
              <w:rPr>
                <w:sz w:val="24"/>
                <w:szCs w:val="24"/>
              </w:rPr>
              <w:t>эл. почта _____________________________________</w:t>
            </w:r>
          </w:p>
          <w:p w:rsidR="00F341AF" w:rsidRPr="00BF15F5" w:rsidRDefault="00F341AF" w:rsidP="004E54FD">
            <w:pPr>
              <w:widowControl w:val="0"/>
              <w:autoSpaceDE w:val="0"/>
              <w:autoSpaceDN w:val="0"/>
              <w:ind w:left="4395" w:right="34"/>
              <w:jc w:val="both"/>
              <w:rPr>
                <w:sz w:val="24"/>
                <w:szCs w:val="24"/>
              </w:rPr>
            </w:pPr>
            <w:r w:rsidRPr="00BF15F5">
              <w:rPr>
                <w:sz w:val="24"/>
                <w:szCs w:val="24"/>
              </w:rPr>
              <w:t>адрес места нахождения (регистрации):</w:t>
            </w:r>
          </w:p>
          <w:p w:rsidR="00F341AF" w:rsidRPr="00BF15F5" w:rsidRDefault="00F341AF" w:rsidP="004E54FD">
            <w:pPr>
              <w:widowControl w:val="0"/>
              <w:autoSpaceDE w:val="0"/>
              <w:autoSpaceDN w:val="0"/>
              <w:ind w:left="4395" w:right="317"/>
              <w:jc w:val="both"/>
              <w:rPr>
                <w:sz w:val="24"/>
                <w:szCs w:val="24"/>
              </w:rPr>
            </w:pPr>
            <w:r w:rsidRPr="00BF15F5">
              <w:rPr>
                <w:sz w:val="24"/>
                <w:szCs w:val="24"/>
              </w:rPr>
              <w:t>_______________________________________________________________________________________</w:t>
            </w:r>
          </w:p>
          <w:p w:rsidR="00F341AF" w:rsidRPr="00BF15F5" w:rsidRDefault="00F341AF" w:rsidP="004E54FD">
            <w:pPr>
              <w:widowControl w:val="0"/>
              <w:autoSpaceDE w:val="0"/>
              <w:autoSpaceDN w:val="0"/>
              <w:ind w:left="4395" w:right="34"/>
              <w:jc w:val="both"/>
              <w:rPr>
                <w:sz w:val="24"/>
                <w:szCs w:val="24"/>
              </w:rPr>
            </w:pPr>
          </w:p>
        </w:tc>
      </w:tr>
    </w:tbl>
    <w:p w:rsidR="00F341AF" w:rsidRPr="00BF15F5" w:rsidRDefault="00F341AF" w:rsidP="00F341AF">
      <w:pPr>
        <w:ind w:firstLine="851"/>
        <w:jc w:val="center"/>
        <w:rPr>
          <w:b/>
          <w:sz w:val="24"/>
          <w:szCs w:val="24"/>
        </w:rPr>
      </w:pPr>
    </w:p>
    <w:p w:rsidR="00F341AF" w:rsidRPr="00BF15F5" w:rsidRDefault="00F341AF" w:rsidP="00F341AF">
      <w:pPr>
        <w:ind w:firstLine="851"/>
        <w:jc w:val="center"/>
        <w:rPr>
          <w:b/>
          <w:sz w:val="24"/>
          <w:szCs w:val="24"/>
        </w:rPr>
      </w:pPr>
      <w:r w:rsidRPr="00BF15F5">
        <w:rPr>
          <w:sz w:val="24"/>
          <w:szCs w:val="24"/>
        </w:rPr>
        <w:t xml:space="preserve"> </w:t>
      </w:r>
      <w:r w:rsidRPr="00BF15F5">
        <w:rPr>
          <w:b/>
          <w:sz w:val="24"/>
          <w:szCs w:val="24"/>
        </w:rPr>
        <w:t>Заявление</w:t>
      </w:r>
    </w:p>
    <w:p w:rsidR="00F341AF" w:rsidRPr="00BF15F5" w:rsidRDefault="00F341AF" w:rsidP="00F341AF">
      <w:pPr>
        <w:ind w:firstLine="851"/>
        <w:jc w:val="center"/>
        <w:rPr>
          <w:b/>
          <w:sz w:val="24"/>
          <w:szCs w:val="24"/>
        </w:rPr>
      </w:pPr>
      <w:r w:rsidRPr="00BF15F5">
        <w:rPr>
          <w:b/>
          <w:sz w:val="24"/>
          <w:szCs w:val="24"/>
        </w:rPr>
        <w:t>о выдаче разрешения на ввод объекта в эксплуатацию</w:t>
      </w:r>
    </w:p>
    <w:p w:rsidR="00F341AF" w:rsidRPr="00BF15F5" w:rsidRDefault="00F341AF" w:rsidP="00F341AF">
      <w:pPr>
        <w:ind w:firstLine="851"/>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2240"/>
        <w:gridCol w:w="1380"/>
        <w:gridCol w:w="1389"/>
      </w:tblGrid>
      <w:tr w:rsidR="00F341AF" w:rsidRPr="00BF15F5" w:rsidTr="004E54FD">
        <w:trPr>
          <w:trHeight w:val="450"/>
        </w:trPr>
        <w:tc>
          <w:tcPr>
            <w:tcW w:w="7194" w:type="dxa"/>
            <w:gridSpan w:val="2"/>
            <w:vMerge w:val="restart"/>
            <w:tcBorders>
              <w:top w:val="nil"/>
              <w:left w:val="nil"/>
              <w:right w:val="nil"/>
            </w:tcBorders>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 xml:space="preserve">         1. В соответствии со статьей 55 Градостроительного кодекса Российской Федерации прошу выдать разрешение на:</w:t>
            </w:r>
          </w:p>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c>
          <w:tcPr>
            <w:tcW w:w="2824" w:type="dxa"/>
            <w:gridSpan w:val="2"/>
            <w:tcBorders>
              <w:top w:val="nil"/>
              <w:left w:val="nil"/>
              <w:right w:val="nil"/>
            </w:tcBorders>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p>
        </w:tc>
      </w:tr>
      <w:tr w:rsidR="00F341AF" w:rsidRPr="00BF15F5" w:rsidTr="004E54FD">
        <w:trPr>
          <w:trHeight w:val="375"/>
        </w:trPr>
        <w:tc>
          <w:tcPr>
            <w:tcW w:w="7194" w:type="dxa"/>
            <w:gridSpan w:val="2"/>
            <w:vMerge/>
            <w:tcBorders>
              <w:left w:val="nil"/>
            </w:tcBorders>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c>
          <w:tcPr>
            <w:tcW w:w="1419"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в полном объеме</w:t>
            </w:r>
          </w:p>
        </w:tc>
        <w:tc>
          <w:tcPr>
            <w:tcW w:w="1405"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отдельного этапа</w:t>
            </w:r>
            <w:r>
              <w:rPr>
                <w:rFonts w:ascii="Times New Roman CYR" w:hAnsi="Times New Roman CYR" w:cs="Times New Roman CYR"/>
                <w:sz w:val="20"/>
                <w:szCs w:val="20"/>
              </w:rPr>
              <w:t xml:space="preserve"> </w:t>
            </w:r>
          </w:p>
        </w:tc>
      </w:tr>
      <w:tr w:rsidR="00F341AF" w:rsidRPr="00BF15F5" w:rsidTr="004E54FD">
        <w:tc>
          <w:tcPr>
            <w:tcW w:w="7194" w:type="dxa"/>
            <w:gridSpan w:val="2"/>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b/>
                <w:sz w:val="24"/>
                <w:szCs w:val="24"/>
              </w:rPr>
            </w:pPr>
            <w:r w:rsidRPr="00BF15F5">
              <w:rPr>
                <w:b/>
                <w:sz w:val="24"/>
                <w:szCs w:val="24"/>
              </w:rPr>
              <w:t>ввод объекта в эксплуатацию</w:t>
            </w:r>
          </w:p>
        </w:tc>
        <w:tc>
          <w:tcPr>
            <w:tcW w:w="1419"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c>
          <w:tcPr>
            <w:tcW w:w="1405"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lastRenderedPageBreak/>
              <w:t>Адрес объекта</w:t>
            </w:r>
            <w:r w:rsidRPr="00BF15F5">
              <w:rPr>
                <w:rFonts w:ascii="Times New Roman CYR" w:hAnsi="Times New Roman CYR" w:cs="Times New Roman CYR"/>
                <w:sz w:val="20"/>
                <w:szCs w:val="20"/>
              </w:rPr>
              <w:t xml:space="preserve"> </w:t>
            </w:r>
            <w:r w:rsidRPr="00BF15F5">
              <w:rPr>
                <w:rFonts w:ascii="Times New Roman CYR" w:hAnsi="Times New Roman CYR" w:cs="Times New Roman CYR"/>
                <w:sz w:val="24"/>
                <w:szCs w:val="24"/>
              </w:rPr>
              <w:t xml:space="preserve">в соответствии с государственным адресным реестром, с указанием реквизитов документов о присвоении, об изменении адреса </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 xml:space="preserve"> (при наличии)</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Кадастровый номер реконструируемого объекта </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Кадастровый номер земельного участка (земельных участков) </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(указываются кадастровые номера всех земельных участков)</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Право пользования землей закреплено  </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(номер, дата договора аренды земельного участка, свидетельства о праве собственности на объект недвижимости и т.д.)</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Заключение органа государственного строительного надзора</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 xml:space="preserve"> (указываются  реквизиты решения об утверждении)</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Заключение федерального государственного экологического надзора</w:t>
            </w:r>
            <w:r w:rsidRPr="00BF15F5">
              <w:rPr>
                <w:rFonts w:ascii="Times New Roman CYR" w:hAnsi="Times New Roman CYR" w:cs="Times New Roman CYR"/>
                <w:sz w:val="20"/>
                <w:szCs w:val="20"/>
              </w:rPr>
              <w:t xml:space="preserve">  (при наличии)</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(указываются  реквизиты решения об утверждении)</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Технический план объекта капитального строительства</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(дата подготовки технического плана,</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фамилия, имя, отчество (при наличии) кадастрового инженера, его подготовившего)</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Default="00F341AF" w:rsidP="004E54F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w:t>
            </w:r>
            <w:r w:rsidRPr="00A3574A">
              <w:rPr>
                <w:rFonts w:ascii="Times New Roman CYR" w:hAnsi="Times New Roman CYR" w:cs="Times New Roman CYR"/>
                <w:sz w:val="24"/>
                <w:szCs w:val="24"/>
              </w:rPr>
              <w:t>ведения о ранее выданных разрешениях на ввод объекта в эксплуатацию в отношении этапа строительства, реконструкции объекта капитальн</w:t>
            </w:r>
            <w:r>
              <w:rPr>
                <w:rFonts w:ascii="Times New Roman CYR" w:hAnsi="Times New Roman CYR" w:cs="Times New Roman CYR"/>
                <w:sz w:val="24"/>
                <w:szCs w:val="24"/>
              </w:rPr>
              <w:t>ого строительства (при наличии)</w:t>
            </w:r>
          </w:p>
          <w:p w:rsidR="00F341AF" w:rsidRPr="00A3574A" w:rsidRDefault="00F341AF" w:rsidP="004E54F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(указываются   </w:t>
            </w:r>
            <w:r w:rsidRPr="00A3574A">
              <w:rPr>
                <w:rFonts w:ascii="Times New Roman CYR" w:hAnsi="Times New Roman CYR" w:cs="Times New Roman CYR"/>
                <w:sz w:val="20"/>
                <w:szCs w:val="20"/>
              </w:rPr>
              <w:t>в</w:t>
            </w:r>
            <w:r>
              <w:rPr>
                <w:rFonts w:ascii="Times New Roman CYR" w:hAnsi="Times New Roman CYR" w:cs="Times New Roman CYR"/>
                <w:sz w:val="20"/>
                <w:szCs w:val="20"/>
              </w:rPr>
              <w:t xml:space="preserve"> </w:t>
            </w:r>
            <w:r w:rsidRPr="00A3574A">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случае подачи </w:t>
            </w:r>
            <w:r w:rsidRPr="00A3574A">
              <w:rPr>
                <w:rFonts w:ascii="Times New Roman CYR" w:hAnsi="Times New Roman CYR" w:cs="Times New Roman CYR"/>
                <w:sz w:val="20"/>
                <w:szCs w:val="20"/>
              </w:rPr>
              <w:t>заявлении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CYR" w:hAnsi="Times New Roman CYR" w:cs="Times New Roman CYR"/>
                <w:sz w:val="20"/>
                <w:szCs w:val="20"/>
              </w:rPr>
              <w:t>)</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rPr>
          <w:trHeight w:val="395"/>
        </w:trPr>
        <w:tc>
          <w:tcPr>
            <w:tcW w:w="10018" w:type="dxa"/>
            <w:gridSpan w:val="4"/>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b/>
                <w:sz w:val="24"/>
                <w:szCs w:val="24"/>
              </w:rPr>
            </w:pPr>
            <w:r w:rsidRPr="00BF15F5">
              <w:rPr>
                <w:rFonts w:ascii="Times New Roman CYR" w:hAnsi="Times New Roman CYR" w:cs="Times New Roman CYR"/>
                <w:b/>
                <w:sz w:val="24"/>
                <w:szCs w:val="24"/>
              </w:rPr>
              <w:t>Строительство осуществлялось на основании:</w:t>
            </w: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градостроительного плана земельного участка</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(номер и дата, кем выдан)</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проекта планировки и проекта межевания территории в отношении линейных объектов </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4"/>
                <w:szCs w:val="24"/>
              </w:rPr>
              <w:t>проектной документации объекта капитального строительства</w:t>
            </w:r>
            <w:r w:rsidRPr="00BF15F5">
              <w:rPr>
                <w:rFonts w:ascii="Times New Roman CYR" w:hAnsi="Times New Roman CYR" w:cs="Times New Roman CYR"/>
                <w:sz w:val="20"/>
                <w:szCs w:val="20"/>
              </w:rPr>
              <w:t xml:space="preserve">  </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r w:rsidRPr="00BF15F5">
              <w:rPr>
                <w:rFonts w:ascii="Times New Roman CYR" w:hAnsi="Times New Roman CYR" w:cs="Times New Roman CYR"/>
                <w:sz w:val="20"/>
                <w:szCs w:val="20"/>
              </w:rPr>
              <w:t xml:space="preserve">(реквизиты проектной документации, </w:t>
            </w:r>
            <w:r w:rsidRPr="00BF15F5">
              <w:rPr>
                <w:rFonts w:ascii="Times New Roman CYR" w:hAnsi="Times New Roman CYR" w:cs="Times New Roman CYR"/>
                <w:sz w:val="20"/>
                <w:szCs w:val="20"/>
              </w:rPr>
              <w:lastRenderedPageBreak/>
              <w:t>наименование организации, разработавшей проектную документацию)</w:t>
            </w:r>
          </w:p>
          <w:p w:rsidR="00F341AF" w:rsidRPr="00BF15F5" w:rsidRDefault="00F341AF" w:rsidP="004E54FD">
            <w:pPr>
              <w:widowControl w:val="0"/>
              <w:autoSpaceDE w:val="0"/>
              <w:autoSpaceDN w:val="0"/>
              <w:adjustRightInd w:val="0"/>
              <w:rPr>
                <w:rFonts w:ascii="Times New Roman CYR" w:hAnsi="Times New Roman CYR" w:cs="Times New Roman CYR"/>
                <w:sz w:val="20"/>
                <w:szCs w:val="20"/>
              </w:rPr>
            </w:pP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10018" w:type="dxa"/>
            <w:gridSpan w:val="4"/>
            <w:shd w:val="clear" w:color="auto" w:fill="auto"/>
          </w:tcPr>
          <w:p w:rsidR="00F341AF" w:rsidRPr="00BF15F5" w:rsidRDefault="00F341AF" w:rsidP="004E54FD">
            <w:pPr>
              <w:rPr>
                <w:b/>
                <w:sz w:val="24"/>
                <w:szCs w:val="24"/>
              </w:rPr>
            </w:pPr>
            <w:r w:rsidRPr="00BF15F5">
              <w:rPr>
                <w:rFonts w:ascii="Times New Roman CYR" w:hAnsi="Times New Roman CYR" w:cs="Times New Roman CYR"/>
                <w:sz w:val="20"/>
                <w:szCs w:val="20"/>
              </w:rPr>
              <w:lastRenderedPageBreak/>
              <w:t xml:space="preserve"> </w:t>
            </w:r>
            <w:r w:rsidRPr="00BF15F5">
              <w:rPr>
                <w:b/>
                <w:sz w:val="24"/>
                <w:szCs w:val="24"/>
              </w:rPr>
              <w:t>Дополнительно информируем:</w:t>
            </w:r>
          </w:p>
          <w:p w:rsidR="00F341AF" w:rsidRPr="00BF15F5" w:rsidRDefault="00F341AF" w:rsidP="004E54FD">
            <w:pPr>
              <w:rPr>
                <w:b/>
                <w:sz w:val="24"/>
                <w:szCs w:val="24"/>
              </w:rPr>
            </w:pPr>
          </w:p>
        </w:tc>
      </w:tr>
      <w:tr w:rsidR="00F341AF" w:rsidRPr="00BF15F5" w:rsidTr="004E54FD">
        <w:tc>
          <w:tcPr>
            <w:tcW w:w="4786" w:type="dxa"/>
            <w:shd w:val="clear" w:color="auto" w:fill="auto"/>
          </w:tcPr>
          <w:p w:rsidR="00F341AF" w:rsidRPr="00BF15F5" w:rsidRDefault="00F341AF" w:rsidP="004E54FD">
            <w:pPr>
              <w:rPr>
                <w:sz w:val="24"/>
                <w:szCs w:val="24"/>
              </w:rPr>
            </w:pPr>
            <w:r w:rsidRPr="00BF15F5">
              <w:rPr>
                <w:sz w:val="24"/>
                <w:szCs w:val="24"/>
              </w:rPr>
              <w:t>Финансирование строительства (реконструкции) осуществлялось:</w:t>
            </w:r>
          </w:p>
          <w:p w:rsidR="00F341AF" w:rsidRPr="00BF15F5" w:rsidRDefault="00F341AF" w:rsidP="004E54FD">
            <w:pPr>
              <w:rPr>
                <w:rFonts w:ascii="Times New Roman CYR" w:hAnsi="Times New Roman CYR" w:cs="Times New Roman CYR"/>
                <w:sz w:val="20"/>
                <w:szCs w:val="20"/>
              </w:rPr>
            </w:pPr>
            <w:r w:rsidRPr="00BF15F5">
              <w:rPr>
                <w:rFonts w:ascii="Times New Roman CYR" w:hAnsi="Times New Roman CYR" w:cs="Times New Roman CYR"/>
                <w:sz w:val="20"/>
                <w:szCs w:val="20"/>
              </w:rPr>
              <w:t>(за счет каких средств, бюджетных или собственных)</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rPr>
                <w:rFonts w:ascii="Times New Roman CYR" w:hAnsi="Times New Roman CYR" w:cs="Times New Roman CYR"/>
                <w:sz w:val="20"/>
                <w:szCs w:val="20"/>
              </w:rPr>
            </w:pPr>
            <w:r w:rsidRPr="00BF15F5">
              <w:rPr>
                <w:rFonts w:ascii="Times New Roman CYR" w:hAnsi="Times New Roman CYR" w:cs="Times New Roman CYR"/>
                <w:sz w:val="24"/>
                <w:szCs w:val="24"/>
              </w:rPr>
              <w:t>Работы производились в соответствии с договором:</w:t>
            </w:r>
            <w:r w:rsidRPr="00BF15F5">
              <w:rPr>
                <w:rFonts w:ascii="Times New Roman CYR" w:hAnsi="Times New Roman CYR" w:cs="Times New Roman CYR"/>
                <w:sz w:val="20"/>
                <w:szCs w:val="20"/>
              </w:rPr>
              <w:t xml:space="preserve">  </w:t>
            </w:r>
          </w:p>
          <w:p w:rsidR="00F341AF" w:rsidRPr="00BF15F5" w:rsidRDefault="00F341AF" w:rsidP="004E54FD">
            <w:pPr>
              <w:rPr>
                <w:rFonts w:ascii="Times New Roman CYR" w:hAnsi="Times New Roman CYR" w:cs="Times New Roman CYR"/>
                <w:sz w:val="20"/>
                <w:szCs w:val="20"/>
              </w:rPr>
            </w:pPr>
            <w:r w:rsidRPr="00BF15F5">
              <w:rPr>
                <w:rFonts w:ascii="Times New Roman CYR" w:hAnsi="Times New Roman CYR" w:cs="Times New Roman CYR"/>
                <w:sz w:val="20"/>
                <w:szCs w:val="20"/>
              </w:rPr>
              <w:t>(реквизиты договора, наименование организации, юридический и почтовый адреса, номер телефона)</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sz w:val="24"/>
                <w:szCs w:val="24"/>
              </w:rPr>
              <w:t>Право выполнения строительно-монтажных работ закреплено:</w:t>
            </w:r>
          </w:p>
          <w:p w:rsidR="00F341AF" w:rsidRPr="00BF15F5" w:rsidRDefault="00F341AF" w:rsidP="004E54FD">
            <w:pPr>
              <w:rPr>
                <w:sz w:val="18"/>
                <w:szCs w:val="18"/>
              </w:rPr>
            </w:pPr>
            <w:r w:rsidRPr="00BF15F5">
              <w:rPr>
                <w:sz w:val="18"/>
                <w:szCs w:val="18"/>
              </w:rPr>
              <w:t>(реквизиты, наименование документа и уполномоченной организации, его выдавшей)</w:t>
            </w:r>
          </w:p>
          <w:p w:rsidR="00F341AF" w:rsidRPr="00BF15F5" w:rsidRDefault="00F341AF" w:rsidP="004E54FD">
            <w:pPr>
              <w:rPr>
                <w:sz w:val="24"/>
                <w:szCs w:val="24"/>
              </w:rPr>
            </w:pPr>
            <w:r w:rsidRPr="00BF15F5">
              <w:rPr>
                <w:sz w:val="24"/>
                <w:szCs w:val="24"/>
              </w:rPr>
              <w:t xml:space="preserve">                </w:t>
            </w: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r w:rsidR="00F341AF" w:rsidRPr="00BF15F5" w:rsidTr="004E54FD">
        <w:tc>
          <w:tcPr>
            <w:tcW w:w="4786" w:type="dxa"/>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sz w:val="24"/>
                <w:szCs w:val="24"/>
              </w:rPr>
              <w:t>Строительный контроль в соответствии договором   осуществлялся</w:t>
            </w:r>
          </w:p>
          <w:p w:rsidR="00F341AF" w:rsidRPr="00BF15F5" w:rsidRDefault="00F341AF" w:rsidP="004E54FD">
            <w:pPr>
              <w:rPr>
                <w:sz w:val="24"/>
                <w:szCs w:val="24"/>
              </w:rPr>
            </w:pPr>
            <w:r w:rsidRPr="00BF15F5">
              <w:rPr>
                <w:sz w:val="18"/>
                <w:szCs w:val="18"/>
              </w:rPr>
              <w:t>(реквизиты договора, наименование организации, почтовый адрес, номер телефона)</w:t>
            </w:r>
          </w:p>
          <w:p w:rsidR="00F341AF" w:rsidRPr="00BF15F5" w:rsidRDefault="00F341AF" w:rsidP="004E54FD">
            <w:pPr>
              <w:rPr>
                <w:rFonts w:ascii="Times New Roman CYR" w:hAnsi="Times New Roman CYR" w:cs="Times New Roman CYR"/>
                <w:sz w:val="20"/>
                <w:szCs w:val="20"/>
              </w:rPr>
            </w:pPr>
          </w:p>
        </w:tc>
        <w:tc>
          <w:tcPr>
            <w:tcW w:w="5232" w:type="dxa"/>
            <w:gridSpan w:val="3"/>
            <w:shd w:val="clear" w:color="auto" w:fill="auto"/>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p>
        </w:tc>
      </w:tr>
    </w:tbl>
    <w:p w:rsidR="00F341AF" w:rsidRPr="00BF15F5" w:rsidRDefault="00F341AF" w:rsidP="00F341AF">
      <w:pPr>
        <w:autoSpaceDE w:val="0"/>
        <w:autoSpaceDN w:val="0"/>
        <w:adjustRightInd w:val="0"/>
        <w:jc w:val="both"/>
        <w:outlineLvl w:val="0"/>
        <w:rPr>
          <w:b/>
          <w:sz w:val="24"/>
          <w:szCs w:val="24"/>
        </w:rPr>
      </w:pPr>
      <w:r w:rsidRPr="00BF15F5">
        <w:rPr>
          <w:b/>
          <w:sz w:val="24"/>
          <w:szCs w:val="24"/>
        </w:rPr>
        <w:t xml:space="preserve"> Краткие характеристики линейного объекта </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5409"/>
        <w:gridCol w:w="1294"/>
        <w:gridCol w:w="1531"/>
        <w:gridCol w:w="1831"/>
      </w:tblGrid>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jc w:val="center"/>
              <w:rPr>
                <w:rFonts w:ascii="Times New Roman CYR" w:hAnsi="Times New Roman CYR" w:cs="Times New Roman CYR"/>
                <w:sz w:val="20"/>
                <w:szCs w:val="20"/>
              </w:rPr>
            </w:pPr>
            <w:r w:rsidRPr="00BF15F5">
              <w:rPr>
                <w:rFonts w:ascii="Times New Roman CYR" w:hAnsi="Times New Roman CYR" w:cs="Times New Roman CYR"/>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jc w:val="center"/>
              <w:rPr>
                <w:rFonts w:ascii="Times New Roman CYR" w:hAnsi="Times New Roman CYR" w:cs="Times New Roman CYR"/>
                <w:sz w:val="20"/>
                <w:szCs w:val="20"/>
              </w:rPr>
            </w:pPr>
            <w:r w:rsidRPr="00BF15F5">
              <w:rPr>
                <w:rFonts w:ascii="Times New Roman CYR" w:hAnsi="Times New Roman CYR" w:cs="Times New Roman CYR"/>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jc w:val="center"/>
              <w:rPr>
                <w:rFonts w:ascii="Times New Roman CYR" w:hAnsi="Times New Roman CYR" w:cs="Times New Roman CYR"/>
                <w:sz w:val="20"/>
                <w:szCs w:val="20"/>
              </w:rPr>
            </w:pPr>
            <w:r w:rsidRPr="00BF15F5">
              <w:rPr>
                <w:rFonts w:ascii="Times New Roman CYR" w:hAnsi="Times New Roman CYR" w:cs="Times New Roman CYR"/>
                <w:sz w:val="20"/>
                <w:szCs w:val="20"/>
              </w:rPr>
              <w:t>По проекту</w:t>
            </w: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jc w:val="center"/>
              <w:rPr>
                <w:rFonts w:ascii="Times New Roman CYR" w:hAnsi="Times New Roman CYR" w:cs="Times New Roman CYR"/>
                <w:sz w:val="20"/>
                <w:szCs w:val="20"/>
              </w:rPr>
            </w:pPr>
            <w:r w:rsidRPr="00BF15F5">
              <w:rPr>
                <w:rFonts w:ascii="Times New Roman CYR" w:hAnsi="Times New Roman CYR" w:cs="Times New Roman CYR"/>
                <w:sz w:val="20"/>
                <w:szCs w:val="20"/>
              </w:rPr>
              <w:t>Фактически</w:t>
            </w:r>
          </w:p>
        </w:tc>
      </w:tr>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r>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r>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r>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r>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r>
      <w:tr w:rsidR="00F341AF" w:rsidRPr="00BF15F5" w:rsidTr="004E54FD">
        <w:tc>
          <w:tcPr>
            <w:tcW w:w="5409"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autoSpaceDE w:val="0"/>
              <w:autoSpaceDN w:val="0"/>
              <w:adjustRightInd w:val="0"/>
              <w:rPr>
                <w:rFonts w:ascii="Times New Roman CYR" w:hAnsi="Times New Roman CYR" w:cs="Times New Roman CYR"/>
                <w:sz w:val="24"/>
                <w:szCs w:val="24"/>
              </w:rPr>
            </w:pPr>
          </w:p>
        </w:tc>
      </w:tr>
    </w:tbl>
    <w:p w:rsidR="00F341AF" w:rsidRPr="00BF15F5" w:rsidRDefault="00F341AF" w:rsidP="00F341AF">
      <w:pPr>
        <w:rPr>
          <w:sz w:val="24"/>
          <w:szCs w:val="24"/>
        </w:rPr>
      </w:pPr>
    </w:p>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Предупрежден(а) об ответственности за предоставление заведомо ложной информации и недостоверных данных </w:t>
      </w:r>
    </w:p>
    <w:p w:rsidR="00F341AF" w:rsidRPr="00BF15F5" w:rsidRDefault="00F341AF" w:rsidP="00F341AF">
      <w:pPr>
        <w:jc w:val="both"/>
        <w:rPr>
          <w:sz w:val="24"/>
          <w:szCs w:val="24"/>
          <w:u w:val="single"/>
        </w:rPr>
      </w:pPr>
    </w:p>
    <w:p w:rsidR="00F341AF" w:rsidRPr="00BF15F5" w:rsidRDefault="00F341AF" w:rsidP="00F341AF">
      <w:pPr>
        <w:jc w:val="both"/>
        <w:rPr>
          <w:sz w:val="24"/>
          <w:szCs w:val="24"/>
          <w:u w:val="single"/>
        </w:rPr>
      </w:pPr>
    </w:p>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bookmarkStart w:id="15" w:name="sub_4102"/>
      <w:r w:rsidRPr="00BF15F5">
        <w:rPr>
          <w:rFonts w:ascii="Times New Roman CYR" w:hAnsi="Times New Roman CYR" w:cs="Times New Roman CYR"/>
          <w:sz w:val="24"/>
          <w:szCs w:val="24"/>
        </w:rPr>
        <w:t xml:space="preserve">          2. Документы, необходимые для предоставления  муниципальной услуги, прилагаются.</w:t>
      </w:r>
    </w:p>
    <w:bookmarkEnd w:id="15"/>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Опись прилагаемых документов: </w:t>
      </w:r>
      <w:r w:rsidRPr="00BF15F5">
        <w:rPr>
          <w:rFonts w:ascii="Times New Roman CYR" w:hAnsi="Times New Roman CYR" w:cs="Times New Roman CYR"/>
          <w:sz w:val="24"/>
          <w:szCs w:val="24"/>
        </w:rPr>
        <w:t>)</w:t>
      </w:r>
      <w:r>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1) _______________________________________________________</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lastRenderedPageBreak/>
        <w:t>2) _______________________________________________________</w:t>
      </w:r>
    </w:p>
    <w:p w:rsidR="00F341AF"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3) _______________________________________________________</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p w:rsidR="00F341AF" w:rsidRPr="00BF15F5" w:rsidRDefault="00F341AF" w:rsidP="00F341AF">
      <w:pPr>
        <w:jc w:val="both"/>
        <w:rPr>
          <w:sz w:val="20"/>
          <w:szCs w:val="20"/>
        </w:rPr>
      </w:pPr>
      <w:r w:rsidRPr="00BF15F5">
        <w:rPr>
          <w:sz w:val="20"/>
          <w:szCs w:val="20"/>
        </w:rPr>
        <w:t>)</w:t>
      </w:r>
      <w:r>
        <w:rPr>
          <w:sz w:val="20"/>
          <w:szCs w:val="20"/>
        </w:rPr>
        <w:t>*</w:t>
      </w:r>
      <w:r w:rsidRPr="00BF15F5">
        <w:rPr>
          <w:sz w:val="20"/>
          <w:szCs w:val="20"/>
        </w:rPr>
        <w:t xml:space="preserve"> При непредставлении документов  (их копий или сведений, содержащиеся в них), предусмотренных подпунктами 2-5 пункта 14 Административного регламента,  указываются  органы  государственной власти, 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вышеназванные документы.   </w:t>
      </w:r>
    </w:p>
    <w:p w:rsidR="00F341AF" w:rsidRDefault="00F341AF" w:rsidP="00F341AF">
      <w:pPr>
        <w:jc w:val="both"/>
        <w:rPr>
          <w:sz w:val="20"/>
          <w:szCs w:val="20"/>
        </w:rPr>
      </w:pPr>
      <w:r w:rsidRPr="00C83E81">
        <w:rPr>
          <w:sz w:val="20"/>
          <w:szCs w:val="20"/>
        </w:rPr>
        <w:t xml:space="preserve">    </w:t>
      </w:r>
      <w:r>
        <w:rPr>
          <w:sz w:val="20"/>
          <w:szCs w:val="20"/>
        </w:rPr>
        <w:t xml:space="preserve">  В случае,</w:t>
      </w:r>
      <w:r w:rsidRPr="00C83E81">
        <w:rPr>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Pr>
          <w:sz w:val="20"/>
          <w:szCs w:val="20"/>
        </w:rPr>
        <w:t>подпунктах 4 – 9 пункта 14, подпункта 4 пункта 18 Административного регламента</w:t>
      </w:r>
      <w:r w:rsidRPr="00C83E81">
        <w:rPr>
          <w:sz w:val="20"/>
          <w:szCs w:val="20"/>
        </w:rPr>
        <w:t xml:space="preserve">, оформляются в части, относящейся к соответствующему этапу строительства, реконструкции объекта капитального строительства. </w:t>
      </w:r>
      <w:r>
        <w:rPr>
          <w:sz w:val="20"/>
          <w:szCs w:val="20"/>
        </w:rPr>
        <w:t xml:space="preserve"> </w:t>
      </w:r>
    </w:p>
    <w:p w:rsidR="00F341AF" w:rsidRPr="00C83E81" w:rsidRDefault="00F341AF" w:rsidP="00F341AF">
      <w:pPr>
        <w:jc w:val="both"/>
        <w:rPr>
          <w:sz w:val="20"/>
          <w:szCs w:val="20"/>
        </w:rPr>
      </w:pPr>
    </w:p>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bookmarkStart w:id="16" w:name="sub_4103"/>
      <w:r w:rsidRPr="00BF15F5">
        <w:rPr>
          <w:rFonts w:ascii="Times New Roman CYR" w:hAnsi="Times New Roman CYR" w:cs="Times New Roman CYR"/>
          <w:sz w:val="24"/>
          <w:szCs w:val="24"/>
        </w:rPr>
        <w:t xml:space="preserve">            3.Результат услуги прошу предоставить мне/представителю (при наличии доверенности) в  виде:</w:t>
      </w:r>
      <w:bookmarkEnd w:id="16"/>
      <w:r w:rsidRPr="00BF15F5">
        <w:rPr>
          <w:rFonts w:ascii="Times New Roman CYR" w:hAnsi="Times New Roman CYR" w:cs="Times New Roman CYR"/>
          <w:sz w:val="24"/>
          <w:szCs w:val="24"/>
        </w:rPr>
        <w:t xml:space="preserve"> (отметьте только один вариант)</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F341AF" w:rsidRPr="00BF15F5" w:rsidTr="004E54FD">
        <w:tc>
          <w:tcPr>
            <w:tcW w:w="420" w:type="dxa"/>
            <w:tcBorders>
              <w:top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электронного документа, подписанного уполномоченным должностным лицом</w:t>
            </w:r>
          </w:p>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с использованием квалифицированной электронной подписи (посредством</w:t>
            </w:r>
          </w:p>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направления в личный кабинет интернет-портала www.gosuslugi.ru);</w:t>
            </w:r>
          </w:p>
        </w:tc>
      </w:tr>
      <w:tr w:rsidR="00F341AF" w:rsidRPr="00BF15F5" w:rsidTr="004E54FD">
        <w:tc>
          <w:tcPr>
            <w:tcW w:w="420" w:type="dxa"/>
            <w:tcBorders>
              <w:top w:val="single" w:sz="4" w:space="0" w:color="auto"/>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vMerge/>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r>
      <w:tr w:rsidR="00F341AF" w:rsidRPr="00BF15F5" w:rsidTr="004E54FD">
        <w:trPr>
          <w:trHeight w:val="276"/>
        </w:trPr>
        <w:tc>
          <w:tcPr>
            <w:tcW w:w="420" w:type="dxa"/>
            <w:vMerge w:val="restart"/>
            <w:tcBorders>
              <w:top w:val="nil"/>
              <w:left w:val="nil"/>
              <w:bottom w:val="single" w:sz="4" w:space="0" w:color="auto"/>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vMerge w:val="restart"/>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vMerge/>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r>
      <w:tr w:rsidR="00F341AF" w:rsidRPr="00BF15F5" w:rsidTr="004E54FD">
        <w:tc>
          <w:tcPr>
            <w:tcW w:w="420" w:type="dxa"/>
            <w:tcBorders>
              <w:top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документа на бумажном носителе в министерстве (МФЦ при наличии соглашения).</w:t>
            </w:r>
          </w:p>
        </w:tc>
      </w:tr>
    </w:tbl>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bookmarkStart w:id="17" w:name="sub_4104"/>
      <w:r w:rsidRPr="00BF15F5">
        <w:rPr>
          <w:rFonts w:ascii="Times New Roman CYR" w:hAnsi="Times New Roman CYR" w:cs="Times New Roman CYR"/>
          <w:sz w:val="24"/>
          <w:szCs w:val="24"/>
        </w:rPr>
        <w:t xml:space="preserve">           4. В целях регистрации и (или) дальнейшего информирования о ходе исполнения услуги (получения результата услуги) прошу:</w:t>
      </w:r>
    </w:p>
    <w:bookmarkEnd w:id="17"/>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(отметьте только один вариант)</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F341AF" w:rsidRPr="00BF15F5" w:rsidTr="004E54FD">
        <w:tc>
          <w:tcPr>
            <w:tcW w:w="420" w:type="dxa"/>
            <w:tcBorders>
              <w:top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tcBorders>
              <w:top w:val="nil"/>
              <w:left w:val="nil"/>
              <w:bottom w:val="nil"/>
              <w:right w:val="nil"/>
            </w:tcBorders>
          </w:tcPr>
          <w:p w:rsidR="00F341AF" w:rsidRPr="00BF15F5" w:rsidRDefault="00F341AF" w:rsidP="004E54FD">
            <w:pPr>
              <w:widowControl w:val="0"/>
              <w:autoSpaceDE w:val="0"/>
              <w:autoSpaceDN w:val="0"/>
              <w:adjustRightInd w:val="0"/>
              <w:rPr>
                <w:rFonts w:ascii="Times New Roman CYR" w:hAnsi="Times New Roman CYR" w:cs="Times New Roman CYR"/>
                <w:sz w:val="24"/>
                <w:szCs w:val="24"/>
              </w:rPr>
            </w:pPr>
            <w:r w:rsidRPr="00BF15F5">
              <w:rPr>
                <w:rFonts w:ascii="Times New Roman CYR" w:hAnsi="Times New Roman CYR" w:cs="Times New Roman CYR"/>
                <w:sz w:val="24"/>
                <w:szCs w:val="24"/>
              </w:rPr>
              <w:t>произвести регистрацию на интернет-портале www.gosuslugi.ru (в ЕСИА);</w:t>
            </w:r>
          </w:p>
        </w:tc>
      </w:tr>
      <w:tr w:rsidR="00F341AF" w:rsidRPr="00BF15F5" w:rsidTr="004E54FD">
        <w:tc>
          <w:tcPr>
            <w:tcW w:w="420" w:type="dxa"/>
            <w:tcBorders>
              <w:top w:val="single" w:sz="4" w:space="0" w:color="auto"/>
              <w:left w:val="nil"/>
              <w:bottom w:val="single" w:sz="4" w:space="0" w:color="auto"/>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r>
      <w:tr w:rsidR="00F341AF" w:rsidRPr="00BF15F5" w:rsidTr="004E54FD">
        <w:trPr>
          <w:trHeight w:val="276"/>
        </w:trPr>
        <w:tc>
          <w:tcPr>
            <w:tcW w:w="420" w:type="dxa"/>
            <w:vMerge w:val="restart"/>
            <w:tcBorders>
              <w:top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vMerge w:val="restart"/>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восстановить доступ на интернет-портале www.gosuslugi.ru (в ЕСИА);</w:t>
            </w:r>
          </w:p>
        </w:tc>
      </w:tr>
      <w:tr w:rsidR="00F341AF" w:rsidRPr="00BF15F5" w:rsidTr="004E54FD">
        <w:tc>
          <w:tcPr>
            <w:tcW w:w="420" w:type="dxa"/>
            <w:tcBorders>
              <w:top w:val="single" w:sz="4" w:space="0" w:color="auto"/>
              <w:left w:val="nil"/>
              <w:bottom w:val="single" w:sz="4" w:space="0" w:color="auto"/>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r>
      <w:tr w:rsidR="00F341AF" w:rsidRPr="00BF15F5" w:rsidTr="004E54FD">
        <w:tc>
          <w:tcPr>
            <w:tcW w:w="420" w:type="dxa"/>
            <w:tcBorders>
              <w:top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952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подтвердить регистрацию учетной записи на интернет-портале www.gosuslugi.ru (в ЕСИА)</w:t>
            </w:r>
          </w:p>
        </w:tc>
      </w:tr>
    </w:tbl>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СНИЛС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номер мобильного телефона в федеральном формате: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e-mail _________________________ (если имеется)</w:t>
      </w:r>
    </w:p>
    <w:p w:rsidR="00F341AF" w:rsidRPr="00BF15F5" w:rsidRDefault="00F341AF" w:rsidP="00F341AF">
      <w:pPr>
        <w:widowControl w:val="0"/>
        <w:autoSpaceDE w:val="0"/>
        <w:autoSpaceDN w:val="0"/>
        <w:adjustRightInd w:val="0"/>
        <w:ind w:firstLine="720"/>
        <w:rPr>
          <w:rFonts w:ascii="Times New Roman CYR" w:hAnsi="Times New Roman CYR" w:cs="Times New Roman CYR"/>
          <w:sz w:val="24"/>
          <w:szCs w:val="24"/>
        </w:rPr>
      </w:pPr>
      <w:r w:rsidRPr="00BF15F5">
        <w:rPr>
          <w:rFonts w:ascii="Times New Roman CYR" w:hAnsi="Times New Roman CYR" w:cs="Times New Roman CYR"/>
          <w:sz w:val="24"/>
          <w:szCs w:val="24"/>
        </w:rPr>
        <w:t>гражданство - Российская Федерация/ _____________</w:t>
      </w:r>
      <w:r>
        <w:rPr>
          <w:rFonts w:ascii="Times New Roman CYR" w:hAnsi="Times New Roman CYR" w:cs="Times New Roman CYR"/>
          <w:sz w:val="24"/>
          <w:szCs w:val="24"/>
        </w:rPr>
        <w:t>____________________________</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18"/>
          <w:szCs w:val="18"/>
        </w:rPr>
      </w:pPr>
      <w:r w:rsidRPr="00BF15F5">
        <w:rPr>
          <w:rFonts w:ascii="Times New Roman CYR" w:hAnsi="Times New Roman CYR" w:cs="Times New Roman CYR"/>
          <w:sz w:val="24"/>
          <w:szCs w:val="24"/>
        </w:rPr>
        <w:t xml:space="preserve"> </w:t>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18"/>
          <w:szCs w:val="18"/>
        </w:rPr>
        <w:t>(наименование иностранного государства)</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В случае, если документ, удостоверяющий личность - паспорт гражданина РФ: </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серия, номер -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 xml:space="preserve">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rPr>
          <w:rFonts w:ascii="Times New Roman CYR" w:hAnsi="Times New Roman CYR" w:cs="Times New Roman CYR"/>
          <w:sz w:val="24"/>
          <w:szCs w:val="24"/>
        </w:rPr>
      </w:pPr>
      <w:r w:rsidRPr="00BF15F5">
        <w:rPr>
          <w:rFonts w:ascii="Times New Roman CYR" w:hAnsi="Times New Roman CYR" w:cs="Times New Roman CYR"/>
          <w:sz w:val="24"/>
          <w:szCs w:val="24"/>
        </w:rPr>
        <w:t>кем выдан- ____________________________________</w:t>
      </w:r>
      <w:r>
        <w:rPr>
          <w:rFonts w:ascii="Times New Roman CYR" w:hAnsi="Times New Roman CYR" w:cs="Times New Roman CYR"/>
          <w:sz w:val="24"/>
          <w:szCs w:val="24"/>
        </w:rPr>
        <w:t>____________________________</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дата выдачи -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код подразделения -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дата рождения -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rPr>
          <w:rFonts w:ascii="Times New Roman CYR" w:hAnsi="Times New Roman CYR" w:cs="Times New Roman CYR"/>
          <w:sz w:val="24"/>
          <w:szCs w:val="24"/>
        </w:rPr>
      </w:pPr>
      <w:r w:rsidRPr="00BF15F5">
        <w:rPr>
          <w:rFonts w:ascii="Times New Roman CYR" w:hAnsi="Times New Roman CYR" w:cs="Times New Roman CYR"/>
          <w:sz w:val="24"/>
          <w:szCs w:val="24"/>
        </w:rPr>
        <w:t>место рождения - _______________________________________________________</w:t>
      </w:r>
      <w:r>
        <w:rPr>
          <w:rFonts w:ascii="Times New Roman CYR" w:hAnsi="Times New Roman CYR" w:cs="Times New Roman CYR"/>
          <w:sz w:val="24"/>
          <w:szCs w:val="24"/>
        </w:rPr>
        <w:t>____</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В случае, если документ, удостоверяющий личность - п</w:t>
      </w:r>
      <w:r>
        <w:rPr>
          <w:rFonts w:ascii="Times New Roman CYR" w:hAnsi="Times New Roman CYR" w:cs="Times New Roman CYR"/>
          <w:sz w:val="24"/>
          <w:szCs w:val="24"/>
        </w:rPr>
        <w:t xml:space="preserve">аспорт гражданина </w:t>
      </w:r>
      <w:r>
        <w:rPr>
          <w:rFonts w:ascii="Times New Roman CYR" w:hAnsi="Times New Roman CYR" w:cs="Times New Roman CYR"/>
          <w:sz w:val="24"/>
          <w:szCs w:val="24"/>
        </w:rPr>
        <w:lastRenderedPageBreak/>
        <w:t xml:space="preserve">иностранного </w:t>
      </w:r>
      <w:r w:rsidRPr="00BF15F5">
        <w:rPr>
          <w:rFonts w:ascii="Times New Roman CYR" w:hAnsi="Times New Roman CYR" w:cs="Times New Roman CYR"/>
          <w:sz w:val="24"/>
          <w:szCs w:val="24"/>
        </w:rPr>
        <w:t>государства:</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дата выдачи -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дата окончания срока действия -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 </w:t>
      </w:r>
    </w:p>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bookmarkStart w:id="18" w:name="sub_4105"/>
      <w:r w:rsidRPr="00BF15F5">
        <w:rPr>
          <w:rFonts w:ascii="Times New Roman CYR" w:hAnsi="Times New Roman CYR" w:cs="Times New Roman CYR"/>
          <w:sz w:val="24"/>
          <w:szCs w:val="24"/>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w:t>
      </w:r>
      <w:r w:rsidRPr="00BF15F5">
        <w:rPr>
          <w:rFonts w:ascii="Times New Roman CYR" w:hAnsi="Times New Roman CYR" w:cs="Times New Roman CYR"/>
          <w:sz w:val="24"/>
          <w:szCs w:val="24"/>
        </w:rPr>
        <w:t xml:space="preserve"> </w:t>
      </w:r>
    </w:p>
    <w:bookmarkEnd w:id="18"/>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(отметьте только один вариант)</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F341AF" w:rsidRPr="00BF15F5" w:rsidTr="004E54FD">
        <w:tc>
          <w:tcPr>
            <w:tcW w:w="420" w:type="dxa"/>
            <w:tcBorders>
              <w:top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1680" w:type="dxa"/>
            <w:tcBorders>
              <w:top w:val="nil"/>
              <w:left w:val="nil"/>
              <w:bottom w:val="nil"/>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p>
        </w:tc>
        <w:tc>
          <w:tcPr>
            <w:tcW w:w="1680"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4"/>
                <w:szCs w:val="24"/>
              </w:rPr>
            </w:pPr>
            <w:r w:rsidRPr="00BF15F5">
              <w:rPr>
                <w:rFonts w:ascii="Times New Roman CYR" w:hAnsi="Times New Roman CYR" w:cs="Times New Roman CYR"/>
                <w:sz w:val="24"/>
                <w:szCs w:val="24"/>
              </w:rPr>
              <w:t>НЕТ</w:t>
            </w:r>
          </w:p>
        </w:tc>
      </w:tr>
    </w:tbl>
    <w:p w:rsidR="00F341AF" w:rsidRPr="00BF15F5" w:rsidRDefault="00F341AF" w:rsidP="00F341AF">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F341AF" w:rsidRPr="00BF15F5" w:rsidTr="004E54FD">
        <w:tc>
          <w:tcPr>
            <w:tcW w:w="4074"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r w:rsidRPr="00BF15F5">
              <w:rPr>
                <w:rFonts w:ascii="Times New Roman CYR" w:hAnsi="Times New Roman CYR" w:cs="Times New Roman CYR"/>
                <w:sz w:val="23"/>
                <w:szCs w:val="23"/>
              </w:rPr>
              <w:t>"___" _______________ 20___ год</w:t>
            </w:r>
          </w:p>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r>
      <w:tr w:rsidR="00F341AF" w:rsidRPr="00BF15F5" w:rsidTr="004E54FD">
        <w:tc>
          <w:tcPr>
            <w:tcW w:w="4074"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r w:rsidRPr="00BF15F5">
              <w:rPr>
                <w:rFonts w:ascii="Times New Roman CYR" w:hAnsi="Times New Roman CYR" w:cs="Times New Roman CYR"/>
                <w:sz w:val="23"/>
                <w:szCs w:val="23"/>
              </w:rPr>
              <w:t>ЗАЯВИТЕЛЬ:</w:t>
            </w:r>
          </w:p>
        </w:tc>
        <w:tc>
          <w:tcPr>
            <w:tcW w:w="2988"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r>
      <w:tr w:rsidR="00F341AF" w:rsidRPr="00BF15F5" w:rsidTr="004E54FD">
        <w:tc>
          <w:tcPr>
            <w:tcW w:w="4074"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r w:rsidRPr="00BF15F5">
              <w:rPr>
                <w:rFonts w:ascii="Times New Roman CYR" w:hAnsi="Times New Roman CYR" w:cs="Times New Roman CYR"/>
                <w:sz w:val="23"/>
                <w:szCs w:val="23"/>
              </w:rPr>
              <w:t>______________________________</w:t>
            </w:r>
          </w:p>
          <w:p w:rsidR="00F341AF" w:rsidRPr="00BF15F5" w:rsidRDefault="00F341AF" w:rsidP="004E54FD">
            <w:pPr>
              <w:widowControl w:val="0"/>
              <w:autoSpaceDE w:val="0"/>
              <w:autoSpaceDN w:val="0"/>
              <w:adjustRightInd w:val="0"/>
              <w:jc w:val="center"/>
              <w:rPr>
                <w:rFonts w:ascii="Times New Roman CYR" w:hAnsi="Times New Roman CYR" w:cs="Times New Roman CYR"/>
                <w:sz w:val="18"/>
                <w:szCs w:val="18"/>
              </w:rPr>
            </w:pPr>
            <w:r w:rsidRPr="00BF15F5">
              <w:rPr>
                <w:rFonts w:ascii="Times New Roman CYR" w:hAnsi="Times New Roman CYR" w:cs="Times New Roman CYR"/>
                <w:sz w:val="18"/>
                <w:szCs w:val="18"/>
              </w:rPr>
              <w:t xml:space="preserve">(наименование должности руководителя </w:t>
            </w:r>
          </w:p>
          <w:p w:rsidR="00F341AF" w:rsidRPr="00BF15F5" w:rsidRDefault="00F341AF" w:rsidP="004E54FD">
            <w:pPr>
              <w:widowControl w:val="0"/>
              <w:autoSpaceDE w:val="0"/>
              <w:autoSpaceDN w:val="0"/>
              <w:adjustRightInd w:val="0"/>
              <w:jc w:val="center"/>
              <w:rPr>
                <w:rFonts w:ascii="Times New Roman CYR" w:hAnsi="Times New Roman CYR" w:cs="Times New Roman CYR"/>
                <w:sz w:val="18"/>
                <w:szCs w:val="18"/>
              </w:rPr>
            </w:pPr>
            <w:r w:rsidRPr="00BF15F5">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F341AF" w:rsidRPr="00BF15F5" w:rsidRDefault="00F341AF" w:rsidP="004E54FD">
            <w:pPr>
              <w:widowControl w:val="0"/>
              <w:autoSpaceDE w:val="0"/>
              <w:autoSpaceDN w:val="0"/>
              <w:adjustRightInd w:val="0"/>
              <w:jc w:val="center"/>
              <w:rPr>
                <w:rFonts w:ascii="Times New Roman CYR" w:hAnsi="Times New Roman CYR" w:cs="Times New Roman CYR"/>
                <w:sz w:val="23"/>
                <w:szCs w:val="23"/>
              </w:rPr>
            </w:pPr>
            <w:r w:rsidRPr="00BF15F5">
              <w:rPr>
                <w:rFonts w:ascii="Times New Roman CYR" w:hAnsi="Times New Roman CYR" w:cs="Times New Roman CYR"/>
                <w:sz w:val="23"/>
                <w:szCs w:val="23"/>
              </w:rPr>
              <w:t>__________________</w:t>
            </w:r>
          </w:p>
          <w:p w:rsidR="00F341AF" w:rsidRPr="00BF15F5" w:rsidRDefault="00F341AF" w:rsidP="004E54FD">
            <w:pPr>
              <w:widowControl w:val="0"/>
              <w:autoSpaceDE w:val="0"/>
              <w:autoSpaceDN w:val="0"/>
              <w:adjustRightInd w:val="0"/>
              <w:jc w:val="center"/>
              <w:rPr>
                <w:rFonts w:ascii="Times New Roman CYR" w:hAnsi="Times New Roman CYR" w:cs="Times New Roman CYR"/>
                <w:sz w:val="18"/>
                <w:szCs w:val="18"/>
              </w:rPr>
            </w:pPr>
            <w:r w:rsidRPr="00BF15F5">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F341AF" w:rsidRPr="00BF15F5" w:rsidRDefault="00F341AF" w:rsidP="004E54FD">
            <w:pPr>
              <w:widowControl w:val="0"/>
              <w:autoSpaceDE w:val="0"/>
              <w:autoSpaceDN w:val="0"/>
              <w:adjustRightInd w:val="0"/>
              <w:jc w:val="center"/>
              <w:rPr>
                <w:rFonts w:ascii="Times New Roman CYR" w:hAnsi="Times New Roman CYR" w:cs="Times New Roman CYR"/>
                <w:sz w:val="23"/>
                <w:szCs w:val="23"/>
              </w:rPr>
            </w:pPr>
            <w:r w:rsidRPr="00BF15F5">
              <w:rPr>
                <w:rFonts w:ascii="Times New Roman CYR" w:hAnsi="Times New Roman CYR" w:cs="Times New Roman CYR"/>
                <w:sz w:val="23"/>
                <w:szCs w:val="23"/>
              </w:rPr>
              <w:t>________________________</w:t>
            </w:r>
          </w:p>
          <w:p w:rsidR="00F341AF" w:rsidRPr="00BF15F5" w:rsidRDefault="00F341AF" w:rsidP="004E54FD">
            <w:pPr>
              <w:widowControl w:val="0"/>
              <w:autoSpaceDE w:val="0"/>
              <w:autoSpaceDN w:val="0"/>
              <w:adjustRightInd w:val="0"/>
              <w:jc w:val="center"/>
              <w:rPr>
                <w:rFonts w:ascii="Times New Roman CYR" w:hAnsi="Times New Roman CYR" w:cs="Times New Roman CYR"/>
                <w:sz w:val="18"/>
                <w:szCs w:val="18"/>
              </w:rPr>
            </w:pPr>
            <w:r w:rsidRPr="00BF15F5">
              <w:rPr>
                <w:rFonts w:ascii="Times New Roman CYR" w:hAnsi="Times New Roman CYR" w:cs="Times New Roman CYR"/>
                <w:sz w:val="18"/>
                <w:szCs w:val="18"/>
              </w:rPr>
              <w:t>(фамилия и инициалы)</w:t>
            </w:r>
          </w:p>
        </w:tc>
      </w:tr>
    </w:tbl>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для юридического лица</w:t>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r w:rsidRPr="00BF15F5">
        <w:rPr>
          <w:rFonts w:ascii="Times New Roman CYR" w:hAnsi="Times New Roman CYR" w:cs="Times New Roman CYR"/>
          <w:sz w:val="24"/>
          <w:szCs w:val="24"/>
        </w:rPr>
        <w:tab/>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 xml:space="preserve">«____» ___________ 20___ г.       </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r w:rsidRPr="00BF15F5">
        <w:rPr>
          <w:rFonts w:ascii="Times New Roman CYR" w:hAnsi="Times New Roman CYR" w:cs="Times New Roman CYR"/>
          <w:sz w:val="24"/>
          <w:szCs w:val="24"/>
        </w:rPr>
        <w:t>М.П. (при наличии)</w:t>
      </w:r>
    </w:p>
    <w:p w:rsidR="00F341AF" w:rsidRPr="00BF15F5" w:rsidRDefault="00F341AF" w:rsidP="00F341AF">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F341AF" w:rsidRPr="00BF15F5" w:rsidTr="004E54FD">
        <w:tc>
          <w:tcPr>
            <w:tcW w:w="10321" w:type="dxa"/>
            <w:gridSpan w:val="3"/>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r w:rsidRPr="00BF15F5">
              <w:rPr>
                <w:rFonts w:ascii="Times New Roman CYR" w:hAnsi="Times New Roman CYR" w:cs="Times New Roman CYR"/>
                <w:sz w:val="23"/>
                <w:szCs w:val="23"/>
              </w:rPr>
              <w:t>Заявление и прилагаемые к нему согласно перечню документы приняты</w:t>
            </w:r>
          </w:p>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r w:rsidRPr="00BF15F5">
              <w:rPr>
                <w:rFonts w:ascii="Times New Roman CYR" w:hAnsi="Times New Roman CYR" w:cs="Times New Roman CYR"/>
                <w:sz w:val="23"/>
                <w:szCs w:val="23"/>
              </w:rPr>
              <w:t>"__" ____________ 20__ г.</w:t>
            </w:r>
          </w:p>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r>
      <w:tr w:rsidR="00F341AF" w:rsidRPr="00BF15F5" w:rsidTr="004E54FD">
        <w:tc>
          <w:tcPr>
            <w:tcW w:w="4074" w:type="dxa"/>
            <w:tcBorders>
              <w:top w:val="nil"/>
              <w:left w:val="nil"/>
              <w:bottom w:val="nil"/>
              <w:right w:val="nil"/>
            </w:tcBorders>
          </w:tcPr>
          <w:p w:rsidR="00F341AF" w:rsidRPr="00BF15F5" w:rsidRDefault="00F341AF" w:rsidP="004E54FD">
            <w:pPr>
              <w:widowControl w:val="0"/>
              <w:autoSpaceDE w:val="0"/>
              <w:autoSpaceDN w:val="0"/>
              <w:adjustRightInd w:val="0"/>
              <w:rPr>
                <w:rFonts w:ascii="Times New Roman CYR" w:hAnsi="Times New Roman CYR" w:cs="Times New Roman CYR"/>
                <w:sz w:val="23"/>
                <w:szCs w:val="23"/>
              </w:rPr>
            </w:pPr>
            <w:r w:rsidRPr="00BF15F5">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p w:rsidR="00F341AF" w:rsidRPr="00BF15F5" w:rsidRDefault="00F341AF" w:rsidP="004E54FD">
            <w:pPr>
              <w:widowControl w:val="0"/>
              <w:autoSpaceDE w:val="0"/>
              <w:autoSpaceDN w:val="0"/>
              <w:adjustRightInd w:val="0"/>
              <w:jc w:val="center"/>
              <w:rPr>
                <w:rFonts w:ascii="Times New Roman CYR" w:hAnsi="Times New Roman CYR" w:cs="Times New Roman CYR"/>
                <w:sz w:val="23"/>
                <w:szCs w:val="23"/>
              </w:rPr>
            </w:pPr>
            <w:r w:rsidRPr="00BF15F5">
              <w:rPr>
                <w:rFonts w:ascii="Times New Roman CYR" w:hAnsi="Times New Roman CYR" w:cs="Times New Roman CYR"/>
                <w:sz w:val="23"/>
                <w:szCs w:val="23"/>
              </w:rPr>
              <w:t>__________________</w:t>
            </w:r>
          </w:p>
          <w:p w:rsidR="00F341AF" w:rsidRPr="00BF15F5" w:rsidRDefault="00F341AF" w:rsidP="004E54FD">
            <w:pPr>
              <w:widowControl w:val="0"/>
              <w:autoSpaceDE w:val="0"/>
              <w:autoSpaceDN w:val="0"/>
              <w:adjustRightInd w:val="0"/>
              <w:jc w:val="center"/>
              <w:rPr>
                <w:rFonts w:ascii="Times New Roman CYR" w:hAnsi="Times New Roman CYR" w:cs="Times New Roman CYR"/>
                <w:sz w:val="18"/>
                <w:szCs w:val="18"/>
              </w:rPr>
            </w:pPr>
            <w:r w:rsidRPr="00BF15F5">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p w:rsidR="00F341AF" w:rsidRPr="00BF15F5" w:rsidRDefault="00F341AF" w:rsidP="004E54FD">
            <w:pPr>
              <w:widowControl w:val="0"/>
              <w:autoSpaceDE w:val="0"/>
              <w:autoSpaceDN w:val="0"/>
              <w:adjustRightInd w:val="0"/>
              <w:jc w:val="center"/>
              <w:rPr>
                <w:rFonts w:ascii="Times New Roman CYR" w:hAnsi="Times New Roman CYR" w:cs="Times New Roman CYR"/>
                <w:sz w:val="23"/>
                <w:szCs w:val="23"/>
              </w:rPr>
            </w:pPr>
            <w:r w:rsidRPr="00BF15F5">
              <w:rPr>
                <w:rFonts w:ascii="Times New Roman CYR" w:hAnsi="Times New Roman CYR" w:cs="Times New Roman CYR"/>
                <w:sz w:val="23"/>
                <w:szCs w:val="23"/>
              </w:rPr>
              <w:t>________________________</w:t>
            </w:r>
          </w:p>
          <w:p w:rsidR="00F341AF" w:rsidRPr="00BF15F5" w:rsidRDefault="00F341AF" w:rsidP="004E54FD">
            <w:pPr>
              <w:widowControl w:val="0"/>
              <w:autoSpaceDE w:val="0"/>
              <w:autoSpaceDN w:val="0"/>
              <w:adjustRightInd w:val="0"/>
              <w:jc w:val="center"/>
              <w:rPr>
                <w:rFonts w:ascii="Times New Roman CYR" w:hAnsi="Times New Roman CYR" w:cs="Times New Roman CYR"/>
                <w:sz w:val="18"/>
                <w:szCs w:val="18"/>
              </w:rPr>
            </w:pPr>
            <w:r w:rsidRPr="00BF15F5">
              <w:rPr>
                <w:rFonts w:ascii="Times New Roman CYR" w:hAnsi="Times New Roman CYR" w:cs="Times New Roman CYR"/>
                <w:sz w:val="18"/>
                <w:szCs w:val="18"/>
              </w:rPr>
              <w:t>(инициалы, фамилия)</w:t>
            </w:r>
          </w:p>
        </w:tc>
      </w:tr>
      <w:tr w:rsidR="00F341AF" w:rsidRPr="00BF15F5" w:rsidTr="004E54FD">
        <w:trPr>
          <w:trHeight w:val="82"/>
        </w:trPr>
        <w:tc>
          <w:tcPr>
            <w:tcW w:w="4074" w:type="dxa"/>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c>
          <w:tcPr>
            <w:tcW w:w="2988" w:type="dxa"/>
            <w:vMerge/>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c>
          <w:tcPr>
            <w:tcW w:w="3259" w:type="dxa"/>
            <w:vMerge/>
            <w:tcBorders>
              <w:top w:val="nil"/>
              <w:left w:val="nil"/>
              <w:bottom w:val="nil"/>
              <w:right w:val="nil"/>
            </w:tcBorders>
          </w:tcPr>
          <w:p w:rsidR="00F341AF" w:rsidRPr="00BF15F5" w:rsidRDefault="00F341AF" w:rsidP="004E54FD">
            <w:pPr>
              <w:widowControl w:val="0"/>
              <w:autoSpaceDE w:val="0"/>
              <w:autoSpaceDN w:val="0"/>
              <w:adjustRightInd w:val="0"/>
              <w:jc w:val="both"/>
              <w:rPr>
                <w:rFonts w:ascii="Times New Roman CYR" w:hAnsi="Times New Roman CYR" w:cs="Times New Roman CYR"/>
                <w:sz w:val="23"/>
                <w:szCs w:val="23"/>
              </w:rPr>
            </w:pPr>
          </w:p>
        </w:tc>
      </w:tr>
    </w:tbl>
    <w:p w:rsidR="00F341AF" w:rsidRPr="00BF15F5" w:rsidRDefault="00F341AF" w:rsidP="00F341AF">
      <w:pPr>
        <w:pStyle w:val="HTML"/>
        <w:suppressAutoHyphens/>
        <w:jc w:val="both"/>
        <w:rPr>
          <w:rFonts w:ascii="Times New Roman" w:hAnsi="Times New Roman"/>
          <w:sz w:val="24"/>
          <w:szCs w:val="24"/>
        </w:rPr>
        <w:sectPr w:rsidR="00F341AF" w:rsidRPr="00BF15F5" w:rsidSect="00BE3DE8">
          <w:headerReference w:type="even" r:id="rId21"/>
          <w:headerReference w:type="default" r:id="rId22"/>
          <w:pgSz w:w="12240" w:h="15840" w:code="1"/>
          <w:pgMar w:top="1134" w:right="1134" w:bottom="1134" w:left="1701" w:header="567" w:footer="567" w:gutter="0"/>
          <w:pgNumType w:start="3"/>
          <w:cols w:space="720"/>
          <w:noEndnote/>
          <w:docGrid w:linePitch="299"/>
        </w:sectPr>
      </w:pPr>
    </w:p>
    <w:p w:rsidR="00CD5BBF" w:rsidRPr="00BF15F5" w:rsidRDefault="00CD5BBF" w:rsidP="00CD5BBF">
      <w:pPr>
        <w:pStyle w:val="HTML"/>
        <w:jc w:val="center"/>
        <w:rPr>
          <w:rFonts w:ascii="Times New Roman" w:hAnsi="Times New Roman"/>
          <w:sz w:val="24"/>
          <w:szCs w:val="24"/>
        </w:rPr>
      </w:pPr>
      <w:r>
        <w:rPr>
          <w:rFonts w:ascii="Times New Roman" w:hAnsi="Times New Roman"/>
          <w:sz w:val="24"/>
          <w:szCs w:val="24"/>
        </w:rPr>
        <w:lastRenderedPageBreak/>
        <w:t xml:space="preserve">                                                                                                                       </w:t>
      </w:r>
      <w:r w:rsidRPr="00BF15F5">
        <w:rPr>
          <w:rFonts w:ascii="Times New Roman" w:hAnsi="Times New Roman"/>
          <w:sz w:val="24"/>
          <w:szCs w:val="24"/>
        </w:rPr>
        <w:t>Приложение № 2</w:t>
      </w:r>
    </w:p>
    <w:p w:rsidR="00CD5BBF" w:rsidRPr="00BF15F5" w:rsidRDefault="00CD5BBF" w:rsidP="00CD5BBF">
      <w:pPr>
        <w:pStyle w:val="HTML"/>
        <w:jc w:val="center"/>
        <w:rPr>
          <w:rFonts w:ascii="Times New Roman" w:hAnsi="Times New Roman"/>
          <w:sz w:val="24"/>
          <w:szCs w:val="24"/>
        </w:rPr>
      </w:pPr>
      <w:r w:rsidRPr="00BF15F5">
        <w:rPr>
          <w:rFonts w:ascii="Times New Roman" w:hAnsi="Times New Roman"/>
          <w:sz w:val="24"/>
          <w:szCs w:val="24"/>
        </w:rPr>
        <w:t xml:space="preserve">                                                                                                                                                     к Административному регламенту</w:t>
      </w:r>
    </w:p>
    <w:p w:rsidR="00CD5BBF" w:rsidRPr="00BF15F5" w:rsidRDefault="00CD5BBF" w:rsidP="00CD5BBF">
      <w:pPr>
        <w:pStyle w:val="HTML"/>
        <w:rPr>
          <w:rFonts w:ascii="Times New Roman" w:hAnsi="Times New Roman"/>
          <w:sz w:val="24"/>
          <w:szCs w:val="24"/>
        </w:rPr>
      </w:pPr>
    </w:p>
    <w:p w:rsidR="00CD5BBF" w:rsidRDefault="00CD5BBF" w:rsidP="00CD5BBF">
      <w:pPr>
        <w:pStyle w:val="HTML"/>
        <w:jc w:val="center"/>
        <w:rPr>
          <w:rFonts w:ascii="Times New Roman" w:hAnsi="Times New Roman"/>
          <w:sz w:val="24"/>
          <w:szCs w:val="24"/>
        </w:rPr>
      </w:pPr>
    </w:p>
    <w:p w:rsidR="00CD5BBF" w:rsidRDefault="00CD5BBF" w:rsidP="00CD5BBF">
      <w:pPr>
        <w:pStyle w:val="HTML"/>
        <w:jc w:val="center"/>
        <w:rPr>
          <w:rFonts w:ascii="Times New Roman" w:hAnsi="Times New Roman"/>
          <w:sz w:val="24"/>
          <w:szCs w:val="24"/>
        </w:rPr>
      </w:pPr>
    </w:p>
    <w:p w:rsidR="00CD5BBF" w:rsidRPr="00BF15F5" w:rsidRDefault="00CD5BBF" w:rsidP="00CD5BBF">
      <w:pPr>
        <w:pStyle w:val="HTML"/>
        <w:jc w:val="center"/>
        <w:rPr>
          <w:rFonts w:ascii="Times New Roman" w:hAnsi="Times New Roman"/>
          <w:sz w:val="24"/>
          <w:szCs w:val="24"/>
        </w:rPr>
      </w:pPr>
    </w:p>
    <w:p w:rsidR="00CD5BBF" w:rsidRPr="00BF15F5" w:rsidRDefault="00CD5BBF" w:rsidP="00CD5BBF">
      <w:pPr>
        <w:pStyle w:val="HTML"/>
        <w:jc w:val="center"/>
        <w:rPr>
          <w:rFonts w:ascii="Times New Roman" w:hAnsi="Times New Roman"/>
          <w:sz w:val="24"/>
          <w:szCs w:val="24"/>
        </w:rPr>
      </w:pPr>
    </w:p>
    <w:p w:rsidR="00CD5BBF" w:rsidRPr="00CD5BBF" w:rsidRDefault="00CD5BBF" w:rsidP="00CD5BBF">
      <w:pPr>
        <w:pStyle w:val="HTML"/>
        <w:jc w:val="center"/>
        <w:rPr>
          <w:rFonts w:ascii="Times New Roman" w:hAnsi="Times New Roman"/>
          <w:b/>
          <w:sz w:val="24"/>
          <w:szCs w:val="24"/>
        </w:rPr>
      </w:pPr>
      <w:r w:rsidRPr="00BF15F5">
        <w:rPr>
          <w:rFonts w:ascii="Times New Roman" w:hAnsi="Times New Roman"/>
          <w:b/>
          <w:sz w:val="24"/>
          <w:szCs w:val="24"/>
        </w:rPr>
        <w:t xml:space="preserve">Журнал регистрации заявлений о выдаче разрешения на  ввод объекта в эксплуатацию  </w:t>
      </w:r>
    </w:p>
    <w:tbl>
      <w:tblPr>
        <w:tblpPr w:leftFromText="180" w:rightFromText="180" w:vertAnchor="page" w:horzAnchor="margin" w:tblpX="-101" w:tblpY="398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701"/>
      </w:tblGrid>
      <w:tr w:rsidR="00CD5BBF" w:rsidRPr="00BF15F5" w:rsidTr="00CD5BBF">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 п/п</w:t>
            </w:r>
          </w:p>
        </w:tc>
        <w:tc>
          <w:tcPr>
            <w:tcW w:w="1593"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 xml:space="preserve"> </w:t>
            </w:r>
            <w:r w:rsidRPr="00BF15F5">
              <w:rPr>
                <w:rFonts w:cs="Arial"/>
                <w:sz w:val="20"/>
                <w:szCs w:val="20"/>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 xml:space="preserve">Фамилия </w:t>
            </w:r>
            <w:r w:rsidRPr="00BF15F5">
              <w:rPr>
                <w:sz w:val="20"/>
                <w:szCs w:val="20"/>
              </w:rPr>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Наименование объекта в соответствии с утвержденной застройщиком проектной документацией</w:t>
            </w:r>
          </w:p>
        </w:tc>
        <w:tc>
          <w:tcPr>
            <w:tcW w:w="1842"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 xml:space="preserve">Дата и номер разрешения на  ввод в эксплуатацию объекта капитального строительства </w:t>
            </w:r>
            <w:r>
              <w:rPr>
                <w:sz w:val="20"/>
                <w:szCs w:val="20"/>
              </w:rPr>
              <w:t xml:space="preserve"> </w:t>
            </w:r>
            <w:r w:rsidRPr="00BF15F5">
              <w:rPr>
                <w:sz w:val="20"/>
                <w:szCs w:val="20"/>
              </w:rPr>
              <w:t xml:space="preserve"> </w:t>
            </w:r>
            <w:r>
              <w:rPr>
                <w:sz w:val="20"/>
                <w:szCs w:val="20"/>
              </w:rPr>
              <w:t>(дата и номер письма об отказе</w:t>
            </w:r>
            <w:r w:rsidRPr="00BF15F5">
              <w:rPr>
                <w:sz w:val="20"/>
                <w:szCs w:val="20"/>
              </w:rPr>
              <w:t xml:space="preserve"> в выдаче разрешения на ввод в эксплуатацию объекта капитального строительства</w:t>
            </w:r>
            <w:r>
              <w:rPr>
                <w:sz w:val="20"/>
                <w:szCs w:val="20"/>
              </w:rPr>
              <w:t>)</w:t>
            </w:r>
          </w:p>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tc>
        <w:tc>
          <w:tcPr>
            <w:tcW w:w="1667"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 xml:space="preserve">Подпись лица (при личном получении), получившего разрешение на </w:t>
            </w:r>
          </w:p>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ввод в эксплуатацию объекта капитального строительства или отказ в выдаче разрешения на ввод в эксплуатацию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F15F5">
              <w:rPr>
                <w:sz w:val="20"/>
                <w:szCs w:val="20"/>
              </w:rPr>
              <w:t>Примечание</w:t>
            </w:r>
          </w:p>
        </w:tc>
      </w:tr>
      <w:tr w:rsidR="00CD5BBF" w:rsidRPr="00BF15F5" w:rsidTr="00CD5BBF">
        <w:tc>
          <w:tcPr>
            <w:tcW w:w="534"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r>
      <w:tr w:rsidR="00CD5BBF" w:rsidRPr="00BF15F5" w:rsidTr="00CD5BBF">
        <w:tc>
          <w:tcPr>
            <w:tcW w:w="534"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5BBF" w:rsidRPr="00BF15F5" w:rsidRDefault="00CD5BBF" w:rsidP="00CD5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tc>
      </w:tr>
    </w:tbl>
    <w:p w:rsidR="00B77AFF" w:rsidRDefault="009D59C8" w:rsidP="00CD5BBF">
      <w:pPr>
        <w:spacing w:line="259" w:lineRule="auto"/>
        <w:jc w:val="center"/>
      </w:pPr>
      <w:r>
        <w:t xml:space="preserve">                                                </w:t>
      </w:r>
    </w:p>
    <w:p w:rsidR="00CD5BBF" w:rsidRDefault="00CD5BBF" w:rsidP="00CD5BBF">
      <w:pPr>
        <w:spacing w:line="259" w:lineRule="auto"/>
        <w:jc w:val="center"/>
      </w:pPr>
    </w:p>
    <w:p w:rsidR="00CD5BBF" w:rsidRDefault="00CD5BBF" w:rsidP="00CD5BBF">
      <w:pPr>
        <w:spacing w:line="259" w:lineRule="auto"/>
        <w:jc w:val="center"/>
      </w:pPr>
    </w:p>
    <w:p w:rsidR="00CD5BBF" w:rsidRDefault="00CD5BBF" w:rsidP="00CD5BBF">
      <w:pPr>
        <w:spacing w:line="259" w:lineRule="auto"/>
        <w:jc w:val="center"/>
      </w:pPr>
    </w:p>
    <w:p w:rsidR="00CD5BBF" w:rsidRDefault="00CD5BBF" w:rsidP="00CD5BBF">
      <w:pPr>
        <w:spacing w:line="259" w:lineRule="auto"/>
        <w:jc w:val="center"/>
      </w:pPr>
    </w:p>
    <w:p w:rsidR="00CD5BBF" w:rsidRPr="00BF15F5" w:rsidRDefault="00CD5BBF" w:rsidP="00CD5BBF">
      <w:pPr>
        <w:pStyle w:val="HTML"/>
        <w:jc w:val="right"/>
        <w:rPr>
          <w:rFonts w:ascii="Times New Roman" w:hAnsi="Times New Roman"/>
          <w:sz w:val="24"/>
          <w:szCs w:val="24"/>
        </w:rPr>
      </w:pPr>
    </w:p>
    <w:p w:rsidR="00CD5BBF" w:rsidRPr="00BF15F5" w:rsidRDefault="00CD5BBF" w:rsidP="00CD5BBF">
      <w:pPr>
        <w:pStyle w:val="HTML"/>
        <w:jc w:val="center"/>
        <w:rPr>
          <w:rFonts w:ascii="Times New Roman" w:hAnsi="Times New Roman"/>
          <w:sz w:val="24"/>
          <w:szCs w:val="24"/>
        </w:rPr>
      </w:pPr>
      <w:r w:rsidRPr="00BF15F5">
        <w:rPr>
          <w:rStyle w:val="FontStyle23"/>
          <w:rFonts w:ascii="Times New Roman" w:hAnsi="Times New Roman"/>
          <w:sz w:val="24"/>
          <w:szCs w:val="24"/>
        </w:rPr>
        <w:lastRenderedPageBreak/>
        <w:t xml:space="preserve">                                                                                                                          </w:t>
      </w:r>
      <w:r w:rsidRPr="00BF15F5">
        <w:rPr>
          <w:rFonts w:ascii="Times New Roman" w:hAnsi="Times New Roman"/>
          <w:sz w:val="24"/>
          <w:szCs w:val="24"/>
        </w:rPr>
        <w:t xml:space="preserve">Приложение № </w:t>
      </w:r>
      <w:r>
        <w:rPr>
          <w:rFonts w:ascii="Times New Roman" w:hAnsi="Times New Roman"/>
          <w:sz w:val="24"/>
          <w:szCs w:val="24"/>
        </w:rPr>
        <w:t>3</w:t>
      </w:r>
    </w:p>
    <w:p w:rsidR="00CD5BBF" w:rsidRPr="00BF15F5" w:rsidRDefault="00CD5BBF" w:rsidP="00CD5BBF">
      <w:pPr>
        <w:pStyle w:val="af3"/>
        <w:ind w:left="-284" w:right="-178"/>
        <w:jc w:val="center"/>
        <w:rPr>
          <w:rFonts w:ascii="Times New Roman" w:hAnsi="Times New Roman" w:cs="Times New Roman"/>
          <w:sz w:val="24"/>
          <w:szCs w:val="24"/>
        </w:rPr>
      </w:pPr>
      <w:r>
        <w:rPr>
          <w:rStyle w:val="FontStyle23"/>
          <w:rFonts w:ascii="Times New Roman" w:hAnsi="Times New Roman" w:cs="Times New Roman"/>
          <w:sz w:val="24"/>
          <w:szCs w:val="24"/>
        </w:rPr>
        <w:t xml:space="preserve">                                                                                                                                                         </w:t>
      </w:r>
      <w:r w:rsidRPr="00BF15F5">
        <w:rPr>
          <w:rStyle w:val="FontStyle23"/>
          <w:rFonts w:ascii="Times New Roman" w:hAnsi="Times New Roman" w:cs="Times New Roman"/>
          <w:sz w:val="24"/>
          <w:szCs w:val="24"/>
        </w:rPr>
        <w:t>к Административному регламенту</w:t>
      </w:r>
    </w:p>
    <w:p w:rsidR="00CD5BBF" w:rsidRPr="00BF15F5" w:rsidRDefault="00CD5BBF" w:rsidP="00CD5BBF">
      <w:pPr>
        <w:jc w:val="center"/>
        <w:rPr>
          <w:b/>
          <w:sz w:val="24"/>
          <w:szCs w:val="24"/>
        </w:rPr>
      </w:pPr>
    </w:p>
    <w:p w:rsidR="00CD5BBF" w:rsidRPr="00BF15F5" w:rsidRDefault="00CD5BBF" w:rsidP="00CD5BBF">
      <w:pPr>
        <w:jc w:val="center"/>
        <w:rPr>
          <w:sz w:val="24"/>
          <w:szCs w:val="24"/>
        </w:rPr>
      </w:pPr>
    </w:p>
    <w:p w:rsidR="00CD5BBF" w:rsidRPr="00BF15F5" w:rsidRDefault="00CD5BBF" w:rsidP="00CD5BBF">
      <w:pPr>
        <w:jc w:val="center"/>
        <w:rPr>
          <w:b/>
          <w:sz w:val="24"/>
          <w:szCs w:val="24"/>
        </w:rPr>
      </w:pPr>
      <w:r w:rsidRPr="00BF15F5">
        <w:rPr>
          <w:b/>
          <w:sz w:val="24"/>
          <w:szCs w:val="24"/>
        </w:rPr>
        <w:t>Реестр выданных разрешений на  ввод объекта в эксплуатацию</w:t>
      </w:r>
    </w:p>
    <w:p w:rsidR="00CD5BBF" w:rsidRPr="00BF15F5" w:rsidRDefault="00CD5BBF" w:rsidP="00CD5BBF">
      <w:pPr>
        <w:jc w:val="center"/>
        <w:rPr>
          <w:b/>
          <w:sz w:val="24"/>
          <w:szCs w:val="24"/>
        </w:rPr>
      </w:pPr>
    </w:p>
    <w:p w:rsidR="00CD5BBF" w:rsidRPr="00BF15F5" w:rsidRDefault="00CD5BBF" w:rsidP="00CD5BBF">
      <w:pPr>
        <w:jc w:val="center"/>
        <w:rPr>
          <w:b/>
          <w:sz w:val="24"/>
          <w:szCs w:val="24"/>
        </w:rPr>
      </w:pPr>
    </w:p>
    <w:tbl>
      <w:tblPr>
        <w:tblpPr w:leftFromText="180" w:rightFromText="180" w:vertAnchor="page" w:horzAnchor="margin" w:tblpX="74"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694"/>
        <w:gridCol w:w="2693"/>
        <w:gridCol w:w="1843"/>
        <w:gridCol w:w="5528"/>
      </w:tblGrid>
      <w:tr w:rsidR="00CD5BBF" w:rsidRPr="00BF15F5" w:rsidTr="00CD5BBF">
        <w:tc>
          <w:tcPr>
            <w:tcW w:w="392" w:type="dxa"/>
            <w:vMerge w:val="restart"/>
          </w:tcPr>
          <w:p w:rsidR="00CD5BBF" w:rsidRPr="00BF15F5" w:rsidRDefault="00CD5BBF" w:rsidP="00CD5BBF">
            <w:pPr>
              <w:jc w:val="center"/>
              <w:rPr>
                <w:sz w:val="20"/>
                <w:szCs w:val="20"/>
              </w:rPr>
            </w:pPr>
            <w:r w:rsidRPr="00BF15F5">
              <w:rPr>
                <w:sz w:val="20"/>
                <w:szCs w:val="20"/>
              </w:rPr>
              <w:t>№ п/п</w:t>
            </w:r>
          </w:p>
        </w:tc>
        <w:tc>
          <w:tcPr>
            <w:tcW w:w="1417" w:type="dxa"/>
            <w:vMerge w:val="restart"/>
          </w:tcPr>
          <w:p w:rsidR="00CD5BBF" w:rsidRPr="00BF15F5" w:rsidRDefault="00CD5BBF" w:rsidP="00CD5BBF">
            <w:pPr>
              <w:jc w:val="center"/>
              <w:rPr>
                <w:sz w:val="20"/>
                <w:szCs w:val="20"/>
              </w:rPr>
            </w:pPr>
            <w:r w:rsidRPr="00BF15F5">
              <w:rPr>
                <w:sz w:val="20"/>
                <w:szCs w:val="20"/>
              </w:rPr>
              <w:t>Номер и дата входящего документа</w:t>
            </w:r>
          </w:p>
        </w:tc>
        <w:tc>
          <w:tcPr>
            <w:tcW w:w="2694" w:type="dxa"/>
            <w:vMerge w:val="restart"/>
          </w:tcPr>
          <w:p w:rsidR="00CD5BBF" w:rsidRPr="00BF15F5" w:rsidRDefault="00CD5BBF" w:rsidP="00CD5BBF">
            <w:pPr>
              <w:jc w:val="center"/>
              <w:rPr>
                <w:sz w:val="20"/>
                <w:szCs w:val="20"/>
              </w:rPr>
            </w:pPr>
            <w:r w:rsidRPr="00BF15F5">
              <w:rPr>
                <w:sz w:val="20"/>
                <w:szCs w:val="20"/>
              </w:rPr>
              <w:t>Наименование заявителя</w:t>
            </w:r>
          </w:p>
        </w:tc>
        <w:tc>
          <w:tcPr>
            <w:tcW w:w="2693" w:type="dxa"/>
            <w:vMerge w:val="restart"/>
          </w:tcPr>
          <w:p w:rsidR="00CD5BBF" w:rsidRPr="00BF15F5" w:rsidRDefault="00CD5BBF" w:rsidP="00CD5BBF">
            <w:pPr>
              <w:jc w:val="center"/>
              <w:rPr>
                <w:sz w:val="20"/>
                <w:szCs w:val="20"/>
              </w:rPr>
            </w:pPr>
            <w:r w:rsidRPr="00BF15F5">
              <w:rPr>
                <w:sz w:val="20"/>
                <w:szCs w:val="20"/>
              </w:rPr>
              <w:t>Наименование объекта  в соответствии с утвержденной застройщиком проектной документацией</w:t>
            </w:r>
          </w:p>
        </w:tc>
        <w:tc>
          <w:tcPr>
            <w:tcW w:w="1843" w:type="dxa"/>
            <w:vMerge w:val="restart"/>
          </w:tcPr>
          <w:p w:rsidR="00CD5BBF" w:rsidRPr="00BF15F5" w:rsidRDefault="00CD5BBF" w:rsidP="00CD5BBF">
            <w:pPr>
              <w:jc w:val="center"/>
              <w:rPr>
                <w:sz w:val="20"/>
                <w:szCs w:val="20"/>
              </w:rPr>
            </w:pPr>
            <w:r w:rsidRPr="00BF15F5">
              <w:rPr>
                <w:sz w:val="20"/>
                <w:szCs w:val="20"/>
              </w:rPr>
              <w:t>Дата</w:t>
            </w:r>
          </w:p>
          <w:p w:rsidR="00CD5BBF" w:rsidRPr="00BF15F5" w:rsidRDefault="00CD5BBF" w:rsidP="00CD5BBF">
            <w:pPr>
              <w:jc w:val="center"/>
              <w:rPr>
                <w:sz w:val="20"/>
                <w:szCs w:val="20"/>
              </w:rPr>
            </w:pPr>
            <w:r w:rsidRPr="00BF15F5">
              <w:rPr>
                <w:sz w:val="20"/>
                <w:szCs w:val="20"/>
              </w:rPr>
              <w:t>и номер разрешения  на  ввод объекта в эксплуатацию</w:t>
            </w:r>
          </w:p>
        </w:tc>
        <w:tc>
          <w:tcPr>
            <w:tcW w:w="5528" w:type="dxa"/>
          </w:tcPr>
          <w:p w:rsidR="00CD5BBF" w:rsidRPr="00BF15F5" w:rsidRDefault="00CD5BBF" w:rsidP="00CD5BBF">
            <w:pPr>
              <w:rPr>
                <w:sz w:val="20"/>
                <w:szCs w:val="20"/>
              </w:rPr>
            </w:pPr>
            <w:r w:rsidRPr="00BF15F5">
              <w:rPr>
                <w:sz w:val="20"/>
                <w:szCs w:val="20"/>
              </w:rPr>
              <w:t xml:space="preserve"> </w:t>
            </w:r>
            <w:r w:rsidRPr="00BF15F5">
              <w:rPr>
                <w:rFonts w:cs="Arial"/>
                <w:sz w:val="20"/>
                <w:szCs w:val="20"/>
              </w:rPr>
              <w:t xml:space="preserve">1.  Номер и дата исходящего документа о направлении копии  разрешения  в  орган,  уполномоченный на осуществление государственного строительного надзора (ч. 13 ст. 55 ГрК РФ).  </w:t>
            </w:r>
          </w:p>
          <w:p w:rsidR="00CD5BBF" w:rsidRPr="00BF15F5" w:rsidRDefault="00CD5BBF" w:rsidP="00CD5BBF">
            <w:pPr>
              <w:jc w:val="center"/>
              <w:rPr>
                <w:sz w:val="20"/>
                <w:szCs w:val="20"/>
              </w:rPr>
            </w:pPr>
            <w:r w:rsidRPr="00BF15F5">
              <w:rPr>
                <w:sz w:val="20"/>
                <w:szCs w:val="20"/>
              </w:rPr>
              <w:t xml:space="preserve"> </w:t>
            </w:r>
          </w:p>
        </w:tc>
      </w:tr>
      <w:tr w:rsidR="00CD5BBF" w:rsidRPr="00BF15F5" w:rsidTr="00CD5BBF">
        <w:tc>
          <w:tcPr>
            <w:tcW w:w="392" w:type="dxa"/>
            <w:vMerge/>
          </w:tcPr>
          <w:p w:rsidR="00CD5BBF" w:rsidRPr="00BF15F5" w:rsidRDefault="00CD5BBF" w:rsidP="00CD5BBF">
            <w:pPr>
              <w:rPr>
                <w:sz w:val="24"/>
                <w:szCs w:val="24"/>
              </w:rPr>
            </w:pPr>
          </w:p>
        </w:tc>
        <w:tc>
          <w:tcPr>
            <w:tcW w:w="1417" w:type="dxa"/>
            <w:vMerge/>
          </w:tcPr>
          <w:p w:rsidR="00CD5BBF" w:rsidRPr="00BF15F5" w:rsidRDefault="00CD5BBF" w:rsidP="00CD5BBF">
            <w:pPr>
              <w:rPr>
                <w:sz w:val="24"/>
                <w:szCs w:val="24"/>
              </w:rPr>
            </w:pPr>
          </w:p>
        </w:tc>
        <w:tc>
          <w:tcPr>
            <w:tcW w:w="2694" w:type="dxa"/>
            <w:vMerge/>
          </w:tcPr>
          <w:p w:rsidR="00CD5BBF" w:rsidRPr="00BF15F5" w:rsidRDefault="00CD5BBF" w:rsidP="00CD5BBF">
            <w:pPr>
              <w:rPr>
                <w:sz w:val="24"/>
                <w:szCs w:val="24"/>
              </w:rPr>
            </w:pPr>
          </w:p>
        </w:tc>
        <w:tc>
          <w:tcPr>
            <w:tcW w:w="2693" w:type="dxa"/>
            <w:vMerge/>
          </w:tcPr>
          <w:p w:rsidR="00CD5BBF" w:rsidRPr="00BF15F5" w:rsidRDefault="00CD5BBF" w:rsidP="00CD5BBF">
            <w:pPr>
              <w:rPr>
                <w:sz w:val="24"/>
                <w:szCs w:val="24"/>
              </w:rPr>
            </w:pPr>
          </w:p>
        </w:tc>
        <w:tc>
          <w:tcPr>
            <w:tcW w:w="1843" w:type="dxa"/>
            <w:vMerge/>
          </w:tcPr>
          <w:p w:rsidR="00CD5BBF" w:rsidRPr="00BF15F5" w:rsidRDefault="00CD5BBF" w:rsidP="00CD5BBF">
            <w:pPr>
              <w:rPr>
                <w:sz w:val="24"/>
                <w:szCs w:val="24"/>
              </w:rPr>
            </w:pPr>
          </w:p>
        </w:tc>
        <w:tc>
          <w:tcPr>
            <w:tcW w:w="5528" w:type="dxa"/>
          </w:tcPr>
          <w:p w:rsidR="00CD5BBF" w:rsidRPr="00BF15F5" w:rsidRDefault="00CD5BBF" w:rsidP="00CD5BBF">
            <w:pPr>
              <w:rPr>
                <w:sz w:val="24"/>
                <w:szCs w:val="24"/>
              </w:rPr>
            </w:pPr>
            <w:r w:rsidRPr="00BF15F5">
              <w:rPr>
                <w:rFonts w:cs="Arial"/>
                <w:sz w:val="20"/>
                <w:szCs w:val="20"/>
              </w:rPr>
              <w:t>2.  Номер и дата исходящего документа о направлении копии разрешения   в орган государственной власти или  ОМС, принявший решение об установлении или изменении зоны с особыми условиями использования территории (ч. 14 ст. 55 ГрК РФ).</w:t>
            </w:r>
          </w:p>
        </w:tc>
      </w:tr>
      <w:tr w:rsidR="00CD5BBF" w:rsidRPr="00BF15F5" w:rsidTr="00CD5BBF">
        <w:tc>
          <w:tcPr>
            <w:tcW w:w="392" w:type="dxa"/>
            <w:vMerge/>
          </w:tcPr>
          <w:p w:rsidR="00CD5BBF" w:rsidRPr="00BF15F5" w:rsidRDefault="00CD5BBF" w:rsidP="00CD5BBF">
            <w:pPr>
              <w:rPr>
                <w:sz w:val="24"/>
                <w:szCs w:val="24"/>
              </w:rPr>
            </w:pPr>
          </w:p>
        </w:tc>
        <w:tc>
          <w:tcPr>
            <w:tcW w:w="1417" w:type="dxa"/>
            <w:vMerge/>
          </w:tcPr>
          <w:p w:rsidR="00CD5BBF" w:rsidRPr="00BF15F5" w:rsidRDefault="00CD5BBF" w:rsidP="00CD5BBF">
            <w:pPr>
              <w:rPr>
                <w:sz w:val="24"/>
                <w:szCs w:val="24"/>
              </w:rPr>
            </w:pPr>
          </w:p>
        </w:tc>
        <w:tc>
          <w:tcPr>
            <w:tcW w:w="2694" w:type="dxa"/>
            <w:vMerge/>
          </w:tcPr>
          <w:p w:rsidR="00CD5BBF" w:rsidRPr="00BF15F5" w:rsidRDefault="00CD5BBF" w:rsidP="00CD5BBF">
            <w:pPr>
              <w:rPr>
                <w:sz w:val="24"/>
                <w:szCs w:val="24"/>
              </w:rPr>
            </w:pPr>
          </w:p>
        </w:tc>
        <w:tc>
          <w:tcPr>
            <w:tcW w:w="2693" w:type="dxa"/>
            <w:vMerge/>
          </w:tcPr>
          <w:p w:rsidR="00CD5BBF" w:rsidRPr="00BF15F5" w:rsidRDefault="00CD5BBF" w:rsidP="00CD5BBF">
            <w:pPr>
              <w:rPr>
                <w:sz w:val="24"/>
                <w:szCs w:val="24"/>
              </w:rPr>
            </w:pPr>
          </w:p>
        </w:tc>
        <w:tc>
          <w:tcPr>
            <w:tcW w:w="1843" w:type="dxa"/>
            <w:vMerge/>
          </w:tcPr>
          <w:p w:rsidR="00CD5BBF" w:rsidRPr="00BF15F5" w:rsidRDefault="00CD5BBF" w:rsidP="00CD5BBF">
            <w:pPr>
              <w:rPr>
                <w:sz w:val="24"/>
                <w:szCs w:val="24"/>
              </w:rPr>
            </w:pPr>
          </w:p>
        </w:tc>
        <w:tc>
          <w:tcPr>
            <w:tcW w:w="5528" w:type="dxa"/>
          </w:tcPr>
          <w:p w:rsidR="00CD5BBF" w:rsidRPr="00BF15F5" w:rsidRDefault="00CD5BBF" w:rsidP="00CD5BBF">
            <w:pPr>
              <w:rPr>
                <w:sz w:val="20"/>
                <w:szCs w:val="20"/>
              </w:rPr>
            </w:pPr>
            <w:r w:rsidRPr="00BF15F5">
              <w:rPr>
                <w:sz w:val="20"/>
                <w:szCs w:val="20"/>
              </w:rPr>
              <w:t xml:space="preserve"> 3. Дата и номер регистрации заявления</w:t>
            </w:r>
            <w:r w:rsidRPr="00BF15F5">
              <w:t xml:space="preserve"> </w:t>
            </w:r>
            <w:r w:rsidRPr="00BF15F5">
              <w:rPr>
                <w:sz w:val="20"/>
                <w:szCs w:val="20"/>
              </w:rPr>
              <w:t>о государственном кадастровом учете введенного в эксплуатацию объекта, присвоенного сервисом подачи заявления в электронной  форме (ч. 1 ст. 19 Федерального закона от 13.07.2015  № 218-ФЗ).</w:t>
            </w:r>
          </w:p>
          <w:p w:rsidR="00CD5BBF" w:rsidRPr="00BF15F5" w:rsidRDefault="00CD5BBF" w:rsidP="00CD5BBF">
            <w:pPr>
              <w:rPr>
                <w:sz w:val="24"/>
                <w:szCs w:val="24"/>
              </w:rPr>
            </w:pPr>
            <w:r w:rsidRPr="00BF15F5">
              <w:rPr>
                <w:sz w:val="20"/>
                <w:szCs w:val="20"/>
              </w:rPr>
              <w:t xml:space="preserve"> </w:t>
            </w:r>
          </w:p>
        </w:tc>
      </w:tr>
      <w:tr w:rsidR="00CD5BBF" w:rsidRPr="00383A2A" w:rsidTr="00CD5BBF">
        <w:tc>
          <w:tcPr>
            <w:tcW w:w="392" w:type="dxa"/>
          </w:tcPr>
          <w:p w:rsidR="00CD5BBF" w:rsidRPr="00BF15F5" w:rsidRDefault="00CD5BBF" w:rsidP="00CD5BBF">
            <w:pPr>
              <w:rPr>
                <w:sz w:val="24"/>
                <w:szCs w:val="24"/>
              </w:rPr>
            </w:pPr>
          </w:p>
        </w:tc>
        <w:tc>
          <w:tcPr>
            <w:tcW w:w="1417" w:type="dxa"/>
          </w:tcPr>
          <w:p w:rsidR="00CD5BBF" w:rsidRPr="00BF15F5" w:rsidRDefault="00CD5BBF" w:rsidP="00CD5BBF">
            <w:pPr>
              <w:rPr>
                <w:sz w:val="24"/>
                <w:szCs w:val="24"/>
              </w:rPr>
            </w:pPr>
          </w:p>
        </w:tc>
        <w:tc>
          <w:tcPr>
            <w:tcW w:w="2694" w:type="dxa"/>
          </w:tcPr>
          <w:p w:rsidR="00CD5BBF" w:rsidRPr="00BF15F5" w:rsidRDefault="00CD5BBF" w:rsidP="00CD5BBF">
            <w:pPr>
              <w:rPr>
                <w:sz w:val="24"/>
                <w:szCs w:val="24"/>
              </w:rPr>
            </w:pPr>
          </w:p>
        </w:tc>
        <w:tc>
          <w:tcPr>
            <w:tcW w:w="2693" w:type="dxa"/>
          </w:tcPr>
          <w:p w:rsidR="00CD5BBF" w:rsidRPr="00BF15F5" w:rsidRDefault="00CD5BBF" w:rsidP="00CD5BBF">
            <w:pPr>
              <w:rPr>
                <w:sz w:val="24"/>
                <w:szCs w:val="24"/>
              </w:rPr>
            </w:pPr>
          </w:p>
        </w:tc>
        <w:tc>
          <w:tcPr>
            <w:tcW w:w="1843" w:type="dxa"/>
          </w:tcPr>
          <w:p w:rsidR="00CD5BBF" w:rsidRPr="00BF15F5" w:rsidRDefault="00CD5BBF" w:rsidP="00CD5BBF">
            <w:pPr>
              <w:rPr>
                <w:sz w:val="24"/>
                <w:szCs w:val="24"/>
              </w:rPr>
            </w:pPr>
          </w:p>
        </w:tc>
        <w:tc>
          <w:tcPr>
            <w:tcW w:w="5528" w:type="dxa"/>
          </w:tcPr>
          <w:p w:rsidR="00CD5BBF" w:rsidRPr="00BF15F5" w:rsidRDefault="00CD5BBF" w:rsidP="00CD5BBF">
            <w:pPr>
              <w:rPr>
                <w:sz w:val="24"/>
                <w:szCs w:val="24"/>
              </w:rPr>
            </w:pPr>
            <w:r w:rsidRPr="00BF15F5">
              <w:rPr>
                <w:sz w:val="24"/>
                <w:szCs w:val="24"/>
              </w:rPr>
              <w:t>1.</w:t>
            </w:r>
          </w:p>
          <w:p w:rsidR="00CD5BBF" w:rsidRPr="00BF15F5" w:rsidRDefault="00CD5BBF" w:rsidP="00CD5BBF">
            <w:pPr>
              <w:rPr>
                <w:sz w:val="24"/>
                <w:szCs w:val="24"/>
              </w:rPr>
            </w:pPr>
            <w:r w:rsidRPr="00BF15F5">
              <w:rPr>
                <w:sz w:val="24"/>
                <w:szCs w:val="24"/>
              </w:rPr>
              <w:t>2.</w:t>
            </w:r>
          </w:p>
          <w:p w:rsidR="00CD5BBF" w:rsidRPr="00383A2A" w:rsidRDefault="00CD5BBF" w:rsidP="00CD5BBF">
            <w:pPr>
              <w:rPr>
                <w:sz w:val="24"/>
                <w:szCs w:val="24"/>
              </w:rPr>
            </w:pPr>
            <w:r w:rsidRPr="00BF15F5">
              <w:rPr>
                <w:sz w:val="24"/>
                <w:szCs w:val="24"/>
              </w:rPr>
              <w:t>3.</w:t>
            </w:r>
          </w:p>
        </w:tc>
      </w:tr>
      <w:tr w:rsidR="00CD5BBF" w:rsidRPr="00383A2A" w:rsidTr="00CD5BBF">
        <w:tc>
          <w:tcPr>
            <w:tcW w:w="392" w:type="dxa"/>
          </w:tcPr>
          <w:p w:rsidR="00CD5BBF" w:rsidRPr="00383A2A" w:rsidRDefault="00CD5BBF" w:rsidP="00CD5BBF">
            <w:pPr>
              <w:rPr>
                <w:sz w:val="24"/>
                <w:szCs w:val="24"/>
              </w:rPr>
            </w:pPr>
          </w:p>
        </w:tc>
        <w:tc>
          <w:tcPr>
            <w:tcW w:w="1417" w:type="dxa"/>
          </w:tcPr>
          <w:p w:rsidR="00CD5BBF" w:rsidRPr="00383A2A" w:rsidRDefault="00CD5BBF" w:rsidP="00CD5BBF">
            <w:pPr>
              <w:rPr>
                <w:sz w:val="24"/>
                <w:szCs w:val="24"/>
              </w:rPr>
            </w:pPr>
          </w:p>
        </w:tc>
        <w:tc>
          <w:tcPr>
            <w:tcW w:w="2694" w:type="dxa"/>
          </w:tcPr>
          <w:p w:rsidR="00CD5BBF" w:rsidRPr="00383A2A" w:rsidRDefault="00CD5BBF" w:rsidP="00CD5BBF">
            <w:pPr>
              <w:rPr>
                <w:sz w:val="24"/>
                <w:szCs w:val="24"/>
              </w:rPr>
            </w:pPr>
          </w:p>
        </w:tc>
        <w:tc>
          <w:tcPr>
            <w:tcW w:w="2693" w:type="dxa"/>
          </w:tcPr>
          <w:p w:rsidR="00CD5BBF" w:rsidRPr="00383A2A" w:rsidRDefault="00CD5BBF" w:rsidP="00CD5BBF">
            <w:pPr>
              <w:rPr>
                <w:sz w:val="24"/>
                <w:szCs w:val="24"/>
              </w:rPr>
            </w:pPr>
          </w:p>
        </w:tc>
        <w:tc>
          <w:tcPr>
            <w:tcW w:w="1843" w:type="dxa"/>
          </w:tcPr>
          <w:p w:rsidR="00CD5BBF" w:rsidRPr="00383A2A" w:rsidRDefault="00CD5BBF" w:rsidP="00CD5BBF">
            <w:pPr>
              <w:rPr>
                <w:sz w:val="24"/>
                <w:szCs w:val="24"/>
              </w:rPr>
            </w:pPr>
          </w:p>
        </w:tc>
        <w:tc>
          <w:tcPr>
            <w:tcW w:w="5528" w:type="dxa"/>
          </w:tcPr>
          <w:p w:rsidR="00CD5BBF" w:rsidRPr="00383A2A" w:rsidRDefault="00CD5BBF" w:rsidP="00CD5BBF">
            <w:pPr>
              <w:rPr>
                <w:sz w:val="24"/>
                <w:szCs w:val="24"/>
              </w:rPr>
            </w:pPr>
          </w:p>
        </w:tc>
      </w:tr>
      <w:tr w:rsidR="00CD5BBF" w:rsidRPr="00383A2A" w:rsidTr="00CD5BBF">
        <w:tc>
          <w:tcPr>
            <w:tcW w:w="392" w:type="dxa"/>
          </w:tcPr>
          <w:p w:rsidR="00CD5BBF" w:rsidRPr="00383A2A" w:rsidRDefault="00CD5BBF" w:rsidP="00CD5BBF">
            <w:pPr>
              <w:rPr>
                <w:sz w:val="24"/>
                <w:szCs w:val="24"/>
              </w:rPr>
            </w:pPr>
          </w:p>
        </w:tc>
        <w:tc>
          <w:tcPr>
            <w:tcW w:w="1417" w:type="dxa"/>
          </w:tcPr>
          <w:p w:rsidR="00CD5BBF" w:rsidRPr="00383A2A" w:rsidRDefault="00CD5BBF" w:rsidP="00CD5BBF">
            <w:pPr>
              <w:rPr>
                <w:sz w:val="24"/>
                <w:szCs w:val="24"/>
              </w:rPr>
            </w:pPr>
          </w:p>
        </w:tc>
        <w:tc>
          <w:tcPr>
            <w:tcW w:w="2694" w:type="dxa"/>
          </w:tcPr>
          <w:p w:rsidR="00CD5BBF" w:rsidRPr="00383A2A" w:rsidRDefault="00CD5BBF" w:rsidP="00CD5BBF">
            <w:pPr>
              <w:rPr>
                <w:sz w:val="24"/>
                <w:szCs w:val="24"/>
              </w:rPr>
            </w:pPr>
          </w:p>
        </w:tc>
        <w:tc>
          <w:tcPr>
            <w:tcW w:w="2693" w:type="dxa"/>
          </w:tcPr>
          <w:p w:rsidR="00CD5BBF" w:rsidRPr="00383A2A" w:rsidRDefault="00CD5BBF" w:rsidP="00CD5BBF">
            <w:pPr>
              <w:rPr>
                <w:sz w:val="24"/>
                <w:szCs w:val="24"/>
              </w:rPr>
            </w:pPr>
          </w:p>
        </w:tc>
        <w:tc>
          <w:tcPr>
            <w:tcW w:w="1843" w:type="dxa"/>
          </w:tcPr>
          <w:p w:rsidR="00CD5BBF" w:rsidRPr="00383A2A" w:rsidRDefault="00CD5BBF" w:rsidP="00CD5BBF">
            <w:pPr>
              <w:rPr>
                <w:sz w:val="24"/>
                <w:szCs w:val="24"/>
              </w:rPr>
            </w:pPr>
          </w:p>
        </w:tc>
        <w:tc>
          <w:tcPr>
            <w:tcW w:w="5528" w:type="dxa"/>
          </w:tcPr>
          <w:p w:rsidR="00CD5BBF" w:rsidRPr="00383A2A" w:rsidRDefault="00CD5BBF" w:rsidP="00CD5BBF">
            <w:pPr>
              <w:rPr>
                <w:sz w:val="24"/>
                <w:szCs w:val="24"/>
              </w:rPr>
            </w:pPr>
          </w:p>
        </w:tc>
      </w:tr>
    </w:tbl>
    <w:p w:rsidR="00CD5BBF" w:rsidRDefault="00CD5BBF" w:rsidP="00CD5BBF">
      <w:pPr>
        <w:jc w:val="center"/>
        <w:rPr>
          <w:b/>
          <w:sz w:val="24"/>
          <w:szCs w:val="24"/>
        </w:rPr>
      </w:pPr>
    </w:p>
    <w:p w:rsidR="00CD5BBF" w:rsidRPr="002B16AA" w:rsidRDefault="00CD5BBF" w:rsidP="00CD5BBF">
      <w:pPr>
        <w:rPr>
          <w:sz w:val="24"/>
          <w:szCs w:val="24"/>
        </w:rPr>
      </w:pPr>
    </w:p>
    <w:p w:rsidR="00CD5BBF" w:rsidRDefault="00CD5BBF" w:rsidP="00CD5BBF">
      <w:pPr>
        <w:spacing w:line="259" w:lineRule="auto"/>
        <w:jc w:val="center"/>
      </w:pPr>
    </w:p>
    <w:sectPr w:rsidR="00CD5BBF" w:rsidSect="00CD5BBF">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709" w:right="567" w:bottom="567" w:left="709"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D8" w:rsidRDefault="004A04D8">
      <w:r>
        <w:separator/>
      </w:r>
    </w:p>
  </w:endnote>
  <w:endnote w:type="continuationSeparator" w:id="0">
    <w:p w:rsidR="004A04D8" w:rsidRDefault="004A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Default="005E0F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Default="005E0F0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Default="005E0F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D8" w:rsidRDefault="004A04D8">
      <w:r>
        <w:separator/>
      </w:r>
    </w:p>
  </w:footnote>
  <w:footnote w:type="continuationSeparator" w:id="0">
    <w:p w:rsidR="004A04D8" w:rsidRDefault="004A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Default="005E0F0A" w:rsidP="004E54FD">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E0F0A" w:rsidRDefault="005E0F0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Pr="006A683A" w:rsidRDefault="005E0F0A" w:rsidP="004E54FD">
    <w:pPr>
      <w:pStyle w:val="ab"/>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Default="005E0F0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Pr="00690EB2" w:rsidRDefault="005E0F0A" w:rsidP="00B77AFF">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0A" w:rsidRPr="00547706" w:rsidRDefault="005E0F0A" w:rsidP="00B77AFF">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66EBE"/>
    <w:multiLevelType w:val="hybridMultilevel"/>
    <w:tmpl w:val="8822E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41F8C"/>
    <w:multiLevelType w:val="hybridMultilevel"/>
    <w:tmpl w:val="5C36F0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A135548"/>
    <w:multiLevelType w:val="hybridMultilevel"/>
    <w:tmpl w:val="E6A2509C"/>
    <w:lvl w:ilvl="0" w:tplc="570614E6">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C01DE"/>
    <w:multiLevelType w:val="hybridMultilevel"/>
    <w:tmpl w:val="6EFC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04367"/>
    <w:multiLevelType w:val="hybridMultilevel"/>
    <w:tmpl w:val="50FE7BD0"/>
    <w:lvl w:ilvl="0" w:tplc="B406D2CA">
      <w:start w:val="2"/>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3EE51DC"/>
    <w:multiLevelType w:val="hybridMultilevel"/>
    <w:tmpl w:val="3AA8B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3"/>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6"/>
    <w:rsid w:val="00000D73"/>
    <w:rsid w:val="000011D2"/>
    <w:rsid w:val="00035AEE"/>
    <w:rsid w:val="00036E94"/>
    <w:rsid w:val="000454DB"/>
    <w:rsid w:val="00053CF0"/>
    <w:rsid w:val="000562FE"/>
    <w:rsid w:val="00060FB0"/>
    <w:rsid w:val="0006176F"/>
    <w:rsid w:val="0006669E"/>
    <w:rsid w:val="000926A9"/>
    <w:rsid w:val="000A172F"/>
    <w:rsid w:val="000B12B4"/>
    <w:rsid w:val="000B71B6"/>
    <w:rsid w:val="000C131F"/>
    <w:rsid w:val="000C36B6"/>
    <w:rsid w:val="000C448D"/>
    <w:rsid w:val="000E396F"/>
    <w:rsid w:val="000E591E"/>
    <w:rsid w:val="000F32DD"/>
    <w:rsid w:val="000F614D"/>
    <w:rsid w:val="001012BA"/>
    <w:rsid w:val="001050F8"/>
    <w:rsid w:val="0010590D"/>
    <w:rsid w:val="00105C99"/>
    <w:rsid w:val="00112F6B"/>
    <w:rsid w:val="00114B4A"/>
    <w:rsid w:val="001162A8"/>
    <w:rsid w:val="00121415"/>
    <w:rsid w:val="00131509"/>
    <w:rsid w:val="001431DA"/>
    <w:rsid w:val="001511A2"/>
    <w:rsid w:val="00152BE4"/>
    <w:rsid w:val="001554C3"/>
    <w:rsid w:val="00160BCA"/>
    <w:rsid w:val="001639C4"/>
    <w:rsid w:val="00167A50"/>
    <w:rsid w:val="00170800"/>
    <w:rsid w:val="00175726"/>
    <w:rsid w:val="00182019"/>
    <w:rsid w:val="0019750D"/>
    <w:rsid w:val="001A03E9"/>
    <w:rsid w:val="001A408F"/>
    <w:rsid w:val="001A7356"/>
    <w:rsid w:val="001B4244"/>
    <w:rsid w:val="001B4F25"/>
    <w:rsid w:val="001C1113"/>
    <w:rsid w:val="001C4145"/>
    <w:rsid w:val="001C7E47"/>
    <w:rsid w:val="001D1865"/>
    <w:rsid w:val="001E122A"/>
    <w:rsid w:val="001E3DB4"/>
    <w:rsid w:val="001E3E6C"/>
    <w:rsid w:val="001E64DB"/>
    <w:rsid w:val="00201C51"/>
    <w:rsid w:val="00202A6F"/>
    <w:rsid w:val="0020342D"/>
    <w:rsid w:val="00222FE0"/>
    <w:rsid w:val="00243383"/>
    <w:rsid w:val="00247544"/>
    <w:rsid w:val="00247E6C"/>
    <w:rsid w:val="00260BEE"/>
    <w:rsid w:val="00270301"/>
    <w:rsid w:val="00275FAD"/>
    <w:rsid w:val="002765F0"/>
    <w:rsid w:val="00283D33"/>
    <w:rsid w:val="0028585E"/>
    <w:rsid w:val="002923E4"/>
    <w:rsid w:val="00292854"/>
    <w:rsid w:val="002B2D64"/>
    <w:rsid w:val="002B3264"/>
    <w:rsid w:val="002B3D72"/>
    <w:rsid w:val="002B4491"/>
    <w:rsid w:val="002B5031"/>
    <w:rsid w:val="002C3E70"/>
    <w:rsid w:val="002E61B5"/>
    <w:rsid w:val="002F0AD1"/>
    <w:rsid w:val="002F4EF0"/>
    <w:rsid w:val="002F60D6"/>
    <w:rsid w:val="00302D0F"/>
    <w:rsid w:val="00312BFA"/>
    <w:rsid w:val="003140F5"/>
    <w:rsid w:val="00316173"/>
    <w:rsid w:val="003173E5"/>
    <w:rsid w:val="00317911"/>
    <w:rsid w:val="00337F53"/>
    <w:rsid w:val="003401B2"/>
    <w:rsid w:val="00341B7F"/>
    <w:rsid w:val="00342F10"/>
    <w:rsid w:val="00351AE8"/>
    <w:rsid w:val="00353F6A"/>
    <w:rsid w:val="00360C73"/>
    <w:rsid w:val="00362566"/>
    <w:rsid w:val="003649C5"/>
    <w:rsid w:val="00365E18"/>
    <w:rsid w:val="003758BA"/>
    <w:rsid w:val="00375C94"/>
    <w:rsid w:val="003767D6"/>
    <w:rsid w:val="0038436A"/>
    <w:rsid w:val="0039323F"/>
    <w:rsid w:val="003A0013"/>
    <w:rsid w:val="003A1AEE"/>
    <w:rsid w:val="003A251B"/>
    <w:rsid w:val="003A65D9"/>
    <w:rsid w:val="003B2168"/>
    <w:rsid w:val="003B77CC"/>
    <w:rsid w:val="003B7ED5"/>
    <w:rsid w:val="003C2536"/>
    <w:rsid w:val="003C3BF6"/>
    <w:rsid w:val="003C4D34"/>
    <w:rsid w:val="003C6B04"/>
    <w:rsid w:val="003C6B66"/>
    <w:rsid w:val="003C7083"/>
    <w:rsid w:val="003D1E31"/>
    <w:rsid w:val="003D5028"/>
    <w:rsid w:val="003E0CA8"/>
    <w:rsid w:val="003E0F09"/>
    <w:rsid w:val="003E2694"/>
    <w:rsid w:val="003E6C17"/>
    <w:rsid w:val="003E6D80"/>
    <w:rsid w:val="003F4B99"/>
    <w:rsid w:val="003F6531"/>
    <w:rsid w:val="00400640"/>
    <w:rsid w:val="0040073C"/>
    <w:rsid w:val="004022AE"/>
    <w:rsid w:val="00403114"/>
    <w:rsid w:val="004049A9"/>
    <w:rsid w:val="00406E59"/>
    <w:rsid w:val="004119C6"/>
    <w:rsid w:val="00417259"/>
    <w:rsid w:val="0041753A"/>
    <w:rsid w:val="0042112C"/>
    <w:rsid w:val="0042530C"/>
    <w:rsid w:val="00434694"/>
    <w:rsid w:val="004367AC"/>
    <w:rsid w:val="00440240"/>
    <w:rsid w:val="004425B8"/>
    <w:rsid w:val="004517A4"/>
    <w:rsid w:val="00453B10"/>
    <w:rsid w:val="004562B8"/>
    <w:rsid w:val="00456F33"/>
    <w:rsid w:val="004614B5"/>
    <w:rsid w:val="00465A57"/>
    <w:rsid w:val="00467B46"/>
    <w:rsid w:val="00480A8B"/>
    <w:rsid w:val="00491F63"/>
    <w:rsid w:val="00493F3B"/>
    <w:rsid w:val="004A04D8"/>
    <w:rsid w:val="004D32E6"/>
    <w:rsid w:val="004D3C38"/>
    <w:rsid w:val="004D6C97"/>
    <w:rsid w:val="004E01D2"/>
    <w:rsid w:val="004E0541"/>
    <w:rsid w:val="004E54FD"/>
    <w:rsid w:val="004E70E1"/>
    <w:rsid w:val="004F77C2"/>
    <w:rsid w:val="0050636E"/>
    <w:rsid w:val="005151A4"/>
    <w:rsid w:val="00516905"/>
    <w:rsid w:val="00536093"/>
    <w:rsid w:val="005367CD"/>
    <w:rsid w:val="00540117"/>
    <w:rsid w:val="005455F9"/>
    <w:rsid w:val="00546832"/>
    <w:rsid w:val="00555B53"/>
    <w:rsid w:val="00562F2C"/>
    <w:rsid w:val="005662CD"/>
    <w:rsid w:val="005678F5"/>
    <w:rsid w:val="00574907"/>
    <w:rsid w:val="00576EDA"/>
    <w:rsid w:val="00590D03"/>
    <w:rsid w:val="0059566A"/>
    <w:rsid w:val="005A48E3"/>
    <w:rsid w:val="005B234A"/>
    <w:rsid w:val="005B285C"/>
    <w:rsid w:val="005C0284"/>
    <w:rsid w:val="005C2C6F"/>
    <w:rsid w:val="005C40E4"/>
    <w:rsid w:val="005D408B"/>
    <w:rsid w:val="005D6357"/>
    <w:rsid w:val="005E0F0A"/>
    <w:rsid w:val="005E5012"/>
    <w:rsid w:val="005E6A9E"/>
    <w:rsid w:val="005F1912"/>
    <w:rsid w:val="00603042"/>
    <w:rsid w:val="00607E76"/>
    <w:rsid w:val="00612D03"/>
    <w:rsid w:val="0062557C"/>
    <w:rsid w:val="00632F74"/>
    <w:rsid w:val="00640188"/>
    <w:rsid w:val="00641CC1"/>
    <w:rsid w:val="00643FA1"/>
    <w:rsid w:val="00644889"/>
    <w:rsid w:val="00651E35"/>
    <w:rsid w:val="00652BA1"/>
    <w:rsid w:val="00654876"/>
    <w:rsid w:val="00654B83"/>
    <w:rsid w:val="00654D28"/>
    <w:rsid w:val="00676A35"/>
    <w:rsid w:val="00676F13"/>
    <w:rsid w:val="00692082"/>
    <w:rsid w:val="0069292C"/>
    <w:rsid w:val="00695263"/>
    <w:rsid w:val="00695FC9"/>
    <w:rsid w:val="006A27CF"/>
    <w:rsid w:val="006A7CB3"/>
    <w:rsid w:val="006B64E7"/>
    <w:rsid w:val="006B77EC"/>
    <w:rsid w:val="006C64F9"/>
    <w:rsid w:val="006C6571"/>
    <w:rsid w:val="006C75C0"/>
    <w:rsid w:val="006F0E53"/>
    <w:rsid w:val="006F434F"/>
    <w:rsid w:val="006F68B6"/>
    <w:rsid w:val="006F7491"/>
    <w:rsid w:val="00705CDB"/>
    <w:rsid w:val="00707548"/>
    <w:rsid w:val="00707F7E"/>
    <w:rsid w:val="00710D32"/>
    <w:rsid w:val="007171D7"/>
    <w:rsid w:val="007206D3"/>
    <w:rsid w:val="0072307B"/>
    <w:rsid w:val="00726626"/>
    <w:rsid w:val="0073229C"/>
    <w:rsid w:val="00733609"/>
    <w:rsid w:val="00740A90"/>
    <w:rsid w:val="007505C8"/>
    <w:rsid w:val="007511B0"/>
    <w:rsid w:val="007569AC"/>
    <w:rsid w:val="00760805"/>
    <w:rsid w:val="007608FF"/>
    <w:rsid w:val="00763391"/>
    <w:rsid w:val="00763822"/>
    <w:rsid w:val="00763BA1"/>
    <w:rsid w:val="0076578A"/>
    <w:rsid w:val="00770ED4"/>
    <w:rsid w:val="00772EC3"/>
    <w:rsid w:val="00776EB1"/>
    <w:rsid w:val="00781F06"/>
    <w:rsid w:val="00782958"/>
    <w:rsid w:val="007840CB"/>
    <w:rsid w:val="00786922"/>
    <w:rsid w:val="00794521"/>
    <w:rsid w:val="007A086E"/>
    <w:rsid w:val="007A7F6A"/>
    <w:rsid w:val="007B2B5C"/>
    <w:rsid w:val="007B45CF"/>
    <w:rsid w:val="007B46EF"/>
    <w:rsid w:val="007B5401"/>
    <w:rsid w:val="007B68DF"/>
    <w:rsid w:val="007C044C"/>
    <w:rsid w:val="007E11C6"/>
    <w:rsid w:val="007E172C"/>
    <w:rsid w:val="007E19B0"/>
    <w:rsid w:val="007E48A0"/>
    <w:rsid w:val="007E7912"/>
    <w:rsid w:val="00801EAD"/>
    <w:rsid w:val="00805339"/>
    <w:rsid w:val="00813AB1"/>
    <w:rsid w:val="00821C70"/>
    <w:rsid w:val="0082483D"/>
    <w:rsid w:val="00834737"/>
    <w:rsid w:val="00845263"/>
    <w:rsid w:val="00845F80"/>
    <w:rsid w:val="008511E2"/>
    <w:rsid w:val="00852CC0"/>
    <w:rsid w:val="00866EA3"/>
    <w:rsid w:val="00870CE8"/>
    <w:rsid w:val="00883342"/>
    <w:rsid w:val="00891664"/>
    <w:rsid w:val="00892502"/>
    <w:rsid w:val="008A25A8"/>
    <w:rsid w:val="008A66BB"/>
    <w:rsid w:val="008A7A19"/>
    <w:rsid w:val="008B2592"/>
    <w:rsid w:val="008E3DD2"/>
    <w:rsid w:val="008E5AEC"/>
    <w:rsid w:val="008F039F"/>
    <w:rsid w:val="008F282B"/>
    <w:rsid w:val="009015A3"/>
    <w:rsid w:val="009042C6"/>
    <w:rsid w:val="00905A75"/>
    <w:rsid w:val="00906A30"/>
    <w:rsid w:val="0091415E"/>
    <w:rsid w:val="00914609"/>
    <w:rsid w:val="00915E17"/>
    <w:rsid w:val="00920F2D"/>
    <w:rsid w:val="00920FD2"/>
    <w:rsid w:val="009234D8"/>
    <w:rsid w:val="00926DEA"/>
    <w:rsid w:val="00930DE7"/>
    <w:rsid w:val="009342F7"/>
    <w:rsid w:val="00934671"/>
    <w:rsid w:val="0093481B"/>
    <w:rsid w:val="00937709"/>
    <w:rsid w:val="00940CD2"/>
    <w:rsid w:val="009419FA"/>
    <w:rsid w:val="0094569C"/>
    <w:rsid w:val="00945D6F"/>
    <w:rsid w:val="00946726"/>
    <w:rsid w:val="009472D0"/>
    <w:rsid w:val="00956FF2"/>
    <w:rsid w:val="00960CF7"/>
    <w:rsid w:val="00964B8B"/>
    <w:rsid w:val="0096546F"/>
    <w:rsid w:val="009671D1"/>
    <w:rsid w:val="00971881"/>
    <w:rsid w:val="00973844"/>
    <w:rsid w:val="00975E15"/>
    <w:rsid w:val="00980D8D"/>
    <w:rsid w:val="00983C06"/>
    <w:rsid w:val="00997095"/>
    <w:rsid w:val="009A20CA"/>
    <w:rsid w:val="009A4C1A"/>
    <w:rsid w:val="009C3932"/>
    <w:rsid w:val="009D59C8"/>
    <w:rsid w:val="009F057A"/>
    <w:rsid w:val="009F1546"/>
    <w:rsid w:val="009F72E2"/>
    <w:rsid w:val="00A016D0"/>
    <w:rsid w:val="00A04115"/>
    <w:rsid w:val="00A0670B"/>
    <w:rsid w:val="00A11356"/>
    <w:rsid w:val="00A13663"/>
    <w:rsid w:val="00A15681"/>
    <w:rsid w:val="00A22606"/>
    <w:rsid w:val="00A33681"/>
    <w:rsid w:val="00A34795"/>
    <w:rsid w:val="00A36281"/>
    <w:rsid w:val="00A40694"/>
    <w:rsid w:val="00A408E0"/>
    <w:rsid w:val="00A476A6"/>
    <w:rsid w:val="00A52C88"/>
    <w:rsid w:val="00A54061"/>
    <w:rsid w:val="00A57ADA"/>
    <w:rsid w:val="00A60224"/>
    <w:rsid w:val="00A63A8F"/>
    <w:rsid w:val="00A76025"/>
    <w:rsid w:val="00A77B87"/>
    <w:rsid w:val="00A80D91"/>
    <w:rsid w:val="00A84D74"/>
    <w:rsid w:val="00A86B28"/>
    <w:rsid w:val="00AA1D3F"/>
    <w:rsid w:val="00AA1F27"/>
    <w:rsid w:val="00AA3AA0"/>
    <w:rsid w:val="00AA56A7"/>
    <w:rsid w:val="00AC2326"/>
    <w:rsid w:val="00AD263E"/>
    <w:rsid w:val="00AD429E"/>
    <w:rsid w:val="00AD641D"/>
    <w:rsid w:val="00AD6D88"/>
    <w:rsid w:val="00AE6149"/>
    <w:rsid w:val="00AE7D25"/>
    <w:rsid w:val="00AF18A4"/>
    <w:rsid w:val="00B03D97"/>
    <w:rsid w:val="00B04CC4"/>
    <w:rsid w:val="00B0519E"/>
    <w:rsid w:val="00B16605"/>
    <w:rsid w:val="00B17393"/>
    <w:rsid w:val="00B221EA"/>
    <w:rsid w:val="00B266D4"/>
    <w:rsid w:val="00B40723"/>
    <w:rsid w:val="00B44557"/>
    <w:rsid w:val="00B4633D"/>
    <w:rsid w:val="00B47F1F"/>
    <w:rsid w:val="00B531E3"/>
    <w:rsid w:val="00B532ED"/>
    <w:rsid w:val="00B61660"/>
    <w:rsid w:val="00B61E56"/>
    <w:rsid w:val="00B77AFF"/>
    <w:rsid w:val="00B8688A"/>
    <w:rsid w:val="00B93673"/>
    <w:rsid w:val="00B93732"/>
    <w:rsid w:val="00B96910"/>
    <w:rsid w:val="00BA0C7A"/>
    <w:rsid w:val="00BA359F"/>
    <w:rsid w:val="00BB47BA"/>
    <w:rsid w:val="00BC18E8"/>
    <w:rsid w:val="00BD1525"/>
    <w:rsid w:val="00BE3DE8"/>
    <w:rsid w:val="00C1145E"/>
    <w:rsid w:val="00C14995"/>
    <w:rsid w:val="00C16CD9"/>
    <w:rsid w:val="00C22178"/>
    <w:rsid w:val="00C27055"/>
    <w:rsid w:val="00C4344A"/>
    <w:rsid w:val="00C43BD0"/>
    <w:rsid w:val="00C43F65"/>
    <w:rsid w:val="00C53A8C"/>
    <w:rsid w:val="00C7303A"/>
    <w:rsid w:val="00C75574"/>
    <w:rsid w:val="00C8308D"/>
    <w:rsid w:val="00C85512"/>
    <w:rsid w:val="00C8601F"/>
    <w:rsid w:val="00C90373"/>
    <w:rsid w:val="00C9789C"/>
    <w:rsid w:val="00CA3BF6"/>
    <w:rsid w:val="00CA442E"/>
    <w:rsid w:val="00CB6C5C"/>
    <w:rsid w:val="00CC6BC3"/>
    <w:rsid w:val="00CC7C17"/>
    <w:rsid w:val="00CD45A3"/>
    <w:rsid w:val="00CD5BBF"/>
    <w:rsid w:val="00CD7827"/>
    <w:rsid w:val="00CE1D1B"/>
    <w:rsid w:val="00CE3EB9"/>
    <w:rsid w:val="00CE655B"/>
    <w:rsid w:val="00CF0802"/>
    <w:rsid w:val="00CF3965"/>
    <w:rsid w:val="00CF39FB"/>
    <w:rsid w:val="00CF4C4D"/>
    <w:rsid w:val="00CF6347"/>
    <w:rsid w:val="00CF689F"/>
    <w:rsid w:val="00CF787C"/>
    <w:rsid w:val="00D0091A"/>
    <w:rsid w:val="00D04423"/>
    <w:rsid w:val="00D07DAA"/>
    <w:rsid w:val="00D119E1"/>
    <w:rsid w:val="00D25A2D"/>
    <w:rsid w:val="00D2673F"/>
    <w:rsid w:val="00D27C1E"/>
    <w:rsid w:val="00D301B8"/>
    <w:rsid w:val="00D30B2E"/>
    <w:rsid w:val="00D43A6F"/>
    <w:rsid w:val="00D52895"/>
    <w:rsid w:val="00D53CBA"/>
    <w:rsid w:val="00D647D6"/>
    <w:rsid w:val="00D81DEE"/>
    <w:rsid w:val="00D8348B"/>
    <w:rsid w:val="00D8584C"/>
    <w:rsid w:val="00D85ABD"/>
    <w:rsid w:val="00D86793"/>
    <w:rsid w:val="00D9753A"/>
    <w:rsid w:val="00DA179F"/>
    <w:rsid w:val="00DA5B61"/>
    <w:rsid w:val="00DA7A69"/>
    <w:rsid w:val="00DB0E3F"/>
    <w:rsid w:val="00DB44E2"/>
    <w:rsid w:val="00DB4C36"/>
    <w:rsid w:val="00DB5507"/>
    <w:rsid w:val="00DB71E5"/>
    <w:rsid w:val="00DB7B4E"/>
    <w:rsid w:val="00DC1745"/>
    <w:rsid w:val="00DC4F24"/>
    <w:rsid w:val="00DD13F6"/>
    <w:rsid w:val="00DD3B3D"/>
    <w:rsid w:val="00DD7112"/>
    <w:rsid w:val="00DF5634"/>
    <w:rsid w:val="00E12B80"/>
    <w:rsid w:val="00E33527"/>
    <w:rsid w:val="00E35A85"/>
    <w:rsid w:val="00E40385"/>
    <w:rsid w:val="00E4279F"/>
    <w:rsid w:val="00E4341E"/>
    <w:rsid w:val="00E44513"/>
    <w:rsid w:val="00E46B7D"/>
    <w:rsid w:val="00E55F7E"/>
    <w:rsid w:val="00E604D8"/>
    <w:rsid w:val="00E61EA2"/>
    <w:rsid w:val="00E62744"/>
    <w:rsid w:val="00E63A9C"/>
    <w:rsid w:val="00E6439A"/>
    <w:rsid w:val="00E67342"/>
    <w:rsid w:val="00E7396D"/>
    <w:rsid w:val="00E83655"/>
    <w:rsid w:val="00E87A55"/>
    <w:rsid w:val="00E92604"/>
    <w:rsid w:val="00E92EAF"/>
    <w:rsid w:val="00EC74AB"/>
    <w:rsid w:val="00EC76F2"/>
    <w:rsid w:val="00ED068A"/>
    <w:rsid w:val="00ED2DA5"/>
    <w:rsid w:val="00ED487E"/>
    <w:rsid w:val="00EE2F9A"/>
    <w:rsid w:val="00EF6108"/>
    <w:rsid w:val="00EF6527"/>
    <w:rsid w:val="00EF6694"/>
    <w:rsid w:val="00F037DC"/>
    <w:rsid w:val="00F03E1E"/>
    <w:rsid w:val="00F12213"/>
    <w:rsid w:val="00F130DB"/>
    <w:rsid w:val="00F1526C"/>
    <w:rsid w:val="00F20E5D"/>
    <w:rsid w:val="00F240E6"/>
    <w:rsid w:val="00F2460A"/>
    <w:rsid w:val="00F310F1"/>
    <w:rsid w:val="00F341AF"/>
    <w:rsid w:val="00F36611"/>
    <w:rsid w:val="00F43A80"/>
    <w:rsid w:val="00F44928"/>
    <w:rsid w:val="00F45047"/>
    <w:rsid w:val="00F5173D"/>
    <w:rsid w:val="00F61212"/>
    <w:rsid w:val="00F64D3D"/>
    <w:rsid w:val="00F8639A"/>
    <w:rsid w:val="00F97B12"/>
    <w:rsid w:val="00FB34C9"/>
    <w:rsid w:val="00FB6194"/>
    <w:rsid w:val="00FC3A5E"/>
    <w:rsid w:val="00FC4244"/>
    <w:rsid w:val="00FC4325"/>
    <w:rsid w:val="00FC4514"/>
    <w:rsid w:val="00FC60F6"/>
    <w:rsid w:val="00FC7F79"/>
    <w:rsid w:val="00FD28FE"/>
    <w:rsid w:val="00FD613F"/>
    <w:rsid w:val="00FE6F10"/>
    <w:rsid w:val="00FF0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D0"/>
    <w:pPr>
      <w:spacing w:after="0" w:line="240" w:lineRule="auto"/>
    </w:pPr>
  </w:style>
  <w:style w:type="paragraph" w:styleId="1">
    <w:name w:val="heading 1"/>
    <w:basedOn w:val="a"/>
    <w:next w:val="a"/>
    <w:link w:val="10"/>
    <w:uiPriority w:val="9"/>
    <w:qFormat/>
    <w:rsid w:val="008E5AEC"/>
    <w:pPr>
      <w:autoSpaceDE w:val="0"/>
      <w:autoSpaceDN w:val="0"/>
      <w:adjustRightInd w:val="0"/>
      <w:spacing w:before="108" w:after="108"/>
      <w:jc w:val="center"/>
      <w:outlineLvl w:val="0"/>
    </w:pPr>
    <w:rPr>
      <w:rFonts w:ascii="Arial" w:eastAsia="Times New Roman"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3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4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C43BD0"/>
    <w:pPr>
      <w:jc w:val="center"/>
    </w:pPr>
  </w:style>
  <w:style w:type="character" w:customStyle="1" w:styleId="a4">
    <w:name w:val="Название Знак"/>
    <w:basedOn w:val="a0"/>
    <w:link w:val="a3"/>
    <w:rsid w:val="00C43BD0"/>
    <w:rPr>
      <w:rFonts w:ascii="Times New Roman" w:eastAsia="Times New Roman" w:hAnsi="Times New Roman" w:cs="Times New Roman"/>
      <w:sz w:val="28"/>
      <w:szCs w:val="24"/>
      <w:lang w:eastAsia="ru-RU"/>
    </w:rPr>
  </w:style>
  <w:style w:type="paragraph" w:styleId="a5">
    <w:name w:val="footnote text"/>
    <w:basedOn w:val="a"/>
    <w:link w:val="a6"/>
    <w:semiHidden/>
    <w:rsid w:val="00C43BD0"/>
    <w:rPr>
      <w:sz w:val="20"/>
      <w:szCs w:val="20"/>
    </w:rPr>
  </w:style>
  <w:style w:type="character" w:customStyle="1" w:styleId="a6">
    <w:name w:val="Текст сноски Знак"/>
    <w:basedOn w:val="a0"/>
    <w:link w:val="a5"/>
    <w:semiHidden/>
    <w:rsid w:val="00C43BD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C43BD0"/>
    <w:rPr>
      <w:rFonts w:ascii="Tahoma" w:eastAsia="Times New Roman" w:hAnsi="Tahoma" w:cs="Tahoma"/>
      <w:sz w:val="16"/>
      <w:szCs w:val="16"/>
      <w:lang w:eastAsia="ru-RU"/>
    </w:rPr>
  </w:style>
  <w:style w:type="paragraph" w:styleId="a8">
    <w:name w:val="Balloon Text"/>
    <w:basedOn w:val="a"/>
    <w:link w:val="a7"/>
    <w:uiPriority w:val="99"/>
    <w:semiHidden/>
    <w:unhideWhenUsed/>
    <w:rsid w:val="00C43BD0"/>
    <w:rPr>
      <w:rFonts w:ascii="Tahoma" w:hAnsi="Tahoma" w:cs="Tahoma"/>
      <w:sz w:val="16"/>
      <w:szCs w:val="16"/>
    </w:rPr>
  </w:style>
  <w:style w:type="character" w:customStyle="1" w:styleId="11">
    <w:name w:val="Текст выноски Знак1"/>
    <w:basedOn w:val="a0"/>
    <w:uiPriority w:val="99"/>
    <w:semiHidden/>
    <w:rsid w:val="00C43BD0"/>
    <w:rPr>
      <w:rFonts w:ascii="Tahoma" w:eastAsia="Times New Roman" w:hAnsi="Tahoma" w:cs="Tahoma"/>
      <w:sz w:val="16"/>
      <w:szCs w:val="16"/>
      <w:lang w:eastAsia="ru-RU"/>
    </w:rPr>
  </w:style>
  <w:style w:type="table" w:styleId="a9">
    <w:name w:val="Table Grid"/>
    <w:basedOn w:val="a1"/>
    <w:uiPriority w:val="39"/>
    <w:rsid w:val="00C4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43BD0"/>
    <w:rPr>
      <w:color w:val="0000FF" w:themeColor="hyperlink"/>
      <w:u w:val="single"/>
    </w:rPr>
  </w:style>
  <w:style w:type="paragraph" w:styleId="ab">
    <w:name w:val="header"/>
    <w:basedOn w:val="a"/>
    <w:link w:val="ac"/>
    <w:uiPriority w:val="99"/>
    <w:unhideWhenUsed/>
    <w:rsid w:val="00C43BD0"/>
    <w:pPr>
      <w:tabs>
        <w:tab w:val="center" w:pos="4677"/>
        <w:tab w:val="right" w:pos="9355"/>
      </w:tabs>
    </w:pPr>
  </w:style>
  <w:style w:type="character" w:customStyle="1" w:styleId="ac">
    <w:name w:val="Верхний колонтитул Знак"/>
    <w:basedOn w:val="a0"/>
    <w:link w:val="ab"/>
    <w:uiPriority w:val="99"/>
    <w:rsid w:val="00C43BD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43BD0"/>
    <w:pPr>
      <w:tabs>
        <w:tab w:val="center" w:pos="4677"/>
        <w:tab w:val="right" w:pos="9355"/>
      </w:tabs>
    </w:pPr>
  </w:style>
  <w:style w:type="character" w:customStyle="1" w:styleId="ae">
    <w:name w:val="Нижний колонтитул Знак"/>
    <w:basedOn w:val="a0"/>
    <w:link w:val="ad"/>
    <w:uiPriority w:val="99"/>
    <w:rsid w:val="00C43BD0"/>
    <w:rPr>
      <w:rFonts w:ascii="Times New Roman" w:eastAsia="Times New Roman" w:hAnsi="Times New Roman" w:cs="Times New Roman"/>
      <w:sz w:val="24"/>
      <w:szCs w:val="24"/>
      <w:lang w:eastAsia="ru-RU"/>
    </w:rPr>
  </w:style>
  <w:style w:type="character" w:styleId="af">
    <w:name w:val="page number"/>
    <w:basedOn w:val="a0"/>
    <w:rsid w:val="00C43BD0"/>
  </w:style>
  <w:style w:type="paragraph" w:styleId="af0">
    <w:name w:val="List Paragraph"/>
    <w:basedOn w:val="a"/>
    <w:uiPriority w:val="34"/>
    <w:qFormat/>
    <w:rsid w:val="00C14995"/>
    <w:pPr>
      <w:ind w:left="720"/>
      <w:contextualSpacing/>
    </w:pPr>
  </w:style>
  <w:style w:type="paragraph" w:styleId="af1">
    <w:name w:val="Normal (Web)"/>
    <w:basedOn w:val="a"/>
    <w:uiPriority w:val="99"/>
    <w:semiHidden/>
    <w:unhideWhenUsed/>
    <w:rsid w:val="00CC7C17"/>
    <w:pPr>
      <w:spacing w:before="100" w:beforeAutospacing="1" w:after="100" w:afterAutospacing="1"/>
    </w:pPr>
  </w:style>
  <w:style w:type="character" w:customStyle="1" w:styleId="ConsPlusNormal0">
    <w:name w:val="ConsPlusNormal Знак"/>
    <w:link w:val="ConsPlusNormal"/>
    <w:locked/>
    <w:rsid w:val="0091415E"/>
    <w:rPr>
      <w:rFonts w:ascii="Calibri" w:eastAsia="Times New Roman" w:hAnsi="Calibri" w:cs="Calibri"/>
      <w:szCs w:val="20"/>
      <w:lang w:eastAsia="ru-RU"/>
    </w:rPr>
  </w:style>
  <w:style w:type="character" w:customStyle="1" w:styleId="10">
    <w:name w:val="Заголовок 1 Знак"/>
    <w:basedOn w:val="a0"/>
    <w:link w:val="1"/>
    <w:uiPriority w:val="9"/>
    <w:rsid w:val="008E5AEC"/>
    <w:rPr>
      <w:rFonts w:ascii="Arial" w:eastAsia="Times New Roman" w:hAnsi="Arial"/>
      <w:b/>
      <w:bCs/>
      <w:color w:val="000080"/>
      <w:sz w:val="24"/>
      <w:szCs w:val="24"/>
    </w:rPr>
  </w:style>
  <w:style w:type="character" w:customStyle="1" w:styleId="af2">
    <w:name w:val="Цветовое выделение"/>
    <w:uiPriority w:val="99"/>
    <w:rsid w:val="008E5AEC"/>
    <w:rPr>
      <w:b/>
      <w:bCs/>
      <w:color w:val="000080"/>
    </w:rPr>
  </w:style>
  <w:style w:type="paragraph" w:styleId="HTML">
    <w:name w:val="HTML Preformatted"/>
    <w:basedOn w:val="a"/>
    <w:link w:val="HTML0"/>
    <w:rsid w:val="00F3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F341AF"/>
    <w:rPr>
      <w:rFonts w:ascii="Courier New" w:eastAsia="Times New Roman" w:hAnsi="Courier New"/>
      <w:sz w:val="20"/>
      <w:szCs w:val="20"/>
    </w:rPr>
  </w:style>
  <w:style w:type="character" w:customStyle="1" w:styleId="FontStyle23">
    <w:name w:val="Font Style23"/>
    <w:uiPriority w:val="99"/>
    <w:rsid w:val="00CD5BBF"/>
    <w:rPr>
      <w:rFonts w:ascii="Courier New" w:hAnsi="Courier New" w:cs="Courier New"/>
      <w:sz w:val="18"/>
      <w:szCs w:val="18"/>
    </w:rPr>
  </w:style>
  <w:style w:type="paragraph" w:customStyle="1" w:styleId="af3">
    <w:name w:val="Таблицы (моноширинный)"/>
    <w:basedOn w:val="a"/>
    <w:next w:val="a"/>
    <w:uiPriority w:val="99"/>
    <w:rsid w:val="00CD5BBF"/>
    <w:pPr>
      <w:widowControl w:val="0"/>
      <w:autoSpaceDE w:val="0"/>
      <w:autoSpaceDN w:val="0"/>
      <w:adjustRightInd w:val="0"/>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D0"/>
    <w:pPr>
      <w:spacing w:after="0" w:line="240" w:lineRule="auto"/>
    </w:pPr>
  </w:style>
  <w:style w:type="paragraph" w:styleId="1">
    <w:name w:val="heading 1"/>
    <w:basedOn w:val="a"/>
    <w:next w:val="a"/>
    <w:link w:val="10"/>
    <w:uiPriority w:val="9"/>
    <w:qFormat/>
    <w:rsid w:val="008E5AEC"/>
    <w:pPr>
      <w:autoSpaceDE w:val="0"/>
      <w:autoSpaceDN w:val="0"/>
      <w:adjustRightInd w:val="0"/>
      <w:spacing w:before="108" w:after="108"/>
      <w:jc w:val="center"/>
      <w:outlineLvl w:val="0"/>
    </w:pPr>
    <w:rPr>
      <w:rFonts w:ascii="Arial" w:eastAsia="Times New Roman"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3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4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C43BD0"/>
    <w:pPr>
      <w:jc w:val="center"/>
    </w:pPr>
  </w:style>
  <w:style w:type="character" w:customStyle="1" w:styleId="a4">
    <w:name w:val="Название Знак"/>
    <w:basedOn w:val="a0"/>
    <w:link w:val="a3"/>
    <w:rsid w:val="00C43BD0"/>
    <w:rPr>
      <w:rFonts w:ascii="Times New Roman" w:eastAsia="Times New Roman" w:hAnsi="Times New Roman" w:cs="Times New Roman"/>
      <w:sz w:val="28"/>
      <w:szCs w:val="24"/>
      <w:lang w:eastAsia="ru-RU"/>
    </w:rPr>
  </w:style>
  <w:style w:type="paragraph" w:styleId="a5">
    <w:name w:val="footnote text"/>
    <w:basedOn w:val="a"/>
    <w:link w:val="a6"/>
    <w:semiHidden/>
    <w:rsid w:val="00C43BD0"/>
    <w:rPr>
      <w:sz w:val="20"/>
      <w:szCs w:val="20"/>
    </w:rPr>
  </w:style>
  <w:style w:type="character" w:customStyle="1" w:styleId="a6">
    <w:name w:val="Текст сноски Знак"/>
    <w:basedOn w:val="a0"/>
    <w:link w:val="a5"/>
    <w:semiHidden/>
    <w:rsid w:val="00C43BD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C43BD0"/>
    <w:rPr>
      <w:rFonts w:ascii="Tahoma" w:eastAsia="Times New Roman" w:hAnsi="Tahoma" w:cs="Tahoma"/>
      <w:sz w:val="16"/>
      <w:szCs w:val="16"/>
      <w:lang w:eastAsia="ru-RU"/>
    </w:rPr>
  </w:style>
  <w:style w:type="paragraph" w:styleId="a8">
    <w:name w:val="Balloon Text"/>
    <w:basedOn w:val="a"/>
    <w:link w:val="a7"/>
    <w:uiPriority w:val="99"/>
    <w:semiHidden/>
    <w:unhideWhenUsed/>
    <w:rsid w:val="00C43BD0"/>
    <w:rPr>
      <w:rFonts w:ascii="Tahoma" w:hAnsi="Tahoma" w:cs="Tahoma"/>
      <w:sz w:val="16"/>
      <w:szCs w:val="16"/>
    </w:rPr>
  </w:style>
  <w:style w:type="character" w:customStyle="1" w:styleId="11">
    <w:name w:val="Текст выноски Знак1"/>
    <w:basedOn w:val="a0"/>
    <w:uiPriority w:val="99"/>
    <w:semiHidden/>
    <w:rsid w:val="00C43BD0"/>
    <w:rPr>
      <w:rFonts w:ascii="Tahoma" w:eastAsia="Times New Roman" w:hAnsi="Tahoma" w:cs="Tahoma"/>
      <w:sz w:val="16"/>
      <w:szCs w:val="16"/>
      <w:lang w:eastAsia="ru-RU"/>
    </w:rPr>
  </w:style>
  <w:style w:type="table" w:styleId="a9">
    <w:name w:val="Table Grid"/>
    <w:basedOn w:val="a1"/>
    <w:uiPriority w:val="39"/>
    <w:rsid w:val="00C4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43BD0"/>
    <w:rPr>
      <w:color w:val="0000FF" w:themeColor="hyperlink"/>
      <w:u w:val="single"/>
    </w:rPr>
  </w:style>
  <w:style w:type="paragraph" w:styleId="ab">
    <w:name w:val="header"/>
    <w:basedOn w:val="a"/>
    <w:link w:val="ac"/>
    <w:uiPriority w:val="99"/>
    <w:unhideWhenUsed/>
    <w:rsid w:val="00C43BD0"/>
    <w:pPr>
      <w:tabs>
        <w:tab w:val="center" w:pos="4677"/>
        <w:tab w:val="right" w:pos="9355"/>
      </w:tabs>
    </w:pPr>
  </w:style>
  <w:style w:type="character" w:customStyle="1" w:styleId="ac">
    <w:name w:val="Верхний колонтитул Знак"/>
    <w:basedOn w:val="a0"/>
    <w:link w:val="ab"/>
    <w:uiPriority w:val="99"/>
    <w:rsid w:val="00C43BD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43BD0"/>
    <w:pPr>
      <w:tabs>
        <w:tab w:val="center" w:pos="4677"/>
        <w:tab w:val="right" w:pos="9355"/>
      </w:tabs>
    </w:pPr>
  </w:style>
  <w:style w:type="character" w:customStyle="1" w:styleId="ae">
    <w:name w:val="Нижний колонтитул Знак"/>
    <w:basedOn w:val="a0"/>
    <w:link w:val="ad"/>
    <w:uiPriority w:val="99"/>
    <w:rsid w:val="00C43BD0"/>
    <w:rPr>
      <w:rFonts w:ascii="Times New Roman" w:eastAsia="Times New Roman" w:hAnsi="Times New Roman" w:cs="Times New Roman"/>
      <w:sz w:val="24"/>
      <w:szCs w:val="24"/>
      <w:lang w:eastAsia="ru-RU"/>
    </w:rPr>
  </w:style>
  <w:style w:type="character" w:styleId="af">
    <w:name w:val="page number"/>
    <w:basedOn w:val="a0"/>
    <w:rsid w:val="00C43BD0"/>
  </w:style>
  <w:style w:type="paragraph" w:styleId="af0">
    <w:name w:val="List Paragraph"/>
    <w:basedOn w:val="a"/>
    <w:uiPriority w:val="34"/>
    <w:qFormat/>
    <w:rsid w:val="00C14995"/>
    <w:pPr>
      <w:ind w:left="720"/>
      <w:contextualSpacing/>
    </w:pPr>
  </w:style>
  <w:style w:type="paragraph" w:styleId="af1">
    <w:name w:val="Normal (Web)"/>
    <w:basedOn w:val="a"/>
    <w:uiPriority w:val="99"/>
    <w:semiHidden/>
    <w:unhideWhenUsed/>
    <w:rsid w:val="00CC7C17"/>
    <w:pPr>
      <w:spacing w:before="100" w:beforeAutospacing="1" w:after="100" w:afterAutospacing="1"/>
    </w:pPr>
  </w:style>
  <w:style w:type="character" w:customStyle="1" w:styleId="ConsPlusNormal0">
    <w:name w:val="ConsPlusNormal Знак"/>
    <w:link w:val="ConsPlusNormal"/>
    <w:locked/>
    <w:rsid w:val="0091415E"/>
    <w:rPr>
      <w:rFonts w:ascii="Calibri" w:eastAsia="Times New Roman" w:hAnsi="Calibri" w:cs="Calibri"/>
      <w:szCs w:val="20"/>
      <w:lang w:eastAsia="ru-RU"/>
    </w:rPr>
  </w:style>
  <w:style w:type="character" w:customStyle="1" w:styleId="10">
    <w:name w:val="Заголовок 1 Знак"/>
    <w:basedOn w:val="a0"/>
    <w:link w:val="1"/>
    <w:uiPriority w:val="9"/>
    <w:rsid w:val="008E5AEC"/>
    <w:rPr>
      <w:rFonts w:ascii="Arial" w:eastAsia="Times New Roman" w:hAnsi="Arial"/>
      <w:b/>
      <w:bCs/>
      <w:color w:val="000080"/>
      <w:sz w:val="24"/>
      <w:szCs w:val="24"/>
    </w:rPr>
  </w:style>
  <w:style w:type="character" w:customStyle="1" w:styleId="af2">
    <w:name w:val="Цветовое выделение"/>
    <w:uiPriority w:val="99"/>
    <w:rsid w:val="008E5AEC"/>
    <w:rPr>
      <w:b/>
      <w:bCs/>
      <w:color w:val="000080"/>
    </w:rPr>
  </w:style>
  <w:style w:type="paragraph" w:styleId="HTML">
    <w:name w:val="HTML Preformatted"/>
    <w:basedOn w:val="a"/>
    <w:link w:val="HTML0"/>
    <w:rsid w:val="00F3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F341AF"/>
    <w:rPr>
      <w:rFonts w:ascii="Courier New" w:eastAsia="Times New Roman" w:hAnsi="Courier New"/>
      <w:sz w:val="20"/>
      <w:szCs w:val="20"/>
    </w:rPr>
  </w:style>
  <w:style w:type="character" w:customStyle="1" w:styleId="FontStyle23">
    <w:name w:val="Font Style23"/>
    <w:uiPriority w:val="99"/>
    <w:rsid w:val="00CD5BBF"/>
    <w:rPr>
      <w:rFonts w:ascii="Courier New" w:hAnsi="Courier New" w:cs="Courier New"/>
      <w:sz w:val="18"/>
      <w:szCs w:val="18"/>
    </w:rPr>
  </w:style>
  <w:style w:type="paragraph" w:customStyle="1" w:styleId="af3">
    <w:name w:val="Таблицы (моноширинный)"/>
    <w:basedOn w:val="a"/>
    <w:next w:val="a"/>
    <w:uiPriority w:val="99"/>
    <w:rsid w:val="00CD5BBF"/>
    <w:pPr>
      <w:widowControl w:val="0"/>
      <w:autoSpaceDE w:val="0"/>
      <w:autoSpaceDN w:val="0"/>
      <w:adjustRightInd w:val="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9860">
      <w:bodyDiv w:val="1"/>
      <w:marLeft w:val="0"/>
      <w:marRight w:val="0"/>
      <w:marTop w:val="0"/>
      <w:marBottom w:val="0"/>
      <w:divBdr>
        <w:top w:val="none" w:sz="0" w:space="0" w:color="auto"/>
        <w:left w:val="none" w:sz="0" w:space="0" w:color="auto"/>
        <w:bottom w:val="none" w:sz="0" w:space="0" w:color="auto"/>
        <w:right w:val="none" w:sz="0" w:space="0" w:color="auto"/>
      </w:divBdr>
    </w:div>
    <w:div w:id="897978743">
      <w:bodyDiv w:val="1"/>
      <w:marLeft w:val="0"/>
      <w:marRight w:val="0"/>
      <w:marTop w:val="0"/>
      <w:marBottom w:val="0"/>
      <w:divBdr>
        <w:top w:val="none" w:sz="0" w:space="0" w:color="auto"/>
        <w:left w:val="none" w:sz="0" w:space="0" w:color="auto"/>
        <w:bottom w:val="none" w:sz="0" w:space="0" w:color="auto"/>
        <w:right w:val="none" w:sz="0" w:space="0" w:color="auto"/>
      </w:divBdr>
    </w:div>
    <w:div w:id="9908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15246CC78F0F16CC38C23F0B4F37C29336761BDC6636EF8C14535F4F74A79710311EF47BEF766FP6c6L" TargetMode="External"/><Relationship Id="rId18" Type="http://schemas.openxmlformats.org/officeDocument/2006/relationships/hyperlink" Target="consultantplus://offline/ref=BC640144041317A2B9C7163D180BB8274B9EAAA1E06A6EF8750511EDB585A289083640E9BE05B733CE5888A464XFR5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1073;&#1091;&#1079;&#1091;&#1083;&#1091;&#1082;.&#1088;&#1092;" TargetMode="External"/><Relationship Id="rId17" Type="http://schemas.openxmlformats.org/officeDocument/2006/relationships/hyperlink" Target="http://mobileonline.garant.ru/document?id=3000000&amp;su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E10B91B7F54CA3F8520E16E93A419911D1090F246F5229F08350DD227C45FA29AA494A9B8F23A30g2G0E" TargetMode="External"/><Relationship Id="rId20" Type="http://schemas.openxmlformats.org/officeDocument/2006/relationships/hyperlink" Target="consultantplus://offline/ref=BA93AB9E036F30AC6AE951BC39516C7CA46B97D6239558C45DBA5D6FE26E5A252FDBD4421ADBD2E210D0D59E3D62FB135984461968215CB6f5Q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iks@mail.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12024624.2"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http://www.&#1073;&#1091;&#1079;&#1091;&#1083;&#1091;&#1082;.&#1088;&#1092;"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B15246CC78F0F16CC38C23F0B4F37C2933E7110DD6536EF8C14535F4FP7c4L"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B247-702C-4750-BB9C-64BF69CD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11772</Words>
  <Characters>67105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Ольга Н. Глебова</cp:lastModifiedBy>
  <cp:revision>2</cp:revision>
  <cp:lastPrinted>2020-05-28T12:03:00Z</cp:lastPrinted>
  <dcterms:created xsi:type="dcterms:W3CDTF">2020-06-09T05:35:00Z</dcterms:created>
  <dcterms:modified xsi:type="dcterms:W3CDTF">2020-06-09T05:35:00Z</dcterms:modified>
</cp:coreProperties>
</file>